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5A3" w:rsidRDefault="000E1295">
      <w:pPr>
        <w:pStyle w:val="20"/>
        <w:keepNext w:val="0"/>
        <w:keepLines w:val="0"/>
        <w:spacing w:before="0" w:after="0" w:line="480" w:lineRule="exact"/>
        <w:jc w:val="center"/>
        <w:rPr>
          <w:rFonts w:ascii="方正小标宋_GBK" w:eastAsia="方正小标宋_GBK" w:hAnsi="宋体" w:cs="宋体"/>
          <w:b w:val="0"/>
          <w:sz w:val="36"/>
          <w:szCs w:val="36"/>
        </w:rPr>
      </w:pPr>
      <w:proofErr w:type="gramStart"/>
      <w:r>
        <w:rPr>
          <w:rFonts w:ascii="方正小标宋_GBK" w:eastAsia="方正小标宋_GBK" w:hAnsi="宋体" w:cs="宋体" w:hint="eastAsia"/>
          <w:b w:val="0"/>
          <w:sz w:val="36"/>
          <w:szCs w:val="36"/>
        </w:rPr>
        <w:t>《</w:t>
      </w:r>
      <w:proofErr w:type="gramEnd"/>
      <w:r>
        <w:rPr>
          <w:rFonts w:ascii="方正小标宋_GBK" w:eastAsia="方正小标宋_GBK" w:hAnsi="宋体" w:cs="宋体" w:hint="eastAsia"/>
          <w:b w:val="0"/>
          <w:sz w:val="36"/>
          <w:szCs w:val="36"/>
        </w:rPr>
        <w:t>仲恺（江门）农业装备产业园申报技术咨询服务</w:t>
      </w:r>
    </w:p>
    <w:p w:rsidR="001F15A3" w:rsidRDefault="000E1295">
      <w:pPr>
        <w:pStyle w:val="20"/>
        <w:keepNext w:val="0"/>
        <w:keepLines w:val="0"/>
        <w:spacing w:before="0" w:after="0" w:line="480" w:lineRule="exact"/>
        <w:jc w:val="center"/>
        <w:rPr>
          <w:rFonts w:ascii="方正小标宋_GBK" w:eastAsia="方正小标宋_GBK" w:hAnsi="宋体" w:cs="宋体"/>
          <w:b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b w:val="0"/>
          <w:sz w:val="36"/>
          <w:szCs w:val="36"/>
        </w:rPr>
        <w:t>采购项目</w:t>
      </w:r>
      <w:proofErr w:type="gramStart"/>
      <w:r>
        <w:rPr>
          <w:rFonts w:ascii="方正小标宋_GBK" w:eastAsia="方正小标宋_GBK" w:hAnsi="宋体" w:cs="宋体" w:hint="eastAsia"/>
          <w:b w:val="0"/>
          <w:sz w:val="36"/>
          <w:szCs w:val="36"/>
        </w:rPr>
        <w:t>》</w:t>
      </w:r>
      <w:proofErr w:type="gramEnd"/>
      <w:r>
        <w:rPr>
          <w:rFonts w:ascii="方正小标宋_GBK" w:eastAsia="方正小标宋_GBK" w:hAnsi="宋体" w:cs="宋体" w:hint="eastAsia"/>
          <w:b w:val="0"/>
          <w:sz w:val="36"/>
          <w:szCs w:val="36"/>
        </w:rPr>
        <w:t>公开采购评标办法</w:t>
      </w:r>
    </w:p>
    <w:p w:rsidR="001F15A3" w:rsidRDefault="001F15A3">
      <w:pPr>
        <w:pStyle w:val="20"/>
        <w:keepNext w:val="0"/>
        <w:keepLines w:val="0"/>
        <w:spacing w:before="0" w:after="0" w:line="480" w:lineRule="exact"/>
        <w:ind w:firstLineChars="200" w:firstLine="600"/>
        <w:rPr>
          <w:rFonts w:ascii="仿宋_GB2312" w:eastAsia="仿宋_GB2312" w:hAnsi="宋体" w:cs="宋体"/>
          <w:b w:val="0"/>
          <w:kern w:val="2"/>
          <w:sz w:val="30"/>
          <w:szCs w:val="30"/>
        </w:rPr>
      </w:pPr>
      <w:bookmarkStart w:id="0" w:name="_Toc23720"/>
    </w:p>
    <w:p w:rsidR="001F15A3" w:rsidRDefault="000E1295">
      <w:pPr>
        <w:pStyle w:val="20"/>
        <w:keepNext w:val="0"/>
        <w:keepLines w:val="0"/>
        <w:spacing w:before="0" w:after="0" w:line="480" w:lineRule="exact"/>
        <w:ind w:firstLineChars="200" w:firstLine="560"/>
        <w:rPr>
          <w:rFonts w:ascii="仿宋_GB2312" w:eastAsia="仿宋_GB2312" w:hAnsi="宋体" w:cs="宋体"/>
          <w:b w:val="0"/>
          <w:kern w:val="2"/>
          <w:sz w:val="28"/>
          <w:szCs w:val="28"/>
        </w:rPr>
      </w:pPr>
      <w:r>
        <w:rPr>
          <w:rFonts w:ascii="仿宋_GB2312" w:eastAsia="仿宋_GB2312" w:hAnsi="宋体" w:cs="宋体" w:hint="eastAsia"/>
          <w:b w:val="0"/>
          <w:kern w:val="2"/>
          <w:sz w:val="28"/>
          <w:szCs w:val="28"/>
        </w:rPr>
        <w:t>采用综合评分法进行评标。评审小组对照以下评分标准对投标人投标文件进行评审和比较，计算得出所有投标人的综合得分（综合得分</w:t>
      </w:r>
      <w:r>
        <w:rPr>
          <w:rFonts w:ascii="仿宋_GB2312" w:eastAsia="仿宋_GB2312" w:hAnsi="宋体" w:cs="宋体" w:hint="eastAsia"/>
          <w:b w:val="0"/>
          <w:kern w:val="2"/>
          <w:sz w:val="28"/>
          <w:szCs w:val="28"/>
        </w:rPr>
        <w:t>=</w:t>
      </w:r>
      <w:r>
        <w:rPr>
          <w:rFonts w:ascii="仿宋_GB2312" w:eastAsia="仿宋_GB2312" w:hAnsi="宋体" w:cs="宋体" w:hint="eastAsia"/>
          <w:b w:val="0"/>
          <w:kern w:val="2"/>
          <w:sz w:val="28"/>
          <w:szCs w:val="28"/>
        </w:rPr>
        <w:t>商务评分</w:t>
      </w:r>
      <w:r>
        <w:rPr>
          <w:rFonts w:ascii="仿宋_GB2312" w:eastAsia="仿宋_GB2312" w:hAnsi="宋体" w:cs="宋体" w:hint="eastAsia"/>
          <w:b w:val="0"/>
          <w:kern w:val="2"/>
          <w:sz w:val="28"/>
          <w:szCs w:val="28"/>
        </w:rPr>
        <w:t>+</w:t>
      </w:r>
      <w:r>
        <w:rPr>
          <w:rFonts w:ascii="仿宋_GB2312" w:eastAsia="仿宋_GB2312" w:hAnsi="宋体" w:cs="宋体" w:hint="eastAsia"/>
          <w:b w:val="0"/>
          <w:kern w:val="2"/>
          <w:sz w:val="28"/>
          <w:szCs w:val="28"/>
        </w:rPr>
        <w:t>技术评分</w:t>
      </w:r>
      <w:r>
        <w:rPr>
          <w:rFonts w:ascii="仿宋_GB2312" w:eastAsia="仿宋_GB2312" w:hAnsi="宋体" w:cs="宋体" w:hint="eastAsia"/>
          <w:b w:val="0"/>
          <w:kern w:val="2"/>
          <w:sz w:val="28"/>
          <w:szCs w:val="28"/>
        </w:rPr>
        <w:t>+</w:t>
      </w:r>
      <w:r>
        <w:rPr>
          <w:rFonts w:ascii="仿宋_GB2312" w:eastAsia="仿宋_GB2312" w:hAnsi="宋体" w:cs="宋体" w:hint="eastAsia"/>
          <w:b w:val="0"/>
          <w:kern w:val="2"/>
          <w:sz w:val="28"/>
          <w:szCs w:val="28"/>
        </w:rPr>
        <w:t>价格评分），将综合得分从高到低排出名次，综合得分相同的，由评审小组按少数服从多数原则投票决定排名顺序，推荐排名第一的投标人作为中标候选人。具体评分标准如下：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850"/>
        <w:gridCol w:w="5387"/>
      </w:tblGrid>
      <w:tr w:rsidR="001F15A3">
        <w:trPr>
          <w:trHeight w:val="385"/>
        </w:trPr>
        <w:tc>
          <w:tcPr>
            <w:tcW w:w="1134" w:type="dxa"/>
            <w:vAlign w:val="center"/>
          </w:tcPr>
          <w:bookmarkEnd w:id="0"/>
          <w:p w:rsidR="001F15A3" w:rsidRDefault="000E129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评分</w:t>
            </w:r>
          </w:p>
          <w:p w:rsidR="001F15A3" w:rsidRDefault="000E129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指标</w:t>
            </w:r>
          </w:p>
        </w:tc>
        <w:tc>
          <w:tcPr>
            <w:tcW w:w="993" w:type="dxa"/>
            <w:vAlign w:val="center"/>
          </w:tcPr>
          <w:p w:rsidR="001F15A3" w:rsidRDefault="000E129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评分项</w:t>
            </w:r>
          </w:p>
        </w:tc>
        <w:tc>
          <w:tcPr>
            <w:tcW w:w="850" w:type="dxa"/>
            <w:vAlign w:val="center"/>
          </w:tcPr>
          <w:p w:rsidR="001F15A3" w:rsidRDefault="000E1295">
            <w:pPr>
              <w:spacing w:line="400" w:lineRule="exact"/>
              <w:jc w:val="center"/>
              <w:rPr>
                <w:rFonts w:ascii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Cs/>
                <w:sz w:val="24"/>
                <w:szCs w:val="24"/>
              </w:rPr>
              <w:t>分值</w:t>
            </w:r>
          </w:p>
        </w:tc>
        <w:tc>
          <w:tcPr>
            <w:tcW w:w="5387" w:type="dxa"/>
            <w:vAlign w:val="center"/>
          </w:tcPr>
          <w:p w:rsidR="001F15A3" w:rsidRDefault="000E129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评分细则</w:t>
            </w:r>
          </w:p>
        </w:tc>
      </w:tr>
      <w:tr w:rsidR="001F15A3">
        <w:trPr>
          <w:trHeight w:val="90"/>
        </w:trPr>
        <w:tc>
          <w:tcPr>
            <w:tcW w:w="1134" w:type="dxa"/>
            <w:vMerge w:val="restart"/>
            <w:vAlign w:val="center"/>
          </w:tcPr>
          <w:p w:rsidR="001F15A3" w:rsidRDefault="000E129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商务</w:t>
            </w:r>
          </w:p>
          <w:p w:rsidR="001F15A3" w:rsidRDefault="000E129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评分</w:t>
            </w:r>
          </w:p>
          <w:p w:rsidR="001F15A3" w:rsidRDefault="000E129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45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993" w:type="dxa"/>
            <w:vAlign w:val="center"/>
          </w:tcPr>
          <w:p w:rsidR="001F15A3" w:rsidRDefault="000E129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业绩</w:t>
            </w:r>
          </w:p>
        </w:tc>
        <w:tc>
          <w:tcPr>
            <w:tcW w:w="850" w:type="dxa"/>
            <w:vAlign w:val="center"/>
          </w:tcPr>
          <w:p w:rsidR="001F15A3" w:rsidRDefault="000E1295">
            <w:pPr>
              <w:spacing w:line="400" w:lineRule="exact"/>
              <w:jc w:val="center"/>
              <w:rPr>
                <w:rFonts w:ascii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Cs/>
                <w:sz w:val="24"/>
                <w:szCs w:val="24"/>
              </w:rPr>
              <w:t>25</w:t>
            </w:r>
          </w:p>
        </w:tc>
        <w:tc>
          <w:tcPr>
            <w:tcW w:w="5387" w:type="dxa"/>
            <w:vAlign w:val="center"/>
          </w:tcPr>
          <w:p w:rsidR="001F15A3" w:rsidRDefault="000E1295">
            <w:pPr>
              <w:pStyle w:val="a4"/>
              <w:spacing w:line="400" w:lineRule="exact"/>
              <w:ind w:firstLineChars="200" w:firstLine="480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审查投标人工作经验情况。</w:t>
            </w:r>
          </w:p>
          <w:p w:rsidR="001F15A3" w:rsidRDefault="000E1295">
            <w:pPr>
              <w:pStyle w:val="a4"/>
              <w:spacing w:line="400" w:lineRule="exact"/>
              <w:ind w:firstLineChars="200" w:firstLine="480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1.</w:t>
            </w:r>
            <w:r>
              <w:rPr>
                <w:rFonts w:hAnsi="宋体" w:cs="宋体" w:hint="eastAsia"/>
                <w:sz w:val="24"/>
                <w:szCs w:val="24"/>
              </w:rPr>
              <w:t>自</w:t>
            </w:r>
            <w:r>
              <w:rPr>
                <w:rFonts w:hAnsi="宋体" w:cs="宋体" w:hint="eastAsia"/>
                <w:sz w:val="24"/>
                <w:szCs w:val="24"/>
              </w:rPr>
              <w:t>201</w:t>
            </w:r>
            <w:r>
              <w:rPr>
                <w:rFonts w:hAnsi="宋体" w:cs="宋体" w:hint="eastAsia"/>
                <w:sz w:val="24"/>
                <w:szCs w:val="24"/>
              </w:rPr>
              <w:t>8</w:t>
            </w:r>
            <w:r>
              <w:rPr>
                <w:rFonts w:hAnsi="宋体" w:cs="宋体" w:hint="eastAsia"/>
                <w:sz w:val="24"/>
                <w:szCs w:val="24"/>
              </w:rPr>
              <w:t>年</w:t>
            </w:r>
            <w:r>
              <w:rPr>
                <w:rFonts w:hAnsi="宋体" w:cs="宋体" w:hint="eastAsia"/>
                <w:sz w:val="24"/>
                <w:szCs w:val="24"/>
              </w:rPr>
              <w:t>1</w:t>
            </w:r>
            <w:r>
              <w:rPr>
                <w:rFonts w:hAnsi="宋体" w:cs="宋体" w:hint="eastAsia"/>
                <w:sz w:val="24"/>
                <w:szCs w:val="24"/>
              </w:rPr>
              <w:t>月</w:t>
            </w:r>
            <w:r>
              <w:rPr>
                <w:rFonts w:hAnsi="宋体" w:cs="宋体" w:hint="eastAsia"/>
                <w:sz w:val="24"/>
                <w:szCs w:val="24"/>
              </w:rPr>
              <w:t>1</w:t>
            </w:r>
            <w:r>
              <w:rPr>
                <w:rFonts w:hAnsi="宋体" w:cs="宋体" w:hint="eastAsia"/>
                <w:sz w:val="24"/>
                <w:szCs w:val="24"/>
              </w:rPr>
              <w:t>日起从事</w:t>
            </w:r>
            <w:r>
              <w:rPr>
                <w:rFonts w:hAnsi="宋体" w:cs="宋体" w:hint="eastAsia"/>
                <w:sz w:val="24"/>
                <w:szCs w:val="24"/>
              </w:rPr>
              <w:t>省级</w:t>
            </w:r>
            <w:r>
              <w:rPr>
                <w:rFonts w:hAnsi="宋体" w:cs="宋体" w:hint="eastAsia"/>
                <w:sz w:val="24"/>
                <w:szCs w:val="24"/>
              </w:rPr>
              <w:t>现代农业产业</w:t>
            </w:r>
            <w:proofErr w:type="gramStart"/>
            <w:r>
              <w:rPr>
                <w:rFonts w:hAnsi="宋体" w:cs="宋体" w:hint="eastAsia"/>
                <w:sz w:val="24"/>
                <w:szCs w:val="24"/>
              </w:rPr>
              <w:t>园规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划和相关技术咨询服务业绩，每个得</w:t>
            </w:r>
            <w:r>
              <w:rPr>
                <w:rFonts w:hAnsi="宋体" w:cs="宋体" w:hint="eastAsia"/>
                <w:sz w:val="24"/>
                <w:szCs w:val="24"/>
              </w:rPr>
              <w:t>3</w:t>
            </w:r>
            <w:r>
              <w:rPr>
                <w:rFonts w:hAnsi="宋体" w:cs="宋体" w:hint="eastAsia"/>
                <w:sz w:val="24"/>
                <w:szCs w:val="24"/>
              </w:rPr>
              <w:t>分，最高</w:t>
            </w:r>
            <w:r>
              <w:rPr>
                <w:rFonts w:hAnsi="宋体" w:cs="宋体" w:hint="eastAsia"/>
                <w:sz w:val="24"/>
                <w:szCs w:val="24"/>
              </w:rPr>
              <w:t>9</w:t>
            </w:r>
            <w:r>
              <w:rPr>
                <w:rFonts w:hAnsi="宋体" w:cs="宋体" w:hint="eastAsia"/>
                <w:sz w:val="24"/>
                <w:szCs w:val="24"/>
              </w:rPr>
              <w:t>分。</w:t>
            </w:r>
          </w:p>
          <w:p w:rsidR="001F15A3" w:rsidRDefault="000E1295">
            <w:pPr>
              <w:pStyle w:val="a4"/>
              <w:spacing w:line="400" w:lineRule="exact"/>
              <w:ind w:firstLineChars="200" w:firstLine="480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2.</w:t>
            </w:r>
            <w:r>
              <w:rPr>
                <w:rFonts w:hAnsi="宋体" w:cs="宋体" w:hint="eastAsia"/>
                <w:sz w:val="24"/>
                <w:szCs w:val="24"/>
              </w:rPr>
              <w:t>有规划同类型</w:t>
            </w:r>
            <w:r w:rsidR="00D84AD8">
              <w:rPr>
                <w:rFonts w:hAnsi="宋体" w:cs="宋体" w:hint="eastAsia"/>
                <w:sz w:val="24"/>
                <w:szCs w:val="24"/>
              </w:rPr>
              <w:t>（农业机械装备相关）</w:t>
            </w:r>
            <w:r>
              <w:rPr>
                <w:rFonts w:hAnsi="宋体" w:cs="宋体" w:hint="eastAsia"/>
                <w:sz w:val="24"/>
                <w:szCs w:val="24"/>
              </w:rPr>
              <w:t>省级现代农业产业园并获得立项的，每个得</w:t>
            </w:r>
            <w:r>
              <w:rPr>
                <w:rFonts w:hAnsi="宋体" w:cs="宋体" w:hint="eastAsia"/>
                <w:sz w:val="24"/>
                <w:szCs w:val="24"/>
              </w:rPr>
              <w:t>6</w:t>
            </w:r>
            <w:r>
              <w:rPr>
                <w:rFonts w:hAnsi="宋体" w:cs="宋体" w:hint="eastAsia"/>
                <w:sz w:val="24"/>
                <w:szCs w:val="24"/>
              </w:rPr>
              <w:t>分，最高</w:t>
            </w:r>
            <w:r>
              <w:rPr>
                <w:rFonts w:hAnsi="宋体" w:cs="宋体" w:hint="eastAsia"/>
                <w:sz w:val="24"/>
                <w:szCs w:val="24"/>
              </w:rPr>
              <w:t>6</w:t>
            </w:r>
            <w:r>
              <w:rPr>
                <w:rFonts w:hAnsi="宋体" w:cs="宋体" w:hint="eastAsia"/>
                <w:sz w:val="24"/>
                <w:szCs w:val="24"/>
              </w:rPr>
              <w:t>分。</w:t>
            </w:r>
          </w:p>
          <w:p w:rsidR="001F15A3" w:rsidRDefault="000E1295">
            <w:pPr>
              <w:pStyle w:val="a4"/>
              <w:spacing w:line="400" w:lineRule="exact"/>
              <w:ind w:firstLineChars="200" w:firstLine="480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3.</w:t>
            </w:r>
            <w:r>
              <w:rPr>
                <w:rFonts w:hAnsi="宋体" w:cs="宋体" w:hint="eastAsia"/>
                <w:sz w:val="24"/>
                <w:szCs w:val="24"/>
              </w:rPr>
              <w:t>服务省级及以上现代农业产业园并验收合格数量</w:t>
            </w:r>
            <w:r>
              <w:rPr>
                <w:rFonts w:hAnsi="宋体" w:cs="宋体" w:hint="eastAsia"/>
                <w:sz w:val="24"/>
                <w:szCs w:val="24"/>
              </w:rPr>
              <w:t>1</w:t>
            </w:r>
            <w:r>
              <w:rPr>
                <w:rFonts w:hAnsi="宋体" w:cs="宋体" w:hint="eastAsia"/>
                <w:sz w:val="24"/>
                <w:szCs w:val="24"/>
              </w:rPr>
              <w:t>个得</w:t>
            </w:r>
            <w:r>
              <w:rPr>
                <w:rFonts w:hAnsi="宋体" w:cs="宋体" w:hint="eastAsia"/>
                <w:sz w:val="24"/>
                <w:szCs w:val="24"/>
              </w:rPr>
              <w:t>2.5</w:t>
            </w:r>
            <w:r>
              <w:rPr>
                <w:rFonts w:hAnsi="宋体" w:cs="宋体" w:hint="eastAsia"/>
                <w:sz w:val="24"/>
                <w:szCs w:val="24"/>
              </w:rPr>
              <w:t>分，最高</w:t>
            </w:r>
            <w:r>
              <w:rPr>
                <w:rFonts w:hAnsi="宋体" w:cs="宋体" w:hint="eastAsia"/>
                <w:sz w:val="24"/>
                <w:szCs w:val="24"/>
              </w:rPr>
              <w:t>10</w:t>
            </w:r>
            <w:r>
              <w:rPr>
                <w:rFonts w:hAnsi="宋体" w:cs="宋体" w:hint="eastAsia"/>
                <w:sz w:val="24"/>
                <w:szCs w:val="24"/>
              </w:rPr>
              <w:t>分。</w:t>
            </w:r>
          </w:p>
          <w:p w:rsidR="001F15A3" w:rsidRDefault="000E1295">
            <w:pPr>
              <w:pStyle w:val="a4"/>
              <w:spacing w:line="400" w:lineRule="exact"/>
              <w:ind w:firstLineChars="200" w:firstLine="480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以上</w:t>
            </w:r>
            <w:r>
              <w:rPr>
                <w:rFonts w:hAnsi="宋体" w:cs="宋体" w:hint="eastAsia"/>
                <w:sz w:val="24"/>
                <w:szCs w:val="24"/>
              </w:rPr>
              <w:t>3</w:t>
            </w:r>
            <w:r>
              <w:rPr>
                <w:rFonts w:hAnsi="宋体" w:cs="宋体" w:hint="eastAsia"/>
                <w:sz w:val="24"/>
                <w:szCs w:val="24"/>
              </w:rPr>
              <w:t>项之和为本评分</w:t>
            </w:r>
            <w:proofErr w:type="gramStart"/>
            <w:r>
              <w:rPr>
                <w:rFonts w:hAnsi="宋体" w:cs="宋体" w:hint="eastAsia"/>
                <w:sz w:val="24"/>
                <w:szCs w:val="24"/>
              </w:rPr>
              <w:t>项最后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得分。投标人须提供以上项目合同复印件（加盖公章）方可得分，不提供或提供业绩材料未加盖公章的不得分。</w:t>
            </w:r>
          </w:p>
        </w:tc>
      </w:tr>
      <w:tr w:rsidR="001F15A3">
        <w:trPr>
          <w:trHeight w:val="90"/>
        </w:trPr>
        <w:tc>
          <w:tcPr>
            <w:tcW w:w="1134" w:type="dxa"/>
            <w:vMerge/>
            <w:vAlign w:val="center"/>
          </w:tcPr>
          <w:p w:rsidR="001F15A3" w:rsidRDefault="001F15A3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F15A3" w:rsidRDefault="000E129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人员</w:t>
            </w:r>
          </w:p>
          <w:p w:rsidR="001F15A3" w:rsidRDefault="000E129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配置</w:t>
            </w:r>
          </w:p>
        </w:tc>
        <w:tc>
          <w:tcPr>
            <w:tcW w:w="850" w:type="dxa"/>
            <w:vAlign w:val="center"/>
          </w:tcPr>
          <w:p w:rsidR="001F15A3" w:rsidRDefault="000E1295">
            <w:pPr>
              <w:spacing w:line="400" w:lineRule="exact"/>
              <w:jc w:val="center"/>
              <w:rPr>
                <w:rFonts w:ascii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Cs/>
                <w:sz w:val="24"/>
                <w:szCs w:val="24"/>
              </w:rPr>
              <w:t>20</w:t>
            </w:r>
          </w:p>
        </w:tc>
        <w:tc>
          <w:tcPr>
            <w:tcW w:w="5387" w:type="dxa"/>
            <w:vAlign w:val="center"/>
          </w:tcPr>
          <w:p w:rsidR="001F15A3" w:rsidRDefault="000E1295">
            <w:pPr>
              <w:pStyle w:val="a4"/>
              <w:spacing w:line="380" w:lineRule="exact"/>
              <w:ind w:firstLineChars="200" w:firstLine="480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审查投标人为本项目服务人才配置人员情况。</w:t>
            </w:r>
          </w:p>
          <w:p w:rsidR="001F15A3" w:rsidRDefault="000E1295">
            <w:pPr>
              <w:pStyle w:val="a4"/>
              <w:spacing w:line="380" w:lineRule="exact"/>
              <w:ind w:firstLineChars="200" w:firstLine="480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1.</w:t>
            </w:r>
            <w:r>
              <w:rPr>
                <w:rFonts w:hAnsi="宋体" w:cs="宋体" w:hint="eastAsia"/>
                <w:sz w:val="24"/>
                <w:szCs w:val="24"/>
              </w:rPr>
              <w:t>投标人具有高级（含）以上职称专业技术人员达</w:t>
            </w:r>
            <w:r>
              <w:rPr>
                <w:rFonts w:hAnsi="宋体" w:cs="宋体" w:hint="eastAsia"/>
                <w:sz w:val="24"/>
                <w:szCs w:val="24"/>
              </w:rPr>
              <w:t>5</w:t>
            </w:r>
            <w:r>
              <w:rPr>
                <w:rFonts w:hAnsi="宋体" w:cs="宋体" w:hint="eastAsia"/>
                <w:sz w:val="24"/>
                <w:szCs w:val="24"/>
              </w:rPr>
              <w:t>人（含）以上的得</w:t>
            </w:r>
            <w:r>
              <w:rPr>
                <w:rFonts w:hAnsi="宋体" w:cs="宋体" w:hint="eastAsia"/>
                <w:sz w:val="24"/>
                <w:szCs w:val="24"/>
              </w:rPr>
              <w:t>5</w:t>
            </w:r>
            <w:r>
              <w:rPr>
                <w:rFonts w:hAnsi="宋体" w:cs="宋体" w:hint="eastAsia"/>
                <w:sz w:val="24"/>
                <w:szCs w:val="24"/>
              </w:rPr>
              <w:t>分，少</w:t>
            </w:r>
            <w:r>
              <w:rPr>
                <w:rFonts w:hAnsi="宋体" w:cs="宋体" w:hint="eastAsia"/>
                <w:sz w:val="24"/>
                <w:szCs w:val="24"/>
              </w:rPr>
              <w:t>1</w:t>
            </w:r>
            <w:r>
              <w:rPr>
                <w:rFonts w:hAnsi="宋体" w:cs="宋体" w:hint="eastAsia"/>
                <w:sz w:val="24"/>
                <w:szCs w:val="24"/>
              </w:rPr>
              <w:t>人减少</w:t>
            </w:r>
            <w:r>
              <w:rPr>
                <w:rFonts w:hAnsi="宋体" w:cs="宋体" w:hint="eastAsia"/>
                <w:sz w:val="24"/>
                <w:szCs w:val="24"/>
              </w:rPr>
              <w:t>1</w:t>
            </w:r>
            <w:r>
              <w:rPr>
                <w:rFonts w:hAnsi="宋体" w:cs="宋体" w:hint="eastAsia"/>
                <w:sz w:val="24"/>
                <w:szCs w:val="24"/>
              </w:rPr>
              <w:t>分。最高分</w:t>
            </w:r>
            <w:r>
              <w:rPr>
                <w:rFonts w:hAnsi="宋体" w:cs="宋体" w:hint="eastAsia"/>
                <w:sz w:val="24"/>
                <w:szCs w:val="24"/>
              </w:rPr>
              <w:t>5</w:t>
            </w:r>
            <w:r>
              <w:rPr>
                <w:rFonts w:hAnsi="宋体" w:cs="宋体" w:hint="eastAsia"/>
                <w:sz w:val="24"/>
                <w:szCs w:val="24"/>
              </w:rPr>
              <w:t>分，最低分</w:t>
            </w:r>
            <w:r>
              <w:rPr>
                <w:rFonts w:hAnsi="宋体" w:cs="宋体" w:hint="eastAsia"/>
                <w:sz w:val="24"/>
                <w:szCs w:val="24"/>
              </w:rPr>
              <w:t>0</w:t>
            </w:r>
            <w:r>
              <w:rPr>
                <w:rFonts w:hAnsi="宋体" w:cs="宋体" w:hint="eastAsia"/>
                <w:sz w:val="24"/>
                <w:szCs w:val="24"/>
              </w:rPr>
              <w:t>分。</w:t>
            </w:r>
          </w:p>
          <w:p w:rsidR="001F15A3" w:rsidRDefault="000E1295">
            <w:pPr>
              <w:pStyle w:val="a4"/>
              <w:spacing w:line="380" w:lineRule="exact"/>
              <w:ind w:firstLineChars="200" w:firstLine="480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2.</w:t>
            </w:r>
            <w:r>
              <w:rPr>
                <w:rFonts w:hAnsi="宋体" w:cs="宋体" w:hint="eastAsia"/>
                <w:sz w:val="24"/>
                <w:szCs w:val="24"/>
              </w:rPr>
              <w:t>投标人配备农业机械装备相关</w:t>
            </w:r>
            <w:r>
              <w:rPr>
                <w:rFonts w:hAnsi="宋体" w:cs="宋体" w:hint="eastAsia"/>
                <w:sz w:val="24"/>
                <w:szCs w:val="24"/>
              </w:rPr>
              <w:t>专业</w:t>
            </w:r>
            <w:r>
              <w:rPr>
                <w:rFonts w:hAnsi="宋体" w:cs="宋体" w:hint="eastAsia"/>
                <w:sz w:val="24"/>
                <w:szCs w:val="24"/>
              </w:rPr>
              <w:t>的项目技术支撑人员情况，具有正高级技术职称的，每</w:t>
            </w:r>
            <w:r>
              <w:rPr>
                <w:rFonts w:hAnsi="宋体" w:cs="宋体" w:hint="eastAsia"/>
                <w:sz w:val="24"/>
                <w:szCs w:val="24"/>
              </w:rPr>
              <w:t>1</w:t>
            </w:r>
            <w:r>
              <w:rPr>
                <w:rFonts w:hAnsi="宋体" w:cs="宋体" w:hint="eastAsia"/>
                <w:sz w:val="24"/>
                <w:szCs w:val="24"/>
              </w:rPr>
              <w:t>人得</w:t>
            </w:r>
            <w:r>
              <w:rPr>
                <w:rFonts w:hAnsi="宋体" w:cs="宋体" w:hint="eastAsia"/>
                <w:sz w:val="24"/>
                <w:szCs w:val="24"/>
              </w:rPr>
              <w:t>3</w:t>
            </w:r>
            <w:r>
              <w:rPr>
                <w:rFonts w:hAnsi="宋体" w:cs="宋体" w:hint="eastAsia"/>
                <w:sz w:val="24"/>
                <w:szCs w:val="24"/>
              </w:rPr>
              <w:t>分；具有</w:t>
            </w:r>
            <w:r>
              <w:rPr>
                <w:rFonts w:hAnsi="宋体" w:cs="宋体" w:hint="eastAsia"/>
                <w:sz w:val="24"/>
                <w:szCs w:val="24"/>
              </w:rPr>
              <w:t>高级技术职称的，每</w:t>
            </w:r>
            <w:r>
              <w:rPr>
                <w:rFonts w:hAnsi="宋体" w:cs="宋体" w:hint="eastAsia"/>
                <w:sz w:val="24"/>
                <w:szCs w:val="24"/>
              </w:rPr>
              <w:t>1</w:t>
            </w:r>
            <w:r>
              <w:rPr>
                <w:rFonts w:hAnsi="宋体" w:cs="宋体" w:hint="eastAsia"/>
                <w:sz w:val="24"/>
                <w:szCs w:val="24"/>
              </w:rPr>
              <w:t>人得</w:t>
            </w:r>
            <w:r>
              <w:rPr>
                <w:rFonts w:hAnsi="宋体" w:cs="宋体" w:hint="eastAsia"/>
                <w:sz w:val="24"/>
                <w:szCs w:val="24"/>
              </w:rPr>
              <w:t>2</w:t>
            </w:r>
            <w:r>
              <w:rPr>
                <w:rFonts w:hAnsi="宋体" w:cs="宋体" w:hint="eastAsia"/>
                <w:sz w:val="24"/>
                <w:szCs w:val="24"/>
              </w:rPr>
              <w:t>分；最高</w:t>
            </w:r>
            <w:r>
              <w:rPr>
                <w:rFonts w:hAnsi="宋体" w:cs="宋体" w:hint="eastAsia"/>
                <w:sz w:val="24"/>
                <w:szCs w:val="24"/>
              </w:rPr>
              <w:t>10</w:t>
            </w:r>
            <w:r>
              <w:rPr>
                <w:rFonts w:hAnsi="宋体" w:cs="宋体" w:hint="eastAsia"/>
                <w:sz w:val="24"/>
                <w:szCs w:val="24"/>
              </w:rPr>
              <w:t>分。</w:t>
            </w:r>
          </w:p>
          <w:p w:rsidR="001F15A3" w:rsidRDefault="000E1295">
            <w:pPr>
              <w:pStyle w:val="a4"/>
              <w:spacing w:line="380" w:lineRule="exact"/>
              <w:ind w:firstLineChars="200" w:firstLine="480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3.</w:t>
            </w:r>
            <w:r>
              <w:rPr>
                <w:rFonts w:hAnsi="宋体" w:cs="宋体" w:hint="eastAsia"/>
                <w:sz w:val="24"/>
                <w:szCs w:val="24"/>
              </w:rPr>
              <w:t>投标人配备博士学位人员，每</w:t>
            </w:r>
            <w:r>
              <w:rPr>
                <w:rFonts w:hAnsi="宋体" w:cs="宋体" w:hint="eastAsia"/>
                <w:sz w:val="24"/>
                <w:szCs w:val="24"/>
              </w:rPr>
              <w:t>1</w:t>
            </w:r>
            <w:r>
              <w:rPr>
                <w:rFonts w:hAnsi="宋体" w:cs="宋体" w:hint="eastAsia"/>
                <w:sz w:val="24"/>
                <w:szCs w:val="24"/>
              </w:rPr>
              <w:t>人得</w:t>
            </w:r>
            <w:r>
              <w:rPr>
                <w:rFonts w:hAnsi="宋体" w:cs="宋体" w:hint="eastAsia"/>
                <w:sz w:val="24"/>
                <w:szCs w:val="24"/>
              </w:rPr>
              <w:t>2.5</w:t>
            </w:r>
            <w:r>
              <w:rPr>
                <w:rFonts w:hAnsi="宋体" w:cs="宋体" w:hint="eastAsia"/>
                <w:sz w:val="24"/>
                <w:szCs w:val="24"/>
              </w:rPr>
              <w:t>分，最高得</w:t>
            </w:r>
            <w:r>
              <w:rPr>
                <w:rFonts w:hAnsi="宋体" w:cs="宋体" w:hint="eastAsia"/>
                <w:sz w:val="24"/>
                <w:szCs w:val="24"/>
              </w:rPr>
              <w:t>5</w:t>
            </w:r>
            <w:r>
              <w:rPr>
                <w:rFonts w:hAnsi="宋体" w:cs="宋体" w:hint="eastAsia"/>
                <w:sz w:val="24"/>
                <w:szCs w:val="24"/>
              </w:rPr>
              <w:t>分。</w:t>
            </w:r>
            <w:bookmarkStart w:id="1" w:name="_GoBack"/>
            <w:bookmarkEnd w:id="1"/>
          </w:p>
          <w:p w:rsidR="001F15A3" w:rsidRDefault="000E1295">
            <w:pPr>
              <w:pStyle w:val="a4"/>
              <w:spacing w:line="380" w:lineRule="exact"/>
              <w:ind w:firstLineChars="200" w:firstLine="480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以上</w:t>
            </w:r>
            <w:r>
              <w:rPr>
                <w:rFonts w:hAnsi="宋体" w:cs="宋体" w:hint="eastAsia"/>
                <w:sz w:val="24"/>
                <w:szCs w:val="24"/>
              </w:rPr>
              <w:t>3</w:t>
            </w:r>
            <w:r>
              <w:rPr>
                <w:rFonts w:hAnsi="宋体" w:cs="宋体" w:hint="eastAsia"/>
                <w:sz w:val="24"/>
                <w:szCs w:val="24"/>
              </w:rPr>
              <w:t>项之和为本评分</w:t>
            </w:r>
            <w:proofErr w:type="gramStart"/>
            <w:r>
              <w:rPr>
                <w:rFonts w:hAnsi="宋体" w:cs="宋体" w:hint="eastAsia"/>
                <w:sz w:val="24"/>
                <w:szCs w:val="24"/>
              </w:rPr>
              <w:t>项最后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得分。投标人须</w:t>
            </w:r>
            <w:r>
              <w:rPr>
                <w:rFonts w:hAnsi="宋体" w:cs="宋体" w:hint="eastAsia"/>
                <w:sz w:val="24"/>
                <w:szCs w:val="24"/>
              </w:rPr>
              <w:lastRenderedPageBreak/>
              <w:t>提供相关人员职称（或学位）证明复印件、劳动合同（或任一月购买的</w:t>
            </w:r>
            <w:proofErr w:type="gramStart"/>
            <w:r>
              <w:rPr>
                <w:rFonts w:hAnsi="宋体" w:cs="宋体" w:hint="eastAsia"/>
                <w:sz w:val="24"/>
                <w:szCs w:val="24"/>
              </w:rPr>
              <w:t>社保证明</w:t>
            </w:r>
            <w:proofErr w:type="gramEnd"/>
            <w:r>
              <w:rPr>
                <w:rFonts w:hAnsi="宋体" w:cs="宋体" w:hint="eastAsia"/>
                <w:sz w:val="24"/>
                <w:szCs w:val="24"/>
              </w:rPr>
              <w:t>）复印件，不提供不得相应分数，复印件均加盖公司公章。</w:t>
            </w:r>
          </w:p>
        </w:tc>
      </w:tr>
      <w:tr w:rsidR="001F15A3">
        <w:trPr>
          <w:trHeight w:val="590"/>
        </w:trPr>
        <w:tc>
          <w:tcPr>
            <w:tcW w:w="1134" w:type="dxa"/>
            <w:vMerge w:val="restart"/>
            <w:vAlign w:val="center"/>
          </w:tcPr>
          <w:p w:rsidR="001F15A3" w:rsidRDefault="000E129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lastRenderedPageBreak/>
              <w:t>技术</w:t>
            </w:r>
          </w:p>
          <w:p w:rsidR="001F15A3" w:rsidRDefault="000E129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评分</w:t>
            </w:r>
          </w:p>
          <w:p w:rsidR="001F15A3" w:rsidRDefault="000E129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993" w:type="dxa"/>
            <w:vAlign w:val="center"/>
          </w:tcPr>
          <w:p w:rsidR="001F15A3" w:rsidRDefault="000E1295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对项目的理解及技术建议</w:t>
            </w:r>
          </w:p>
        </w:tc>
        <w:tc>
          <w:tcPr>
            <w:tcW w:w="850" w:type="dxa"/>
            <w:vAlign w:val="center"/>
          </w:tcPr>
          <w:p w:rsidR="001F15A3" w:rsidRDefault="000E1295">
            <w:pPr>
              <w:spacing w:line="400" w:lineRule="exact"/>
              <w:jc w:val="center"/>
              <w:rPr>
                <w:rFonts w:ascii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5387" w:type="dxa"/>
            <w:vAlign w:val="center"/>
          </w:tcPr>
          <w:p w:rsidR="001F15A3" w:rsidRDefault="000E1295">
            <w:pPr>
              <w:pStyle w:val="a4"/>
              <w:spacing w:line="400" w:lineRule="exact"/>
              <w:ind w:firstLineChars="200" w:firstLine="480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审查投标人响应项目的创新意识、技术方案的完整性、技术架构合理性、技术手段的先进性、对项目重点与难点分析的准确性</w:t>
            </w:r>
          </w:p>
          <w:p w:rsidR="001F15A3" w:rsidRDefault="000E1295">
            <w:pPr>
              <w:pStyle w:val="a4"/>
              <w:spacing w:line="400" w:lineRule="exact"/>
              <w:ind w:firstLineChars="200" w:firstLine="480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1.</w:t>
            </w:r>
            <w:r>
              <w:rPr>
                <w:rFonts w:hAnsi="宋体" w:cs="宋体" w:hint="eastAsia"/>
                <w:sz w:val="24"/>
                <w:szCs w:val="24"/>
              </w:rPr>
              <w:t>准确理解，满足要求，能提出合理建议，得</w:t>
            </w:r>
            <w:r>
              <w:rPr>
                <w:rFonts w:hAnsi="宋体" w:cs="宋体" w:hint="eastAsia"/>
                <w:sz w:val="24"/>
                <w:szCs w:val="24"/>
              </w:rPr>
              <w:t>7-10</w:t>
            </w:r>
            <w:r>
              <w:rPr>
                <w:rFonts w:hAnsi="宋体" w:cs="宋体" w:hint="eastAsia"/>
                <w:sz w:val="24"/>
                <w:szCs w:val="24"/>
              </w:rPr>
              <w:t>分；</w:t>
            </w:r>
          </w:p>
          <w:p w:rsidR="001F15A3" w:rsidRDefault="000E1295">
            <w:pPr>
              <w:pStyle w:val="a4"/>
              <w:spacing w:line="400" w:lineRule="exact"/>
              <w:ind w:firstLineChars="200" w:firstLine="480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2.</w:t>
            </w:r>
            <w:r>
              <w:rPr>
                <w:rFonts w:hAnsi="宋体" w:cs="宋体" w:hint="eastAsia"/>
                <w:sz w:val="24"/>
                <w:szCs w:val="24"/>
              </w:rPr>
              <w:t>比较准确理解，基本满足要求，得</w:t>
            </w:r>
            <w:r>
              <w:rPr>
                <w:rFonts w:hAnsi="宋体" w:cs="宋体" w:hint="eastAsia"/>
                <w:sz w:val="24"/>
                <w:szCs w:val="24"/>
              </w:rPr>
              <w:t>3-6</w:t>
            </w:r>
            <w:r>
              <w:rPr>
                <w:rFonts w:hAnsi="宋体" w:cs="宋体" w:hint="eastAsia"/>
                <w:sz w:val="24"/>
                <w:szCs w:val="24"/>
              </w:rPr>
              <w:t>分；</w:t>
            </w:r>
          </w:p>
          <w:p w:rsidR="001F15A3" w:rsidRDefault="000E1295">
            <w:pPr>
              <w:pStyle w:val="a4"/>
              <w:spacing w:line="400" w:lineRule="exact"/>
              <w:ind w:firstLineChars="200" w:firstLine="480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3.</w:t>
            </w:r>
            <w:r>
              <w:rPr>
                <w:rFonts w:hAnsi="宋体" w:cs="宋体" w:hint="eastAsia"/>
                <w:sz w:val="24"/>
                <w:szCs w:val="24"/>
              </w:rPr>
              <w:t>基本理解，得</w:t>
            </w:r>
            <w:r>
              <w:rPr>
                <w:rFonts w:hAnsi="宋体" w:cs="宋体" w:hint="eastAsia"/>
                <w:sz w:val="24"/>
                <w:szCs w:val="24"/>
              </w:rPr>
              <w:t>0-2</w:t>
            </w:r>
            <w:r>
              <w:rPr>
                <w:rFonts w:hAnsi="宋体" w:cs="宋体" w:hint="eastAsia"/>
                <w:sz w:val="24"/>
                <w:szCs w:val="24"/>
              </w:rPr>
              <w:t>分。</w:t>
            </w:r>
          </w:p>
        </w:tc>
      </w:tr>
      <w:tr w:rsidR="001F15A3">
        <w:trPr>
          <w:trHeight w:val="1789"/>
        </w:trPr>
        <w:tc>
          <w:tcPr>
            <w:tcW w:w="1134" w:type="dxa"/>
            <w:vMerge/>
            <w:vAlign w:val="center"/>
          </w:tcPr>
          <w:p w:rsidR="001F15A3" w:rsidRDefault="001F15A3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F15A3" w:rsidRDefault="000E1295">
            <w:pPr>
              <w:widowControl/>
              <w:spacing w:line="440" w:lineRule="exact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项目计划、调研方案</w:t>
            </w:r>
          </w:p>
        </w:tc>
        <w:tc>
          <w:tcPr>
            <w:tcW w:w="850" w:type="dxa"/>
            <w:vAlign w:val="center"/>
          </w:tcPr>
          <w:p w:rsidR="001F15A3" w:rsidRDefault="000E1295">
            <w:pPr>
              <w:spacing w:line="440" w:lineRule="exact"/>
              <w:jc w:val="center"/>
              <w:rPr>
                <w:rFonts w:ascii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5387" w:type="dxa"/>
            <w:vAlign w:val="center"/>
          </w:tcPr>
          <w:p w:rsidR="001F15A3" w:rsidRDefault="000E1295">
            <w:pPr>
              <w:pStyle w:val="a4"/>
              <w:spacing w:line="440" w:lineRule="exact"/>
              <w:ind w:firstLineChars="200" w:firstLine="480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1.</w:t>
            </w:r>
            <w:r>
              <w:rPr>
                <w:rFonts w:hAnsi="宋体" w:cs="宋体" w:hint="eastAsia"/>
                <w:sz w:val="24"/>
                <w:szCs w:val="24"/>
              </w:rPr>
              <w:t>项目进度安排比较合理，调研方案可行的得</w:t>
            </w:r>
            <w:r>
              <w:rPr>
                <w:rFonts w:hAnsi="宋体" w:cs="宋体" w:hint="eastAsia"/>
                <w:sz w:val="24"/>
                <w:szCs w:val="24"/>
              </w:rPr>
              <w:t>11-15</w:t>
            </w:r>
            <w:r>
              <w:rPr>
                <w:rFonts w:hAnsi="宋体" w:cs="宋体" w:hint="eastAsia"/>
                <w:sz w:val="24"/>
                <w:szCs w:val="24"/>
              </w:rPr>
              <w:t>分；</w:t>
            </w:r>
          </w:p>
          <w:p w:rsidR="001F15A3" w:rsidRDefault="000E1295">
            <w:pPr>
              <w:pStyle w:val="a4"/>
              <w:spacing w:line="440" w:lineRule="exact"/>
              <w:ind w:firstLineChars="200" w:firstLine="480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2.</w:t>
            </w:r>
            <w:r>
              <w:rPr>
                <w:rFonts w:hAnsi="宋体" w:cs="宋体" w:hint="eastAsia"/>
                <w:sz w:val="24"/>
                <w:szCs w:val="24"/>
              </w:rPr>
              <w:t>项目进度安排合理，调研方案基本可行的得</w:t>
            </w:r>
            <w:r>
              <w:rPr>
                <w:rFonts w:hAnsi="宋体" w:cs="宋体" w:hint="eastAsia"/>
                <w:sz w:val="24"/>
                <w:szCs w:val="24"/>
              </w:rPr>
              <w:t>6-10</w:t>
            </w:r>
            <w:r>
              <w:rPr>
                <w:rFonts w:hAnsi="宋体" w:cs="宋体" w:hint="eastAsia"/>
                <w:sz w:val="24"/>
                <w:szCs w:val="24"/>
              </w:rPr>
              <w:t>分；</w:t>
            </w:r>
          </w:p>
          <w:p w:rsidR="001F15A3" w:rsidRDefault="000E1295">
            <w:pPr>
              <w:pStyle w:val="a4"/>
              <w:spacing w:line="440" w:lineRule="exact"/>
              <w:ind w:firstLineChars="200" w:firstLine="480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3.</w:t>
            </w:r>
            <w:r>
              <w:rPr>
                <w:rFonts w:hAnsi="宋体" w:cs="宋体" w:hint="eastAsia"/>
                <w:sz w:val="24"/>
                <w:szCs w:val="24"/>
              </w:rPr>
              <w:t>项目进度安排，调研方案一般的得</w:t>
            </w:r>
            <w:r>
              <w:rPr>
                <w:rFonts w:hAnsi="宋体" w:cs="宋体" w:hint="eastAsia"/>
                <w:sz w:val="24"/>
                <w:szCs w:val="24"/>
              </w:rPr>
              <w:t>0-5</w:t>
            </w:r>
            <w:r>
              <w:rPr>
                <w:rFonts w:hAnsi="宋体" w:cs="宋体" w:hint="eastAsia"/>
                <w:sz w:val="24"/>
                <w:szCs w:val="24"/>
              </w:rPr>
              <w:t>分。</w:t>
            </w:r>
          </w:p>
        </w:tc>
      </w:tr>
      <w:tr w:rsidR="001F15A3">
        <w:trPr>
          <w:trHeight w:val="176"/>
        </w:trPr>
        <w:tc>
          <w:tcPr>
            <w:tcW w:w="1134" w:type="dxa"/>
            <w:vAlign w:val="center"/>
          </w:tcPr>
          <w:p w:rsidR="001F15A3" w:rsidRDefault="000E1295">
            <w:pPr>
              <w:widowControl/>
              <w:spacing w:line="460" w:lineRule="exact"/>
              <w:jc w:val="center"/>
              <w:rPr>
                <w:rFonts w:ascii="仿宋_GB2312" w:hAnsi="宋体" w:cs="宋体"/>
                <w:kern w:val="1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1"/>
                <w:sz w:val="24"/>
                <w:szCs w:val="24"/>
              </w:rPr>
              <w:t>价格</w:t>
            </w:r>
          </w:p>
          <w:p w:rsidR="001F15A3" w:rsidRDefault="000E1295">
            <w:pPr>
              <w:widowControl/>
              <w:spacing w:line="460" w:lineRule="exact"/>
              <w:jc w:val="center"/>
              <w:rPr>
                <w:rFonts w:ascii="仿宋_GB2312" w:hAnsi="宋体" w:cs="宋体"/>
                <w:kern w:val="1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1"/>
                <w:sz w:val="24"/>
                <w:szCs w:val="24"/>
              </w:rPr>
              <w:t>评分</w:t>
            </w:r>
          </w:p>
          <w:p w:rsidR="001F15A3" w:rsidRDefault="000E1295">
            <w:pPr>
              <w:widowControl/>
              <w:spacing w:line="460" w:lineRule="exact"/>
              <w:jc w:val="center"/>
              <w:rPr>
                <w:rFonts w:ascii="仿宋_GB2312" w:hAnsi="宋体" w:cs="宋体"/>
                <w:kern w:val="1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1"/>
                <w:sz w:val="24"/>
                <w:szCs w:val="24"/>
              </w:rPr>
              <w:t>（</w:t>
            </w:r>
            <w:r>
              <w:rPr>
                <w:rFonts w:ascii="仿宋_GB2312" w:hAnsi="宋体" w:cs="宋体" w:hint="eastAsia"/>
                <w:kern w:val="1"/>
                <w:sz w:val="24"/>
                <w:szCs w:val="24"/>
              </w:rPr>
              <w:t>3</w:t>
            </w:r>
            <w:r>
              <w:rPr>
                <w:rFonts w:ascii="仿宋_GB2312" w:hAnsi="宋体" w:cs="宋体" w:hint="eastAsia"/>
                <w:kern w:val="1"/>
                <w:sz w:val="24"/>
                <w:szCs w:val="24"/>
              </w:rPr>
              <w:t>0</w:t>
            </w:r>
            <w:r>
              <w:rPr>
                <w:rFonts w:ascii="仿宋_GB2312" w:hAnsi="宋体" w:cs="宋体" w:hint="eastAsia"/>
                <w:kern w:val="1"/>
                <w:sz w:val="24"/>
                <w:szCs w:val="24"/>
              </w:rPr>
              <w:t>分）</w:t>
            </w:r>
          </w:p>
        </w:tc>
        <w:tc>
          <w:tcPr>
            <w:tcW w:w="7230" w:type="dxa"/>
            <w:gridSpan w:val="3"/>
            <w:vAlign w:val="center"/>
          </w:tcPr>
          <w:p w:rsidR="001F15A3" w:rsidRDefault="000E1295">
            <w:pPr>
              <w:spacing w:before="63" w:line="480" w:lineRule="exact"/>
              <w:ind w:left="102" w:right="-2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投标报价得分</w:t>
            </w:r>
            <w:r>
              <w:rPr>
                <w:rFonts w:ascii="仿宋_GB2312" w:hAnsi="宋体" w:cs="宋体" w:hint="eastAsia"/>
                <w:sz w:val="24"/>
                <w:szCs w:val="24"/>
              </w:rPr>
              <w:t>=(</w:t>
            </w:r>
            <w:r>
              <w:rPr>
                <w:rFonts w:ascii="仿宋_GB2312" w:hAnsi="宋体" w:cs="宋体" w:hint="eastAsia"/>
                <w:sz w:val="24"/>
                <w:szCs w:val="24"/>
              </w:rPr>
              <w:t>最低报价÷投标人报价</w:t>
            </w:r>
            <w:r>
              <w:rPr>
                <w:rFonts w:ascii="仿宋_GB2312" w:hAnsi="宋体" w:cs="宋体" w:hint="eastAsia"/>
                <w:sz w:val="24"/>
                <w:szCs w:val="24"/>
              </w:rPr>
              <w:t>)</w:t>
            </w:r>
            <w:r>
              <w:rPr>
                <w:rFonts w:ascii="仿宋_GB2312" w:hAnsi="宋体" w:cs="宋体" w:hint="eastAsia"/>
                <w:sz w:val="24"/>
                <w:szCs w:val="24"/>
              </w:rPr>
              <w:t>×</w:t>
            </w:r>
            <w:r>
              <w:rPr>
                <w:rFonts w:ascii="仿宋_GB2312" w:hAnsi="宋体" w:cs="宋体" w:hint="eastAsia"/>
                <w:sz w:val="24"/>
                <w:szCs w:val="24"/>
              </w:rPr>
              <w:t>3</w:t>
            </w:r>
            <w:r>
              <w:rPr>
                <w:rFonts w:ascii="仿宋_GB2312" w:hAnsi="宋体" w:cs="宋体" w:hint="eastAsia"/>
                <w:sz w:val="24"/>
                <w:szCs w:val="24"/>
              </w:rPr>
              <w:t>0</w:t>
            </w:r>
            <w:r>
              <w:rPr>
                <w:rFonts w:ascii="仿宋_GB2312" w:hAnsi="宋体" w:cs="宋体" w:hint="eastAsia"/>
                <w:sz w:val="24"/>
                <w:szCs w:val="24"/>
              </w:rPr>
              <w:t>分</w:t>
            </w:r>
          </w:p>
        </w:tc>
      </w:tr>
      <w:tr w:rsidR="001F15A3">
        <w:trPr>
          <w:trHeight w:val="270"/>
        </w:trPr>
        <w:tc>
          <w:tcPr>
            <w:tcW w:w="1134" w:type="dxa"/>
            <w:vAlign w:val="center"/>
          </w:tcPr>
          <w:p w:rsidR="001F15A3" w:rsidRDefault="000E1295">
            <w:pPr>
              <w:widowControl/>
              <w:spacing w:line="460" w:lineRule="exact"/>
              <w:jc w:val="center"/>
              <w:rPr>
                <w:rFonts w:ascii="仿宋_GB2312" w:hAnsi="宋体" w:cs="宋体"/>
                <w:kern w:val="1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7230" w:type="dxa"/>
            <w:gridSpan w:val="3"/>
            <w:vAlign w:val="center"/>
          </w:tcPr>
          <w:p w:rsidR="001F15A3" w:rsidRDefault="000E1295">
            <w:pPr>
              <w:spacing w:line="460" w:lineRule="exact"/>
              <w:ind w:firstLineChars="200" w:firstLine="480"/>
              <w:jc w:val="left"/>
              <w:rPr>
                <w:rFonts w:ascii="仿宋_GB2312" w:hAnsi="宋体" w:cs="宋体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sz w:val="24"/>
                <w:szCs w:val="24"/>
              </w:rPr>
              <w:t>100</w:t>
            </w:r>
            <w:r>
              <w:rPr>
                <w:rFonts w:ascii="仿宋_GB2312" w:hAnsi="宋体" w:cs="宋体" w:hint="eastAsia"/>
                <w:sz w:val="24"/>
                <w:szCs w:val="24"/>
              </w:rPr>
              <w:t>分</w:t>
            </w:r>
          </w:p>
        </w:tc>
      </w:tr>
    </w:tbl>
    <w:p w:rsidR="001F15A3" w:rsidRDefault="001F15A3"/>
    <w:sectPr w:rsidR="001F1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F2"/>
    <w:rsid w:val="000E1295"/>
    <w:rsid w:val="00121390"/>
    <w:rsid w:val="0013354A"/>
    <w:rsid w:val="00156D4E"/>
    <w:rsid w:val="00184FD0"/>
    <w:rsid w:val="001E5AAC"/>
    <w:rsid w:val="001F15A3"/>
    <w:rsid w:val="0032795F"/>
    <w:rsid w:val="004A1602"/>
    <w:rsid w:val="004C1610"/>
    <w:rsid w:val="005E0367"/>
    <w:rsid w:val="006F7870"/>
    <w:rsid w:val="007238F5"/>
    <w:rsid w:val="0078514F"/>
    <w:rsid w:val="008051F2"/>
    <w:rsid w:val="008C004D"/>
    <w:rsid w:val="008F2496"/>
    <w:rsid w:val="0098511C"/>
    <w:rsid w:val="009F72A9"/>
    <w:rsid w:val="00AD73B0"/>
    <w:rsid w:val="00AE2BB0"/>
    <w:rsid w:val="00B74417"/>
    <w:rsid w:val="00D01ADA"/>
    <w:rsid w:val="00D84AD8"/>
    <w:rsid w:val="00DB2F04"/>
    <w:rsid w:val="00E82ECA"/>
    <w:rsid w:val="00FC3D2F"/>
    <w:rsid w:val="00FF1397"/>
    <w:rsid w:val="05AB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</w:rPr>
  </w:style>
  <w:style w:type="paragraph" w:styleId="20">
    <w:name w:val="heading 2"/>
    <w:basedOn w:val="a"/>
    <w:next w:val="a0"/>
    <w:link w:val="2Char"/>
    <w:qFormat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eastAsia="黑体" w:hAnsi="Arial"/>
      <w:b/>
      <w:kern w:val="0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toc 2"/>
    <w:basedOn w:val="a"/>
    <w:next w:val="a"/>
    <w:uiPriority w:val="39"/>
    <w:qFormat/>
    <w:pPr>
      <w:tabs>
        <w:tab w:val="right" w:leader="dot" w:pos="8505"/>
      </w:tabs>
    </w:pPr>
    <w:rPr>
      <w:rFonts w:ascii="仿宋_GB2312" w:hAnsi="宋体"/>
      <w:sz w:val="24"/>
      <w:szCs w:val="32"/>
    </w:rPr>
  </w:style>
  <w:style w:type="paragraph" w:styleId="a0">
    <w:name w:val="Normal Indent"/>
    <w:basedOn w:val="a"/>
    <w:uiPriority w:val="99"/>
    <w:semiHidden/>
    <w:unhideWhenUsed/>
    <w:pPr>
      <w:ind w:firstLineChars="200" w:firstLine="420"/>
    </w:pPr>
  </w:style>
  <w:style w:type="paragraph" w:styleId="a4">
    <w:name w:val="Body Text"/>
    <w:basedOn w:val="a"/>
    <w:link w:val="Char"/>
    <w:qFormat/>
    <w:pPr>
      <w:spacing w:line="360" w:lineRule="auto"/>
    </w:pPr>
    <w:rPr>
      <w:rFonts w:ascii="仿宋_GB2312"/>
      <w:sz w:val="2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1"/>
    <w:link w:val="20"/>
    <w:rPr>
      <w:rFonts w:ascii="Arial" w:eastAsia="黑体" w:hAnsi="Arial" w:cs="Times New Roman"/>
      <w:b/>
      <w:kern w:val="0"/>
      <w:sz w:val="32"/>
      <w:szCs w:val="20"/>
    </w:rPr>
  </w:style>
  <w:style w:type="character" w:customStyle="1" w:styleId="Char">
    <w:name w:val="正文文本 Char"/>
    <w:basedOn w:val="a1"/>
    <w:link w:val="a4"/>
    <w:qFormat/>
    <w:rPr>
      <w:rFonts w:ascii="仿宋_GB2312" w:eastAsia="仿宋_GB2312" w:hAnsi="Times New Roman" w:cs="Times New Roman"/>
      <w:sz w:val="28"/>
      <w:szCs w:val="20"/>
    </w:rPr>
  </w:style>
  <w:style w:type="character" w:customStyle="1" w:styleId="Char1">
    <w:name w:val="页眉 Char"/>
    <w:basedOn w:val="a1"/>
    <w:link w:val="a6"/>
    <w:uiPriority w:val="99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</w:rPr>
  </w:style>
  <w:style w:type="paragraph" w:styleId="20">
    <w:name w:val="heading 2"/>
    <w:basedOn w:val="a"/>
    <w:next w:val="a0"/>
    <w:link w:val="2Char"/>
    <w:qFormat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eastAsia="黑体" w:hAnsi="Arial"/>
      <w:b/>
      <w:kern w:val="0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toc 2"/>
    <w:basedOn w:val="a"/>
    <w:next w:val="a"/>
    <w:uiPriority w:val="39"/>
    <w:qFormat/>
    <w:pPr>
      <w:tabs>
        <w:tab w:val="right" w:leader="dot" w:pos="8505"/>
      </w:tabs>
    </w:pPr>
    <w:rPr>
      <w:rFonts w:ascii="仿宋_GB2312" w:hAnsi="宋体"/>
      <w:sz w:val="24"/>
      <w:szCs w:val="32"/>
    </w:rPr>
  </w:style>
  <w:style w:type="paragraph" w:styleId="a0">
    <w:name w:val="Normal Indent"/>
    <w:basedOn w:val="a"/>
    <w:uiPriority w:val="99"/>
    <w:semiHidden/>
    <w:unhideWhenUsed/>
    <w:pPr>
      <w:ind w:firstLineChars="200" w:firstLine="420"/>
    </w:pPr>
  </w:style>
  <w:style w:type="paragraph" w:styleId="a4">
    <w:name w:val="Body Text"/>
    <w:basedOn w:val="a"/>
    <w:link w:val="Char"/>
    <w:qFormat/>
    <w:pPr>
      <w:spacing w:line="360" w:lineRule="auto"/>
    </w:pPr>
    <w:rPr>
      <w:rFonts w:ascii="仿宋_GB2312"/>
      <w:sz w:val="2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1"/>
    <w:link w:val="20"/>
    <w:rPr>
      <w:rFonts w:ascii="Arial" w:eastAsia="黑体" w:hAnsi="Arial" w:cs="Times New Roman"/>
      <w:b/>
      <w:kern w:val="0"/>
      <w:sz w:val="32"/>
      <w:szCs w:val="20"/>
    </w:rPr>
  </w:style>
  <w:style w:type="character" w:customStyle="1" w:styleId="Char">
    <w:name w:val="正文文本 Char"/>
    <w:basedOn w:val="a1"/>
    <w:link w:val="a4"/>
    <w:qFormat/>
    <w:rPr>
      <w:rFonts w:ascii="仿宋_GB2312" w:eastAsia="仿宋_GB2312" w:hAnsi="Times New Roman" w:cs="Times New Roman"/>
      <w:sz w:val="28"/>
      <w:szCs w:val="20"/>
    </w:rPr>
  </w:style>
  <w:style w:type="character" w:customStyle="1" w:styleId="Char1">
    <w:name w:val="页眉 Char"/>
    <w:basedOn w:val="a1"/>
    <w:link w:val="a6"/>
    <w:uiPriority w:val="99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148</Words>
  <Characters>849</Characters>
  <Application>Microsoft Office Word</Application>
  <DocSecurity>0</DocSecurity>
  <Lines>7</Lines>
  <Paragraphs>1</Paragraphs>
  <ScaleCrop>false</ScaleCrop>
  <Company>Micorosoft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22</cp:revision>
  <dcterms:created xsi:type="dcterms:W3CDTF">2022-02-22T06:48:00Z</dcterms:created>
  <dcterms:modified xsi:type="dcterms:W3CDTF">2022-02-25T00:45:00Z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