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eastAsia="方正小标宋简体"/>
          <w:sz w:val="44"/>
          <w:szCs w:val="32"/>
          <w:lang w:eastAsia="zh-CN"/>
        </w:rPr>
      </w:pPr>
      <w:bookmarkStart w:id="0" w:name="_GoBack"/>
      <w:r>
        <w:rPr>
          <w:rFonts w:eastAsia="方正小标宋简体"/>
          <w:sz w:val="44"/>
          <w:szCs w:val="32"/>
        </w:rPr>
        <w:t>2022年医师资格考试</w:t>
      </w:r>
      <w:r>
        <w:rPr>
          <w:rFonts w:hint="eastAsia" w:eastAsia="方正小标宋简体"/>
          <w:sz w:val="44"/>
          <w:szCs w:val="32"/>
          <w:lang w:eastAsia="zh-CN"/>
        </w:rPr>
        <w:t>江门考点</w:t>
      </w:r>
    </w:p>
    <w:p>
      <w:pPr>
        <w:snapToGrid w:val="0"/>
        <w:jc w:val="center"/>
        <w:rPr>
          <w:rFonts w:eastAsia="方正小标宋简体"/>
          <w:sz w:val="44"/>
          <w:szCs w:val="32"/>
        </w:rPr>
      </w:pPr>
      <w:r>
        <w:rPr>
          <w:rFonts w:eastAsia="方正小标宋简体"/>
          <w:sz w:val="44"/>
          <w:szCs w:val="32"/>
        </w:rPr>
        <w:t>考生报名材料整理装订要求</w:t>
      </w:r>
    </w:p>
    <w:bookmarkEnd w:id="0"/>
    <w:p>
      <w:pPr>
        <w:snapToGrid w:val="0"/>
        <w:rPr>
          <w:rFonts w:eastAsia="方正小标宋简体"/>
          <w:sz w:val="44"/>
          <w:szCs w:val="32"/>
        </w:rPr>
      </w:pPr>
    </w:p>
    <w:p>
      <w:pPr>
        <w:rPr>
          <w:rFonts w:eastAsia="黑体"/>
          <w:bCs/>
          <w:sz w:val="28"/>
          <w:szCs w:val="28"/>
        </w:rPr>
      </w:pPr>
      <w:r>
        <w:rPr>
          <w:rFonts w:eastAsia="黑体"/>
          <w:bCs/>
          <w:sz w:val="28"/>
          <w:szCs w:val="28"/>
        </w:rPr>
        <w:t xml:space="preserve">    一、报名材料提交要求</w:t>
      </w:r>
    </w:p>
    <w:p>
      <w:pPr>
        <w:rPr>
          <w:rFonts w:ascii="楷体" w:hAnsi="楷体" w:eastAsia="楷体"/>
          <w:bCs/>
          <w:sz w:val="28"/>
          <w:szCs w:val="28"/>
        </w:rPr>
      </w:pPr>
      <w:r>
        <w:rPr>
          <w:rFonts w:eastAsia="楷体_GB2312"/>
          <w:bCs/>
          <w:sz w:val="28"/>
          <w:szCs w:val="28"/>
          <w:u w:val="single"/>
        </w:rPr>
        <w:t xml:space="preserve">    </w:t>
      </w:r>
      <w:r>
        <w:rPr>
          <w:rFonts w:ascii="楷体" w:hAnsi="楷体" w:eastAsia="楷体"/>
          <w:bCs/>
          <w:sz w:val="28"/>
          <w:szCs w:val="28"/>
          <w:u w:val="single"/>
        </w:rPr>
        <w:t>（一）直接报考执业医师或执业助理医师（非助升师）的考生，提交以下材料：</w:t>
      </w:r>
    </w:p>
    <w:p>
      <w:pPr>
        <w:rPr>
          <w:rFonts w:eastAsia="仿宋_GB2312"/>
          <w:b/>
          <w:sz w:val="24"/>
        </w:rPr>
      </w:pPr>
    </w:p>
    <w:p>
      <w:pPr>
        <w:rPr>
          <w:rFonts w:eastAsia="仿宋_GB2312"/>
          <w:b/>
          <w:sz w:val="24"/>
        </w:rPr>
      </w:pPr>
      <w:r>
        <w:rPr>
          <w:rFonts w:eastAsia="仿宋_GB2312"/>
          <w:b/>
          <w:sz w:val="24"/>
        </w:rPr>
        <w:t>封面页：《医师资格考试广东考区考生报名材料清单》</w:t>
      </w:r>
    </w:p>
    <w:p>
      <w:pPr>
        <w:spacing w:line="276" w:lineRule="auto"/>
        <w:ind w:left="1563" w:leftChars="228" w:hanging="1084" w:hangingChars="450"/>
        <w:rPr>
          <w:rFonts w:eastAsia="仿宋_GB2312"/>
          <w:sz w:val="24"/>
        </w:rPr>
      </w:pPr>
      <w:r>
        <w:rPr>
          <w:rFonts w:eastAsia="仿宋_GB2312"/>
          <w:b/>
          <w:sz w:val="24"/>
        </w:rPr>
        <w:t xml:space="preserve">    </w:t>
      </w:r>
      <w:r>
        <w:rPr>
          <w:rFonts w:eastAsia="仿宋_GB2312"/>
          <w:sz w:val="24"/>
        </w:rPr>
        <w:t>说明：应在广东省医师资格考试考生报名</w:t>
      </w:r>
      <w:r>
        <w:rPr>
          <w:rFonts w:hint="eastAsia" w:eastAsia="仿宋_GB2312"/>
          <w:sz w:val="24"/>
        </w:rPr>
        <w:t>暨资格审核</w:t>
      </w:r>
      <w:r>
        <w:rPr>
          <w:rFonts w:eastAsia="仿宋_GB2312"/>
          <w:sz w:val="24"/>
        </w:rPr>
        <w:t>信息系统（网址：http</w:t>
      </w:r>
      <w:r>
        <w:rPr>
          <w:rFonts w:hint="eastAsia" w:eastAsia="仿宋_GB2312"/>
          <w:sz w:val="24"/>
        </w:rPr>
        <w:t>s</w:t>
      </w:r>
      <w:r>
        <w:rPr>
          <w:rFonts w:eastAsia="仿宋_GB2312"/>
          <w:sz w:val="24"/>
        </w:rPr>
        <w:t>://jy.gdwsrc.net）打印，并由考生本人手写签名确认。</w:t>
      </w:r>
    </w:p>
    <w:p>
      <w:pPr>
        <w:rPr>
          <w:rFonts w:eastAsia="仿宋_GB2312"/>
          <w:b/>
          <w:sz w:val="24"/>
        </w:rPr>
      </w:pPr>
    </w:p>
    <w:p>
      <w:pPr>
        <w:rPr>
          <w:rFonts w:eastAsia="仿宋_GB2312"/>
          <w:b/>
          <w:sz w:val="24"/>
        </w:rPr>
      </w:pPr>
      <w:r>
        <w:rPr>
          <w:rFonts w:eastAsia="仿宋_GB2312"/>
          <w:b/>
          <w:sz w:val="24"/>
        </w:rPr>
        <w:t>第1页</w:t>
      </w:r>
      <w:r>
        <w:rPr>
          <w:rFonts w:eastAsia="仿宋_GB2312"/>
          <w:sz w:val="24"/>
        </w:rPr>
        <w:t>：</w:t>
      </w:r>
      <w:r>
        <w:rPr>
          <w:rFonts w:eastAsia="仿宋_GB2312"/>
          <w:b/>
          <w:sz w:val="24"/>
        </w:rPr>
        <w:t>《医师资格考试报名暨授予医师资格申请表》</w:t>
      </w:r>
    </w:p>
    <w:p>
      <w:pPr>
        <w:spacing w:line="276" w:lineRule="auto"/>
        <w:ind w:left="1559" w:leftChars="228" w:hanging="1080" w:hangingChars="450"/>
        <w:rPr>
          <w:rFonts w:eastAsia="仿宋_GB2312"/>
          <w:sz w:val="24"/>
        </w:rPr>
      </w:pPr>
      <w:r>
        <w:rPr>
          <w:rFonts w:eastAsia="仿宋_GB2312"/>
          <w:sz w:val="24"/>
        </w:rPr>
        <w:t>说明：1、考生上传的照片须</w:t>
      </w:r>
      <w:r>
        <w:rPr>
          <w:rFonts w:hint="eastAsia" w:eastAsia="仿宋_GB2312"/>
          <w:sz w:val="24"/>
        </w:rPr>
        <w:t>为</w:t>
      </w:r>
      <w:r>
        <w:rPr>
          <w:rFonts w:eastAsia="仿宋_GB2312"/>
          <w:sz w:val="24"/>
        </w:rPr>
        <w:t>符合要求</w:t>
      </w:r>
      <w:r>
        <w:rPr>
          <w:rFonts w:hint="eastAsia" w:eastAsia="仿宋_GB2312"/>
          <w:sz w:val="24"/>
        </w:rPr>
        <w:t>的免冠证件照（6个月内小2寸白底证件照，文件小于4</w:t>
      </w:r>
      <w:r>
        <w:rPr>
          <w:rFonts w:eastAsia="仿宋_GB2312"/>
          <w:sz w:val="24"/>
        </w:rPr>
        <w:t>0</w:t>
      </w:r>
      <w:r>
        <w:rPr>
          <w:rFonts w:hint="eastAsia" w:eastAsia="仿宋_GB2312"/>
          <w:sz w:val="24"/>
        </w:rPr>
        <w:t>kb，格式jpg）</w:t>
      </w:r>
      <w:r>
        <w:rPr>
          <w:rFonts w:eastAsia="仿宋_GB2312"/>
          <w:sz w:val="24"/>
        </w:rPr>
        <w:t>。</w:t>
      </w:r>
    </w:p>
    <w:p>
      <w:pPr>
        <w:spacing w:line="276" w:lineRule="auto"/>
        <w:ind w:left="1559" w:leftChars="228" w:hanging="1080" w:hangingChars="450"/>
        <w:rPr>
          <w:rFonts w:eastAsia="仿宋_GB2312"/>
          <w:sz w:val="24"/>
        </w:rPr>
      </w:pPr>
      <w:r>
        <w:rPr>
          <w:rFonts w:eastAsia="仿宋_GB2312"/>
          <w:sz w:val="24"/>
        </w:rPr>
        <w:t xml:space="preserve">      2、考生本人必须在“本人承诺”栏和是否申请授予医师资格栏亲笔签名并填写日期。</w:t>
      </w:r>
    </w:p>
    <w:p>
      <w:pPr>
        <w:spacing w:line="276" w:lineRule="auto"/>
        <w:ind w:left="1559" w:leftChars="228" w:hanging="1080" w:hangingChars="450"/>
        <w:rPr>
          <w:rFonts w:eastAsia="仿宋_GB2312"/>
          <w:sz w:val="24"/>
        </w:rPr>
      </w:pPr>
      <w:r>
        <w:rPr>
          <w:rFonts w:eastAsia="仿宋_GB2312"/>
          <w:sz w:val="24"/>
        </w:rPr>
        <w:t xml:space="preserve">      3、该表中各信息点内容应与其他报考材料保持一致</w:t>
      </w:r>
      <w:r>
        <w:rPr>
          <w:rFonts w:hint="eastAsia" w:eastAsia="仿宋_GB2312"/>
          <w:sz w:val="24"/>
        </w:rPr>
        <w:t>，毕业院校名称必须与毕业证书上加盖的公章一致</w:t>
      </w:r>
      <w:r>
        <w:rPr>
          <w:rFonts w:eastAsia="仿宋_GB2312"/>
          <w:sz w:val="24"/>
        </w:rPr>
        <w:t>。</w:t>
      </w:r>
    </w:p>
    <w:p>
      <w:pPr>
        <w:spacing w:line="276" w:lineRule="auto"/>
        <w:ind w:left="1559" w:leftChars="228" w:hanging="1080" w:hangingChars="450"/>
        <w:rPr>
          <w:rFonts w:eastAsia="仿宋_GB2312"/>
          <w:sz w:val="24"/>
        </w:rPr>
      </w:pPr>
      <w:r>
        <w:rPr>
          <w:rFonts w:eastAsia="仿宋_GB2312"/>
          <w:sz w:val="24"/>
        </w:rPr>
        <w:t xml:space="preserve">      4、申请表不得手写涂改。有信息修改需求时应</w:t>
      </w:r>
      <w:r>
        <w:rPr>
          <w:rFonts w:hint="eastAsia" w:eastAsia="仿宋_GB2312"/>
          <w:sz w:val="24"/>
        </w:rPr>
        <w:t>于现场审核时由审核人员</w:t>
      </w:r>
      <w:r>
        <w:rPr>
          <w:rFonts w:eastAsia="仿宋_GB2312"/>
          <w:sz w:val="24"/>
        </w:rPr>
        <w:t>在《医师资格考试考务管理信息系统》</w:t>
      </w:r>
      <w:r>
        <w:rPr>
          <w:rFonts w:hint="eastAsia" w:eastAsia="仿宋_GB2312"/>
          <w:sz w:val="24"/>
        </w:rPr>
        <w:t>（国家网）</w:t>
      </w:r>
      <w:r>
        <w:rPr>
          <w:rFonts w:eastAsia="仿宋_GB2312"/>
          <w:sz w:val="24"/>
        </w:rPr>
        <w:t>中修改并重新打印，由考生本人签名确认。</w:t>
      </w:r>
    </w:p>
    <w:p>
      <w:pPr>
        <w:ind w:left="4469" w:hanging="4486" w:hangingChars="1862"/>
        <w:rPr>
          <w:rFonts w:eastAsia="仿宋_GB2312"/>
          <w:b/>
          <w:i/>
          <w:sz w:val="24"/>
          <w:u w:val="single"/>
        </w:rPr>
      </w:pPr>
    </w:p>
    <w:p>
      <w:pPr>
        <w:ind w:left="4469" w:hanging="4486" w:hangingChars="1862"/>
        <w:rPr>
          <w:rFonts w:eastAsia="仿宋_GB2312"/>
          <w:b/>
          <w:sz w:val="24"/>
        </w:rPr>
      </w:pPr>
      <w:r>
        <w:rPr>
          <w:rFonts w:eastAsia="仿宋_GB2312"/>
          <w:b/>
          <w:i/>
          <w:sz w:val="24"/>
          <w:u w:val="single"/>
        </w:rPr>
        <w:t>第1页背面</w:t>
      </w:r>
      <w:r>
        <w:rPr>
          <w:rFonts w:eastAsia="仿宋_GB2312"/>
          <w:sz w:val="24"/>
        </w:rPr>
        <w:t>：</w:t>
      </w:r>
      <w:r>
        <w:rPr>
          <w:rFonts w:eastAsia="仿宋_GB2312"/>
          <w:b/>
          <w:sz w:val="24"/>
        </w:rPr>
        <w:t>考生本人毕业证书复印件</w:t>
      </w:r>
    </w:p>
    <w:p>
      <w:pPr>
        <w:ind w:left="4452" w:leftChars="627" w:hanging="3135" w:hangingChars="1301"/>
        <w:rPr>
          <w:rFonts w:eastAsia="仿宋_GB2312"/>
          <w:sz w:val="24"/>
        </w:rPr>
      </w:pPr>
      <w:r>
        <w:rPr>
          <w:rFonts w:eastAsia="仿宋_GB2312"/>
          <w:b/>
          <w:sz w:val="24"/>
        </w:rPr>
        <w:t>（请复印在《医师资格考试报名暨授予医师资格申请表》原件背面）</w:t>
      </w:r>
    </w:p>
    <w:p>
      <w:pPr>
        <w:spacing w:line="276" w:lineRule="auto"/>
        <w:ind w:left="1559" w:leftChars="228" w:hanging="1080" w:hangingChars="450"/>
        <w:rPr>
          <w:rFonts w:eastAsia="仿宋_GB2312"/>
          <w:sz w:val="24"/>
        </w:rPr>
      </w:pPr>
      <w:r>
        <w:rPr>
          <w:rFonts w:eastAsia="仿宋_GB2312"/>
          <w:sz w:val="24"/>
        </w:rPr>
        <w:t>说明：1、毕业证书复印件内容须与《医师资格考试报名暨授予医师资格申请表》所有对应信息一致，如</w:t>
      </w:r>
      <w:r>
        <w:rPr>
          <w:rFonts w:eastAsia="仿宋_GB2312"/>
          <w:b/>
          <w:bCs/>
          <w:sz w:val="24"/>
        </w:rPr>
        <w:t>毕业学校名称</w:t>
      </w:r>
      <w:r>
        <w:rPr>
          <w:rFonts w:eastAsia="仿宋_GB2312"/>
          <w:sz w:val="24"/>
        </w:rPr>
        <w:t>、</w:t>
      </w:r>
      <w:r>
        <w:rPr>
          <w:rFonts w:eastAsia="仿宋_GB2312"/>
          <w:b/>
          <w:bCs/>
          <w:sz w:val="24"/>
        </w:rPr>
        <w:t>专业名称</w:t>
      </w:r>
      <w:r>
        <w:rPr>
          <w:rFonts w:eastAsia="仿宋_GB2312"/>
          <w:sz w:val="24"/>
        </w:rPr>
        <w:t>、入学及毕业时间等</w:t>
      </w:r>
      <w:r>
        <w:rPr>
          <w:rFonts w:hint="eastAsia" w:eastAsia="仿宋_GB2312"/>
          <w:sz w:val="24"/>
        </w:rPr>
        <w:t>，毕业学校名称应与证书公章一致</w:t>
      </w:r>
      <w:r>
        <w:rPr>
          <w:rFonts w:eastAsia="仿宋_GB2312"/>
          <w:sz w:val="24"/>
        </w:rPr>
        <w:t>。</w:t>
      </w:r>
    </w:p>
    <w:p>
      <w:pPr>
        <w:spacing w:line="276" w:lineRule="auto"/>
        <w:ind w:left="1559" w:leftChars="228" w:hanging="1080" w:hangingChars="450"/>
        <w:rPr>
          <w:rFonts w:hint="eastAsia" w:eastAsia="仿宋_GB2312"/>
          <w:sz w:val="24"/>
        </w:rPr>
      </w:pPr>
      <w:r>
        <w:rPr>
          <w:rFonts w:hint="eastAsia" w:eastAsia="仿宋_GB2312"/>
          <w:sz w:val="24"/>
        </w:rPr>
        <w:t xml:space="preserve"> </w:t>
      </w:r>
      <w:r>
        <w:rPr>
          <w:rFonts w:eastAsia="仿宋_GB2312"/>
          <w:sz w:val="24"/>
        </w:rPr>
        <w:t xml:space="preserve">     2、</w:t>
      </w:r>
      <w:r>
        <w:rPr>
          <w:rFonts w:hint="eastAsia" w:eastAsia="仿宋_GB2312"/>
          <w:sz w:val="24"/>
        </w:rPr>
        <w:t>以研究生学历报考的，</w:t>
      </w:r>
      <w:r>
        <w:rPr>
          <w:rFonts w:hint="eastAsia" w:eastAsia="仿宋_GB2312"/>
          <w:b/>
          <w:bCs/>
          <w:sz w:val="24"/>
        </w:rPr>
        <w:t>应同时提供学位证书</w:t>
      </w:r>
      <w:r>
        <w:rPr>
          <w:rFonts w:hint="eastAsia" w:eastAsia="仿宋_GB2312"/>
          <w:sz w:val="24"/>
        </w:rPr>
        <w:t>。</w:t>
      </w:r>
    </w:p>
    <w:p>
      <w:pPr>
        <w:spacing w:line="276" w:lineRule="auto"/>
        <w:ind w:left="1559" w:leftChars="228" w:hanging="1080" w:hangingChars="450"/>
        <w:rPr>
          <w:rFonts w:eastAsia="仿宋_GB2312"/>
          <w:sz w:val="24"/>
        </w:rPr>
      </w:pPr>
      <w:r>
        <w:rPr>
          <w:rFonts w:eastAsia="仿宋_GB2312"/>
          <w:sz w:val="24"/>
        </w:rPr>
        <w:t xml:space="preserve">      3、报考学历的学制显示为分段培养的，各阶段学历均应提交。</w:t>
      </w:r>
    </w:p>
    <w:p>
      <w:pPr>
        <w:spacing w:line="276" w:lineRule="auto"/>
        <w:ind w:left="1559" w:leftChars="228" w:hanging="1080" w:hangingChars="450"/>
        <w:rPr>
          <w:rFonts w:eastAsia="仿宋_GB2312"/>
          <w:sz w:val="24"/>
        </w:rPr>
      </w:pPr>
      <w:r>
        <w:rPr>
          <w:rFonts w:eastAsia="仿宋_GB2312"/>
          <w:sz w:val="24"/>
        </w:rPr>
        <w:t xml:space="preserve">      4、持《中专自考毕业证书》报考的，应同时提交毕业学校出具的相同时间段的毕业证书或学习证明书。</w:t>
      </w:r>
    </w:p>
    <w:p>
      <w:pPr>
        <w:spacing w:line="276" w:lineRule="auto"/>
        <w:ind w:left="1559" w:leftChars="228" w:hanging="1080" w:hangingChars="450"/>
        <w:rPr>
          <w:rFonts w:eastAsia="仿宋_GB2312"/>
          <w:sz w:val="24"/>
        </w:rPr>
      </w:pPr>
      <w:r>
        <w:rPr>
          <w:rFonts w:eastAsia="仿宋_GB2312"/>
          <w:sz w:val="24"/>
        </w:rPr>
        <w:t xml:space="preserve">      5</w:t>
      </w:r>
      <w:r>
        <w:rPr>
          <w:rFonts w:hint="eastAsia" w:eastAsia="仿宋_GB2312"/>
          <w:sz w:val="24"/>
        </w:rPr>
        <w:t>、</w:t>
      </w:r>
      <w:r>
        <w:rPr>
          <w:rFonts w:eastAsia="仿宋_GB2312"/>
          <w:sz w:val="24"/>
        </w:rPr>
        <w:t>持军队学历报考的地方考生应同时提交以下材料：</w:t>
      </w:r>
    </w:p>
    <w:p>
      <w:pPr>
        <w:spacing w:line="276" w:lineRule="auto"/>
        <w:ind w:left="1559" w:leftChars="228" w:hanging="1080" w:hangingChars="450"/>
        <w:rPr>
          <w:rFonts w:eastAsia="仿宋_GB2312"/>
          <w:sz w:val="24"/>
        </w:rPr>
      </w:pPr>
      <w:r>
        <w:rPr>
          <w:rFonts w:eastAsia="仿宋_GB2312"/>
          <w:sz w:val="24"/>
        </w:rPr>
        <w:t xml:space="preserve">         5.1  入学时为军人身份的复员或转业、退伍军人，应提交复员证、转业证、退伍证复印件；</w:t>
      </w:r>
    </w:p>
    <w:p>
      <w:pPr>
        <w:spacing w:line="276" w:lineRule="auto"/>
        <w:ind w:left="1559" w:leftChars="228" w:hanging="1080" w:hangingChars="450"/>
        <w:rPr>
          <w:rFonts w:eastAsia="仿宋_GB2312"/>
          <w:sz w:val="24"/>
        </w:rPr>
      </w:pPr>
      <w:r>
        <w:rPr>
          <w:rFonts w:eastAsia="仿宋_GB2312"/>
          <w:sz w:val="24"/>
        </w:rPr>
        <w:t xml:space="preserve">         5.2  军队学历为大专及以下学历，且毕业证书上</w:t>
      </w:r>
      <w:r>
        <w:rPr>
          <w:rFonts w:hint="eastAsia" w:eastAsia="仿宋_GB2312"/>
          <w:sz w:val="24"/>
        </w:rPr>
        <w:t>无</w:t>
      </w:r>
      <w:r>
        <w:rPr>
          <w:rFonts w:eastAsia="仿宋_GB2312"/>
          <w:sz w:val="24"/>
        </w:rPr>
        <w:t>地方教育部门钢印的，应提交原入学时省级教育行政部门已审核过的招生计划；</w:t>
      </w:r>
    </w:p>
    <w:p>
      <w:pPr>
        <w:spacing w:line="276" w:lineRule="auto"/>
        <w:ind w:left="1559" w:leftChars="228" w:hanging="1080" w:hangingChars="450"/>
        <w:rPr>
          <w:rFonts w:eastAsia="仿宋_GB2312"/>
          <w:sz w:val="24"/>
        </w:rPr>
      </w:pPr>
      <w:r>
        <w:rPr>
          <w:rFonts w:eastAsia="仿宋_GB2312"/>
          <w:sz w:val="24"/>
        </w:rPr>
        <w:t xml:space="preserve">         5.3  军队学历为本科及以上学历的，应提交《教育部学历证书电子注册备案表》或教育部学历认证中心出具的《学历验证证明》。</w:t>
      </w:r>
    </w:p>
    <w:p>
      <w:pPr>
        <w:jc w:val="left"/>
        <w:rPr>
          <w:rFonts w:eastAsia="仿宋_GB2312"/>
          <w:b/>
          <w:iCs/>
          <w:sz w:val="24"/>
        </w:rPr>
      </w:pPr>
    </w:p>
    <w:p>
      <w:pPr>
        <w:jc w:val="left"/>
        <w:rPr>
          <w:rFonts w:eastAsia="仿宋_GB2312"/>
          <w:b/>
          <w:iCs/>
          <w:sz w:val="24"/>
        </w:rPr>
      </w:pPr>
      <w:r>
        <w:rPr>
          <w:rFonts w:eastAsia="仿宋_GB2312"/>
          <w:b/>
          <w:iCs/>
          <w:sz w:val="24"/>
        </w:rPr>
        <w:t>第2页：学历鉴定相关证明材料（打印件或复印件）</w:t>
      </w:r>
    </w:p>
    <w:p>
      <w:pPr>
        <w:spacing w:line="276" w:lineRule="auto"/>
        <w:ind w:left="1559" w:leftChars="228" w:hanging="1080" w:hangingChars="450"/>
        <w:rPr>
          <w:rFonts w:eastAsia="仿宋_GB2312"/>
          <w:sz w:val="24"/>
        </w:rPr>
      </w:pPr>
      <w:r>
        <w:rPr>
          <w:rFonts w:eastAsia="仿宋_GB2312"/>
          <w:sz w:val="24"/>
        </w:rPr>
        <w:t>说明：1、持高等学校医学专业专科以上学历报考的，提交《教育部学历证书电子注册备案表》（打印件）或《中国高等教育学历认证报告》（复印件）</w:t>
      </w:r>
      <w:r>
        <w:rPr>
          <w:rFonts w:hint="eastAsia" w:eastAsia="仿宋_GB2312"/>
          <w:sz w:val="24"/>
        </w:rPr>
        <w:t>。</w:t>
      </w:r>
    </w:p>
    <w:p>
      <w:pPr>
        <w:spacing w:line="276" w:lineRule="auto"/>
        <w:ind w:left="1559" w:leftChars="228" w:hanging="1080" w:hangingChars="450"/>
        <w:rPr>
          <w:rFonts w:eastAsia="仿宋_GB2312"/>
          <w:sz w:val="24"/>
        </w:rPr>
      </w:pPr>
      <w:r>
        <w:rPr>
          <w:rFonts w:eastAsia="仿宋_GB2312"/>
          <w:sz w:val="24"/>
        </w:rPr>
        <w:t xml:space="preserve">      2、持中等专业学校医学专业学历报考的，提交</w:t>
      </w:r>
      <w:r>
        <w:rPr>
          <w:rFonts w:hint="eastAsia" w:eastAsia="仿宋_GB2312"/>
          <w:sz w:val="24"/>
        </w:rPr>
        <w:t>可核验的学校所在地省级或以上教育行政部门出具的鉴定。</w:t>
      </w:r>
    </w:p>
    <w:p>
      <w:pPr>
        <w:spacing w:line="276" w:lineRule="auto"/>
        <w:ind w:left="1558" w:leftChars="742" w:firstLine="1"/>
        <w:rPr>
          <w:rFonts w:eastAsia="仿宋_GB2312"/>
          <w:sz w:val="24"/>
        </w:rPr>
      </w:pPr>
      <w:r>
        <w:rPr>
          <w:rFonts w:eastAsia="仿宋_GB2312"/>
          <w:sz w:val="24"/>
        </w:rPr>
        <w:t xml:space="preserve">2.1 </w:t>
      </w:r>
      <w:r>
        <w:rPr>
          <w:rFonts w:hint="eastAsia" w:eastAsia="仿宋_GB2312"/>
          <w:sz w:val="24"/>
        </w:rPr>
        <w:t>广东省人员持外省中专学历报考的，应同时提供省级或以上教育行政部门招生批文。</w:t>
      </w:r>
    </w:p>
    <w:p>
      <w:pPr>
        <w:spacing w:line="276" w:lineRule="auto"/>
        <w:ind w:left="1558" w:leftChars="723" w:hanging="40" w:hangingChars="17"/>
        <w:rPr>
          <w:rFonts w:eastAsia="仿宋_GB2312"/>
          <w:sz w:val="24"/>
        </w:rPr>
      </w:pPr>
      <w:r>
        <w:rPr>
          <w:rFonts w:eastAsia="仿宋_GB2312"/>
          <w:sz w:val="24"/>
        </w:rPr>
        <w:t xml:space="preserve">2.2 </w:t>
      </w:r>
      <w:r>
        <w:rPr>
          <w:rFonts w:hint="eastAsia" w:eastAsia="仿宋_GB2312"/>
          <w:sz w:val="24"/>
        </w:rPr>
        <w:t>持2</w:t>
      </w:r>
      <w:r>
        <w:rPr>
          <w:rFonts w:eastAsia="仿宋_GB2312"/>
          <w:sz w:val="24"/>
        </w:rPr>
        <w:t>018</w:t>
      </w:r>
      <w:r>
        <w:rPr>
          <w:rFonts w:hint="eastAsia" w:eastAsia="仿宋_GB2312"/>
          <w:sz w:val="24"/>
        </w:rPr>
        <w:t>年起毕业的广东省中等专业学校医学专业学历报考或持考取助理医师资格的中等医学专业学历报考执业医师资格的可免提交学历鉴定</w:t>
      </w:r>
      <w:r>
        <w:rPr>
          <w:rFonts w:eastAsia="仿宋_GB2312"/>
          <w:sz w:val="24"/>
        </w:rPr>
        <w:t>。</w:t>
      </w:r>
    </w:p>
    <w:p>
      <w:pPr>
        <w:spacing w:line="276" w:lineRule="auto"/>
        <w:ind w:left="1559" w:leftChars="228" w:hanging="1080" w:hangingChars="450"/>
        <w:rPr>
          <w:rFonts w:eastAsia="仿宋_GB2312"/>
          <w:sz w:val="24"/>
        </w:rPr>
      </w:pPr>
      <w:r>
        <w:rPr>
          <w:rFonts w:eastAsia="仿宋_GB2312"/>
          <w:sz w:val="24"/>
        </w:rPr>
        <w:t xml:space="preserve">      3、所持的报考学历为分段培养学历的，各阶段学历均应附有《教育部学历证书电子注册备案表》打印件/《中国高等教育学历认证报告》复印件（高等学校学历）或者</w:t>
      </w:r>
      <w:r>
        <w:rPr>
          <w:rFonts w:hint="eastAsia" w:eastAsia="仿宋_GB2312"/>
          <w:sz w:val="24"/>
        </w:rPr>
        <w:t>上一项要求材料</w:t>
      </w:r>
      <w:r>
        <w:rPr>
          <w:rFonts w:eastAsia="仿宋_GB2312"/>
          <w:sz w:val="24"/>
        </w:rPr>
        <w:t>（中等专业学校学历）</w:t>
      </w:r>
      <w:r>
        <w:rPr>
          <w:rFonts w:hint="eastAsia" w:eastAsia="仿宋_GB2312"/>
          <w:sz w:val="24"/>
        </w:rPr>
        <w:t>。</w:t>
      </w:r>
    </w:p>
    <w:p>
      <w:pPr>
        <w:spacing w:line="276" w:lineRule="auto"/>
        <w:ind w:left="1559" w:leftChars="228" w:hanging="1080" w:hangingChars="450"/>
        <w:rPr>
          <w:rFonts w:eastAsia="仿宋_GB2312"/>
          <w:sz w:val="24"/>
        </w:rPr>
      </w:pPr>
      <w:r>
        <w:rPr>
          <w:rFonts w:eastAsia="仿宋_GB2312"/>
          <w:sz w:val="24"/>
        </w:rPr>
        <w:t xml:space="preserve">      4、中国公民持境外学历报考的，应提交教育部留学服务中心《国外学历学位认证书》复印件。</w:t>
      </w:r>
    </w:p>
    <w:p>
      <w:pPr>
        <w:spacing w:line="276" w:lineRule="auto"/>
        <w:ind w:left="1077" w:leftChars="227" w:hanging="600" w:hangingChars="250"/>
        <w:rPr>
          <w:rFonts w:eastAsia="仿宋_GB2312"/>
          <w:sz w:val="24"/>
        </w:rPr>
      </w:pPr>
      <w:r>
        <w:rPr>
          <w:rFonts w:eastAsia="仿宋_GB2312"/>
          <w:sz w:val="24"/>
        </w:rPr>
        <w:t>注：提交的《教育部学历证书电子注册备案表》应保证在3月31日前为可在线验证状态。</w:t>
      </w:r>
    </w:p>
    <w:p>
      <w:pPr>
        <w:ind w:left="1077" w:leftChars="227" w:hanging="600" w:hangingChars="250"/>
        <w:rPr>
          <w:rFonts w:hint="eastAsia" w:eastAsia="仿宋_GB2312"/>
          <w:sz w:val="24"/>
        </w:rPr>
      </w:pPr>
    </w:p>
    <w:p>
      <w:pPr>
        <w:rPr>
          <w:rFonts w:eastAsia="仿宋_GB2312"/>
          <w:sz w:val="24"/>
        </w:rPr>
      </w:pPr>
      <w:r>
        <w:rPr>
          <w:rFonts w:eastAsia="仿宋_GB2312"/>
          <w:b/>
          <w:sz w:val="24"/>
        </w:rPr>
        <w:t>第3页：考生本人有效身份证明复印件</w:t>
      </w:r>
    </w:p>
    <w:p>
      <w:pPr>
        <w:spacing w:line="276" w:lineRule="auto"/>
        <w:ind w:left="1559" w:leftChars="228" w:hanging="1080" w:hangingChars="450"/>
        <w:rPr>
          <w:rFonts w:eastAsia="仿宋_GB2312"/>
          <w:sz w:val="24"/>
        </w:rPr>
      </w:pPr>
      <w:r>
        <w:rPr>
          <w:rFonts w:eastAsia="仿宋_GB2312"/>
          <w:sz w:val="24"/>
        </w:rPr>
        <w:t>说明：1、本人有效身份证明包括：</w:t>
      </w:r>
      <w:r>
        <w:rPr>
          <w:rFonts w:hint="eastAsia" w:eastAsia="仿宋_GB2312"/>
          <w:sz w:val="24"/>
        </w:rPr>
        <w:t>大陆公民的</w:t>
      </w:r>
      <w:r>
        <w:rPr>
          <w:rFonts w:eastAsia="仿宋_GB2312"/>
          <w:sz w:val="24"/>
        </w:rPr>
        <w:t>第二代居民身份证、军官证、文职干部证</w:t>
      </w:r>
      <w:r>
        <w:rPr>
          <w:rFonts w:hint="eastAsia" w:eastAsia="仿宋_GB2312"/>
          <w:sz w:val="24"/>
        </w:rPr>
        <w:t>，外籍人员的</w:t>
      </w:r>
      <w:r>
        <w:rPr>
          <w:rFonts w:eastAsia="仿宋_GB2312"/>
          <w:sz w:val="24"/>
        </w:rPr>
        <w:t>护照，台、港、澳考生来往大陆的有效证件</w:t>
      </w:r>
      <w:r>
        <w:rPr>
          <w:rFonts w:hint="eastAsia" w:eastAsia="仿宋_GB2312"/>
          <w:sz w:val="24"/>
        </w:rPr>
        <w:t>及大陆居住证</w:t>
      </w:r>
      <w:r>
        <w:rPr>
          <w:rFonts w:eastAsia="仿宋_GB2312"/>
          <w:sz w:val="24"/>
        </w:rPr>
        <w:t>（不含户口本）。</w:t>
      </w:r>
    </w:p>
    <w:p>
      <w:pPr>
        <w:spacing w:line="276" w:lineRule="auto"/>
        <w:ind w:firstLine="480" w:firstLineChars="200"/>
        <w:rPr>
          <w:rFonts w:eastAsia="仿宋_GB2312"/>
          <w:sz w:val="24"/>
        </w:rPr>
      </w:pPr>
      <w:r>
        <w:rPr>
          <w:rFonts w:eastAsia="仿宋_GB2312"/>
          <w:sz w:val="24"/>
        </w:rPr>
        <w:t xml:space="preserve">      2、港澳台考生须同时提交其在港澳台本地的身份证复印件。</w:t>
      </w:r>
    </w:p>
    <w:p>
      <w:pPr>
        <w:spacing w:line="276" w:lineRule="auto"/>
        <w:rPr>
          <w:rFonts w:eastAsia="仿宋_GB2312"/>
          <w:sz w:val="24"/>
        </w:rPr>
      </w:pPr>
      <w:r>
        <w:rPr>
          <w:rFonts w:eastAsia="仿宋_GB2312"/>
          <w:sz w:val="24"/>
        </w:rPr>
        <w:t xml:space="preserve">          3、有效身份证明</w:t>
      </w:r>
      <w:r>
        <w:rPr>
          <w:rFonts w:eastAsia="仿宋_GB2312"/>
          <w:b/>
          <w:sz w:val="24"/>
        </w:rPr>
        <w:t>必须在有效期内</w:t>
      </w:r>
      <w:r>
        <w:rPr>
          <w:rFonts w:eastAsia="仿宋_GB2312"/>
          <w:sz w:val="24"/>
        </w:rPr>
        <w:t>。</w:t>
      </w:r>
    </w:p>
    <w:p>
      <w:pPr>
        <w:spacing w:line="276" w:lineRule="auto"/>
        <w:ind w:left="1560" w:hanging="1560" w:hangingChars="650"/>
        <w:rPr>
          <w:rFonts w:hint="eastAsia" w:eastAsia="仿宋_GB2312"/>
          <w:sz w:val="24"/>
        </w:rPr>
      </w:pPr>
      <w:r>
        <w:rPr>
          <w:rFonts w:eastAsia="仿宋_GB2312"/>
          <w:sz w:val="24"/>
        </w:rPr>
        <w:t xml:space="preserve">          4、报名期间身份证遗失的，可以“临时身份证明”（应含考生相片）代替。</w:t>
      </w:r>
      <w:r>
        <w:rPr>
          <w:rFonts w:hint="eastAsia" w:eastAsia="仿宋_GB2312"/>
          <w:sz w:val="24"/>
        </w:rPr>
        <w:t xml:space="preserve"> </w:t>
      </w:r>
      <w:r>
        <w:rPr>
          <w:rFonts w:eastAsia="仿宋_GB2312"/>
          <w:sz w:val="24"/>
        </w:rPr>
        <w:t xml:space="preserve">        </w:t>
      </w:r>
    </w:p>
    <w:p>
      <w:pPr>
        <w:rPr>
          <w:rFonts w:eastAsia="仿宋_GB2312"/>
          <w:b/>
          <w:sz w:val="24"/>
        </w:rPr>
      </w:pPr>
    </w:p>
    <w:p>
      <w:pPr>
        <w:rPr>
          <w:rFonts w:eastAsia="仿宋_GB2312"/>
          <w:b/>
          <w:sz w:val="24"/>
        </w:rPr>
      </w:pPr>
      <w:r>
        <w:rPr>
          <w:rFonts w:eastAsia="仿宋_GB2312"/>
          <w:b/>
          <w:sz w:val="24"/>
        </w:rPr>
        <w:t>第4页：试用机构出具的《试用期考核合格证明》（统一格式</w:t>
      </w:r>
      <w:r>
        <w:rPr>
          <w:rFonts w:hint="eastAsia" w:eastAsia="仿宋_GB2312"/>
          <w:b/>
          <w:sz w:val="24"/>
        </w:rPr>
        <w:t>，附件</w:t>
      </w:r>
      <w:r>
        <w:rPr>
          <w:rFonts w:eastAsia="仿宋_GB2312"/>
          <w:b/>
          <w:sz w:val="24"/>
        </w:rPr>
        <w:t>4）</w:t>
      </w:r>
    </w:p>
    <w:p>
      <w:pPr>
        <w:spacing w:line="276" w:lineRule="auto"/>
        <w:ind w:left="1560" w:hanging="1560" w:hangingChars="650"/>
        <w:rPr>
          <w:rFonts w:eastAsia="仿宋_GB2312"/>
          <w:sz w:val="24"/>
        </w:rPr>
      </w:pPr>
      <w:r>
        <w:rPr>
          <w:rFonts w:eastAsia="仿宋_GB2312"/>
          <w:sz w:val="24"/>
        </w:rPr>
        <w:t xml:space="preserve">    说明：1、该考核合格证明上所盖公章必须为医疗机构（非医疗机构内设部门）公章，名称应与《医疗机构执业许可证》上第一名称一致。</w:t>
      </w:r>
    </w:p>
    <w:p>
      <w:pPr>
        <w:spacing w:line="276" w:lineRule="auto"/>
        <w:ind w:left="1560" w:hanging="1560" w:hangingChars="650"/>
        <w:rPr>
          <w:rFonts w:eastAsia="仿宋_GB2312"/>
          <w:sz w:val="24"/>
        </w:rPr>
      </w:pPr>
      <w:r>
        <w:rPr>
          <w:rFonts w:eastAsia="仿宋_GB2312"/>
          <w:sz w:val="24"/>
        </w:rPr>
        <w:t xml:space="preserve">          2、该考核合格证明的试用机构公章必须与《医师资格考试报名暨授予医师资格申请表》上的试用单位名称一致。</w:t>
      </w:r>
    </w:p>
    <w:p>
      <w:pPr>
        <w:spacing w:line="276" w:lineRule="auto"/>
        <w:ind w:left="1560" w:hanging="1560" w:hangingChars="650"/>
        <w:rPr>
          <w:rFonts w:hint="eastAsia" w:eastAsia="仿宋_GB2312"/>
          <w:sz w:val="24"/>
        </w:rPr>
      </w:pPr>
      <w:r>
        <w:rPr>
          <w:rFonts w:eastAsia="仿宋_GB2312"/>
          <w:sz w:val="24"/>
        </w:rPr>
        <w:t xml:space="preserve">          3、试用期间变更试用单位的（含省内变更、省外变更至我省），各阶段试用单位均应出具《试用期考核合格证明》。</w:t>
      </w:r>
    </w:p>
    <w:p>
      <w:pPr>
        <w:spacing w:line="276" w:lineRule="auto"/>
        <w:ind w:left="1560" w:hanging="1560" w:hangingChars="650"/>
        <w:rPr>
          <w:rFonts w:hint="eastAsia" w:eastAsia="仿宋_GB2312"/>
          <w:sz w:val="24"/>
        </w:rPr>
      </w:pPr>
      <w:r>
        <w:rPr>
          <w:rFonts w:hint="eastAsia" w:eastAsia="仿宋_GB2312"/>
          <w:sz w:val="24"/>
        </w:rPr>
        <w:t xml:space="preserve">          4、必须严格按照表格要求完整填写，试用截止时间应与报名材料提交时间一致。</w:t>
      </w:r>
    </w:p>
    <w:p>
      <w:pPr>
        <w:rPr>
          <w:rFonts w:eastAsia="仿宋_GB2312"/>
          <w:sz w:val="24"/>
        </w:rPr>
      </w:pPr>
    </w:p>
    <w:p>
      <w:pPr>
        <w:ind w:left="960" w:hanging="964" w:hangingChars="400"/>
        <w:rPr>
          <w:rFonts w:eastAsia="仿宋_GB2312"/>
          <w:b/>
          <w:bCs/>
          <w:sz w:val="24"/>
        </w:rPr>
      </w:pPr>
      <w:r>
        <w:rPr>
          <w:rFonts w:eastAsia="仿宋_GB2312"/>
          <w:b/>
          <w:bCs/>
          <w:sz w:val="24"/>
        </w:rPr>
        <w:t>第5页：经地级以上市卫生行政部门确认备案的《广东省医师资格考试报名人员试用备案汇总表》（本人信息页复印件）</w:t>
      </w:r>
      <w:r>
        <w:rPr>
          <w:rFonts w:hint="eastAsia" w:eastAsia="仿宋_GB2312"/>
          <w:b/>
          <w:bCs/>
          <w:sz w:val="24"/>
        </w:rPr>
        <w:t>或20</w:t>
      </w:r>
      <w:r>
        <w:rPr>
          <w:rFonts w:eastAsia="仿宋_GB2312"/>
          <w:b/>
          <w:bCs/>
          <w:sz w:val="24"/>
        </w:rPr>
        <w:t>21</w:t>
      </w:r>
      <w:r>
        <w:rPr>
          <w:rFonts w:hint="eastAsia" w:eastAsia="仿宋_GB2312"/>
          <w:b/>
          <w:bCs/>
          <w:sz w:val="24"/>
        </w:rPr>
        <w:t>年准考证复印件</w:t>
      </w:r>
    </w:p>
    <w:p>
      <w:pPr>
        <w:spacing w:line="276" w:lineRule="auto"/>
        <w:ind w:left="1632" w:hanging="1638" w:hangingChars="680"/>
        <w:rPr>
          <w:rFonts w:eastAsia="仿宋_GB2312"/>
          <w:sz w:val="24"/>
        </w:rPr>
      </w:pPr>
      <w:r>
        <w:rPr>
          <w:rFonts w:eastAsia="仿宋_GB2312"/>
          <w:b/>
          <w:bCs/>
          <w:sz w:val="24"/>
        </w:rPr>
        <w:t xml:space="preserve">    </w:t>
      </w:r>
      <w:r>
        <w:rPr>
          <w:rFonts w:eastAsia="仿宋_GB2312"/>
          <w:sz w:val="24"/>
        </w:rPr>
        <w:t>说明：1、确因特殊原因未在规定时间内备案的，应由试用单位书面陈述未予备案的原因，同时提交试用单位2021年10月-2022年</w:t>
      </w:r>
      <w:r>
        <w:rPr>
          <w:rFonts w:hint="eastAsia" w:eastAsia="仿宋_GB2312"/>
          <w:sz w:val="24"/>
        </w:rPr>
        <w:t>2</w:t>
      </w:r>
      <w:r>
        <w:rPr>
          <w:rFonts w:eastAsia="仿宋_GB2312"/>
          <w:sz w:val="24"/>
        </w:rPr>
        <w:t>月期间为考生缴纳社保的凭证原件，并由社保部门加具业务专用章。缴纳社保单位应与试用单位一致。</w:t>
      </w:r>
    </w:p>
    <w:p>
      <w:pPr>
        <w:spacing w:line="276" w:lineRule="auto"/>
        <w:ind w:left="1632" w:hanging="1632" w:hangingChars="680"/>
        <w:rPr>
          <w:rFonts w:eastAsia="仿宋_GB2312"/>
          <w:sz w:val="24"/>
        </w:rPr>
      </w:pPr>
      <w:r>
        <w:rPr>
          <w:rFonts w:eastAsia="仿宋_GB2312"/>
          <w:sz w:val="24"/>
        </w:rPr>
        <w:t xml:space="preserve">          2、试用期间变更试用单位，且已在原试用单位报备案的（省内流动），除提交在原试用单位备案的《广东省医师资格考试报名人员试用备案汇总表》（本人信息页）外，还应提交现试用单位2021年1</w:t>
      </w:r>
      <w:r>
        <w:rPr>
          <w:rFonts w:hint="eastAsia" w:eastAsia="仿宋_GB2312"/>
          <w:sz w:val="24"/>
        </w:rPr>
        <w:t>0</w:t>
      </w:r>
      <w:r>
        <w:rPr>
          <w:rFonts w:eastAsia="仿宋_GB2312"/>
          <w:sz w:val="24"/>
        </w:rPr>
        <w:t>月至2022年2月期间连续3个月为考生缴纳社保的凭证原件，并由社保部门加具业务专用章。</w:t>
      </w:r>
    </w:p>
    <w:p>
      <w:pPr>
        <w:spacing w:line="276" w:lineRule="auto"/>
        <w:ind w:left="1632" w:hanging="1632" w:hangingChars="680"/>
        <w:rPr>
          <w:rFonts w:eastAsia="仿宋_GB2312"/>
          <w:sz w:val="24"/>
        </w:rPr>
      </w:pPr>
      <w:r>
        <w:rPr>
          <w:rFonts w:eastAsia="仿宋_GB2312"/>
          <w:sz w:val="24"/>
        </w:rPr>
        <w:t xml:space="preserve">          3、试用期间变更试用单位，且原试用单位为省外医疗机构的，应提交现试用单位2021年1</w:t>
      </w:r>
      <w:r>
        <w:rPr>
          <w:rFonts w:hint="eastAsia" w:eastAsia="仿宋_GB2312"/>
          <w:sz w:val="24"/>
        </w:rPr>
        <w:t>0</w:t>
      </w:r>
      <w:r>
        <w:rPr>
          <w:rFonts w:eastAsia="仿宋_GB2312"/>
          <w:sz w:val="24"/>
        </w:rPr>
        <w:t>月至2022年</w:t>
      </w:r>
      <w:r>
        <w:rPr>
          <w:rFonts w:hint="eastAsia" w:eastAsia="仿宋_GB2312"/>
          <w:sz w:val="24"/>
        </w:rPr>
        <w:t>2</w:t>
      </w:r>
      <w:r>
        <w:rPr>
          <w:rFonts w:eastAsia="仿宋_GB2312"/>
          <w:sz w:val="24"/>
        </w:rPr>
        <w:t>月期间连续3个月为考生缴纳社保的凭证原件，并由社保部门加具业务专用章。</w:t>
      </w:r>
    </w:p>
    <w:p>
      <w:pPr>
        <w:spacing w:line="276" w:lineRule="auto"/>
        <w:ind w:left="1632" w:hanging="1632" w:hangingChars="680"/>
        <w:rPr>
          <w:rFonts w:hint="eastAsia" w:eastAsia="仿宋_GB2312"/>
          <w:sz w:val="24"/>
        </w:rPr>
      </w:pPr>
      <w:r>
        <w:rPr>
          <w:rFonts w:eastAsia="仿宋_GB2312"/>
          <w:sz w:val="24"/>
        </w:rPr>
        <w:t xml:space="preserve">          4、未按《关于做好医师资格考试报名备案工作的通知》（粤卫办函〔2013〕303号）要求办理备案手续，也不能提交试用单位缴纳社保凭证的人员，由各地级以上市考点负责核实考生的试用情况。经考点核实确符合报考条件的，考点统一填报《未备案但考点确认符合试用期规定考生花名册》。</w:t>
      </w:r>
    </w:p>
    <w:p>
      <w:pPr>
        <w:spacing w:line="276" w:lineRule="auto"/>
        <w:ind w:left="1632" w:hanging="1632" w:hangingChars="680"/>
        <w:rPr>
          <w:rFonts w:eastAsia="仿宋_GB2312"/>
          <w:sz w:val="24"/>
        </w:rPr>
      </w:pPr>
      <w:r>
        <w:rPr>
          <w:rFonts w:hint="eastAsia" w:eastAsia="仿宋_GB2312"/>
          <w:sz w:val="24"/>
        </w:rPr>
        <w:t xml:space="preserve">          5、台湾、香港、澳门居民及外籍人员试用单位为省内医疗机构的，须提交经省级卫生行政部门备案的《台湾、香港、澳门居民参加国家医师资格考试实习申请审核表》或《外籍人员参加国家医师资格考试实习申请审核表》个人联。</w:t>
      </w:r>
    </w:p>
    <w:p>
      <w:pPr>
        <w:ind w:left="840" w:hanging="840" w:hangingChars="350"/>
        <w:rPr>
          <w:rFonts w:eastAsia="仿宋_GB2312"/>
          <w:sz w:val="24"/>
        </w:rPr>
      </w:pPr>
    </w:p>
    <w:p>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 xml:space="preserve"> （二）报考</w:t>
      </w:r>
      <w:r>
        <w:rPr>
          <w:rFonts w:hint="eastAsia" w:ascii="楷体" w:hAnsi="楷体" w:eastAsia="楷体"/>
          <w:bCs/>
          <w:sz w:val="28"/>
          <w:szCs w:val="28"/>
          <w:u w:val="single"/>
        </w:rPr>
        <w:t>乡村全科</w:t>
      </w:r>
      <w:r>
        <w:rPr>
          <w:rFonts w:ascii="楷体" w:hAnsi="楷体" w:eastAsia="楷体"/>
          <w:bCs/>
          <w:sz w:val="28"/>
          <w:szCs w:val="28"/>
          <w:u w:val="single"/>
        </w:rPr>
        <w:t>执业助理医师的考生，除封面页、第1-5页材料外，还需提交以下第6-1</w:t>
      </w:r>
      <w:r>
        <w:rPr>
          <w:rFonts w:hint="eastAsia" w:ascii="楷体" w:hAnsi="楷体" w:eastAsia="楷体"/>
          <w:bCs/>
          <w:sz w:val="28"/>
          <w:szCs w:val="28"/>
          <w:u w:val="single"/>
        </w:rPr>
        <w:t>0</w:t>
      </w:r>
      <w:r>
        <w:rPr>
          <w:rFonts w:ascii="楷体" w:hAnsi="楷体" w:eastAsia="楷体"/>
          <w:bCs/>
          <w:sz w:val="28"/>
          <w:szCs w:val="28"/>
          <w:u w:val="single"/>
        </w:rPr>
        <w:t>页材料：</w:t>
      </w:r>
    </w:p>
    <w:p>
      <w:pPr>
        <w:ind w:left="960" w:hanging="964" w:hangingChars="400"/>
        <w:rPr>
          <w:rFonts w:eastAsia="仿宋_GB2312"/>
          <w:b/>
          <w:sz w:val="24"/>
        </w:rPr>
      </w:pPr>
    </w:p>
    <w:p>
      <w:pPr>
        <w:ind w:left="960" w:hanging="964" w:hangingChars="400"/>
        <w:rPr>
          <w:rFonts w:eastAsia="仿宋_GB2312"/>
          <w:b/>
          <w:sz w:val="24"/>
        </w:rPr>
      </w:pPr>
      <w:r>
        <w:rPr>
          <w:rFonts w:eastAsia="仿宋_GB2312"/>
          <w:b/>
          <w:sz w:val="24"/>
        </w:rPr>
        <w:t>第6页：多个试用单位的，应同时提交相应试用单位的《医疗机构执业许可证》副本首页（医疗机构登记注册信息页）复印件</w:t>
      </w:r>
    </w:p>
    <w:p>
      <w:pPr>
        <w:ind w:left="1571" w:leftChars="234" w:hanging="1080" w:hangingChars="450"/>
        <w:rPr>
          <w:rFonts w:eastAsia="仿宋_GB2312"/>
          <w:sz w:val="24"/>
        </w:rPr>
      </w:pPr>
      <w:r>
        <w:rPr>
          <w:rFonts w:eastAsia="仿宋_GB2312"/>
          <w:sz w:val="24"/>
        </w:rPr>
        <w:t>说明：1、考生试用期间该试用单位《医疗机构执业许可证》必须在有效期内。</w:t>
      </w:r>
    </w:p>
    <w:p>
      <w:pPr>
        <w:ind w:firstLine="495"/>
        <w:rPr>
          <w:rFonts w:eastAsia="仿宋_GB2312"/>
          <w:sz w:val="24"/>
        </w:rPr>
      </w:pPr>
      <w:r>
        <w:rPr>
          <w:rFonts w:eastAsia="仿宋_GB2312"/>
          <w:sz w:val="24"/>
        </w:rPr>
        <w:t xml:space="preserve">      2、试用单位必须有与考生报考类别一致的诊疗科目。</w:t>
      </w:r>
    </w:p>
    <w:p>
      <w:pPr>
        <w:rPr>
          <w:rFonts w:eastAsia="仿宋_GB2312"/>
          <w:b/>
          <w:sz w:val="24"/>
        </w:rPr>
      </w:pPr>
    </w:p>
    <w:p>
      <w:pPr>
        <w:rPr>
          <w:rFonts w:eastAsia="仿宋_GB2312"/>
          <w:b/>
          <w:sz w:val="24"/>
        </w:rPr>
      </w:pPr>
      <w:r>
        <w:rPr>
          <w:rFonts w:eastAsia="仿宋_GB2312"/>
          <w:b/>
          <w:sz w:val="24"/>
        </w:rPr>
        <w:t>第7页：由所在乡镇卫生院</w:t>
      </w:r>
      <w:r>
        <w:rPr>
          <w:rFonts w:hint="eastAsia" w:eastAsia="仿宋_GB2312"/>
          <w:b/>
          <w:sz w:val="24"/>
        </w:rPr>
        <w:t>或卫生室</w:t>
      </w:r>
      <w:r>
        <w:rPr>
          <w:rFonts w:eastAsia="仿宋_GB2312"/>
          <w:b/>
          <w:sz w:val="24"/>
        </w:rPr>
        <w:t>盖章的《报考人员在岗声明》（</w:t>
      </w:r>
      <w:r>
        <w:rPr>
          <w:rFonts w:hint="eastAsia" w:eastAsia="仿宋_GB2312"/>
          <w:b/>
          <w:sz w:val="24"/>
        </w:rPr>
        <w:t>省统一格式，附件</w:t>
      </w:r>
      <w:r>
        <w:rPr>
          <w:rFonts w:eastAsia="仿宋_GB2312"/>
          <w:b/>
          <w:sz w:val="24"/>
        </w:rPr>
        <w:t>6）</w:t>
      </w:r>
    </w:p>
    <w:p>
      <w:pPr>
        <w:ind w:left="1560" w:hanging="1560" w:hangingChars="650"/>
        <w:rPr>
          <w:rFonts w:eastAsia="仿宋_GB2312"/>
          <w:sz w:val="24"/>
        </w:rPr>
      </w:pPr>
      <w:r>
        <w:rPr>
          <w:rFonts w:eastAsia="仿宋_GB2312"/>
          <w:sz w:val="24"/>
        </w:rPr>
        <w:t xml:space="preserve">    说明：1、该声明由考生本人填写，并由所在乡镇卫生院</w:t>
      </w:r>
      <w:r>
        <w:rPr>
          <w:rFonts w:hint="eastAsia" w:eastAsia="仿宋_GB2312"/>
          <w:sz w:val="24"/>
        </w:rPr>
        <w:t>或村卫生室</w:t>
      </w:r>
      <w:r>
        <w:rPr>
          <w:rFonts w:eastAsia="仿宋_GB2312"/>
          <w:sz w:val="24"/>
        </w:rPr>
        <w:t>盖章确认。</w:t>
      </w:r>
    </w:p>
    <w:p>
      <w:pPr>
        <w:ind w:left="1557" w:leftChars="570" w:hanging="360" w:hangingChars="150"/>
        <w:rPr>
          <w:rFonts w:eastAsia="仿宋_GB2312"/>
          <w:sz w:val="24"/>
        </w:rPr>
      </w:pPr>
      <w:r>
        <w:rPr>
          <w:rFonts w:eastAsia="仿宋_GB2312"/>
          <w:sz w:val="24"/>
        </w:rPr>
        <w:t>2、该声明上所盖乡镇卫生院</w:t>
      </w:r>
      <w:r>
        <w:rPr>
          <w:rFonts w:hint="eastAsia" w:eastAsia="仿宋_GB2312"/>
          <w:sz w:val="24"/>
        </w:rPr>
        <w:t>或村卫生室</w:t>
      </w:r>
      <w:r>
        <w:rPr>
          <w:rFonts w:eastAsia="仿宋_GB2312"/>
          <w:sz w:val="24"/>
        </w:rPr>
        <w:t>公章名称应与《医疗机构执业许可证》上第一名称和《医师资格考试报名暨授予医师资格申请表》上的试用单位名称一致。</w:t>
      </w:r>
    </w:p>
    <w:p>
      <w:pPr>
        <w:ind w:left="960" w:hanging="964" w:hangingChars="400"/>
        <w:rPr>
          <w:rFonts w:eastAsia="仿宋_GB2312"/>
          <w:b/>
          <w:sz w:val="24"/>
        </w:rPr>
      </w:pPr>
    </w:p>
    <w:p>
      <w:pPr>
        <w:ind w:left="960" w:hanging="964" w:hangingChars="400"/>
        <w:rPr>
          <w:rFonts w:eastAsia="仿宋_GB2312"/>
          <w:b/>
          <w:sz w:val="24"/>
        </w:rPr>
      </w:pPr>
      <w:r>
        <w:rPr>
          <w:rFonts w:eastAsia="仿宋_GB2312"/>
          <w:b/>
          <w:sz w:val="24"/>
        </w:rPr>
        <w:t>第8页：报考人员与乡镇卫生院</w:t>
      </w:r>
      <w:r>
        <w:rPr>
          <w:rFonts w:hint="eastAsia" w:eastAsia="仿宋_GB2312"/>
          <w:b/>
          <w:sz w:val="24"/>
        </w:rPr>
        <w:t>或村卫生室</w:t>
      </w:r>
      <w:r>
        <w:rPr>
          <w:rFonts w:eastAsia="仿宋_GB2312"/>
          <w:b/>
          <w:sz w:val="24"/>
        </w:rPr>
        <w:t>签订的合同复印件。</w:t>
      </w:r>
    </w:p>
    <w:p>
      <w:pPr>
        <w:spacing w:line="276" w:lineRule="auto"/>
        <w:ind w:left="1559" w:leftChars="228" w:hanging="1080" w:hangingChars="450"/>
        <w:rPr>
          <w:rFonts w:eastAsia="仿宋_GB2312"/>
          <w:sz w:val="24"/>
        </w:rPr>
      </w:pPr>
      <w:r>
        <w:rPr>
          <w:rFonts w:eastAsia="仿宋_GB2312"/>
          <w:sz w:val="24"/>
        </w:rPr>
        <w:t>说明：1、报考人员是该乡镇卫生院正式在编人员的，提交的合同应为人事部门规定统一格式的《聘用合同》；</w:t>
      </w:r>
    </w:p>
    <w:p>
      <w:pPr>
        <w:spacing w:line="276" w:lineRule="auto"/>
        <w:ind w:left="1680" w:hanging="1680" w:hangingChars="700"/>
        <w:rPr>
          <w:rFonts w:eastAsia="仿宋_GB2312"/>
          <w:sz w:val="24"/>
        </w:rPr>
      </w:pPr>
      <w:r>
        <w:rPr>
          <w:rFonts w:eastAsia="仿宋_GB2312"/>
          <w:sz w:val="24"/>
        </w:rPr>
        <w:t xml:space="preserve">          2、报考人员是该乡镇卫生院非正式在编聘用人员的，提交的合同应为劳动部门规定统一格式的《劳动合同》。</w:t>
      </w:r>
    </w:p>
    <w:p>
      <w:pPr>
        <w:rPr>
          <w:rFonts w:eastAsia="仿宋_GB2312"/>
          <w:b/>
          <w:sz w:val="24"/>
        </w:rPr>
      </w:pPr>
    </w:p>
    <w:p>
      <w:pPr>
        <w:ind w:left="1846" w:hanging="1853" w:hangingChars="769"/>
        <w:rPr>
          <w:rFonts w:eastAsia="仿宋_GB2312"/>
          <w:b/>
          <w:sz w:val="24"/>
        </w:rPr>
      </w:pPr>
      <w:r>
        <w:rPr>
          <w:rFonts w:eastAsia="仿宋_GB2312"/>
          <w:b/>
          <w:sz w:val="24"/>
        </w:rPr>
        <w:t>第9页（选交）：报考人员是该乡镇卫生院</w:t>
      </w:r>
      <w:r>
        <w:rPr>
          <w:rFonts w:hint="eastAsia" w:eastAsia="仿宋_GB2312"/>
          <w:b/>
          <w:sz w:val="24"/>
        </w:rPr>
        <w:t>或村卫生室</w:t>
      </w:r>
      <w:r>
        <w:rPr>
          <w:rFonts w:eastAsia="仿宋_GB2312"/>
          <w:b/>
          <w:sz w:val="24"/>
        </w:rPr>
        <w:t>正式在编人员的，还应同时提交人事档案管理部门出具的关于其为该乡镇卫生院</w:t>
      </w:r>
      <w:r>
        <w:rPr>
          <w:rFonts w:hint="eastAsia" w:eastAsia="仿宋_GB2312"/>
          <w:b/>
          <w:sz w:val="24"/>
        </w:rPr>
        <w:t>或村卫生室</w:t>
      </w:r>
      <w:r>
        <w:rPr>
          <w:rFonts w:eastAsia="仿宋_GB2312"/>
          <w:b/>
          <w:sz w:val="24"/>
        </w:rPr>
        <w:t>正式在编人员的有关证明材料。</w:t>
      </w:r>
    </w:p>
    <w:p>
      <w:pPr>
        <w:ind w:left="1559" w:leftChars="228" w:hanging="1080" w:hangingChars="450"/>
        <w:rPr>
          <w:rFonts w:eastAsia="仿宋_GB2312"/>
          <w:color w:val="FF0000"/>
          <w:sz w:val="24"/>
          <w:u w:val="single"/>
        </w:rPr>
      </w:pPr>
    </w:p>
    <w:p>
      <w:pPr>
        <w:ind w:left="1080" w:hanging="1084" w:hangingChars="450"/>
        <w:rPr>
          <w:rFonts w:eastAsia="仿宋_GB2312"/>
          <w:b/>
          <w:sz w:val="24"/>
        </w:rPr>
      </w:pPr>
      <w:r>
        <w:rPr>
          <w:rFonts w:eastAsia="仿宋_GB2312"/>
          <w:b/>
          <w:sz w:val="24"/>
        </w:rPr>
        <w:t>第10页：考生、所在乡镇卫生院</w:t>
      </w:r>
      <w:r>
        <w:rPr>
          <w:rFonts w:hint="eastAsia" w:eastAsia="仿宋_GB2312"/>
          <w:b/>
          <w:sz w:val="24"/>
        </w:rPr>
        <w:t>或村卫生室</w:t>
      </w:r>
      <w:r>
        <w:rPr>
          <w:rFonts w:eastAsia="仿宋_GB2312"/>
          <w:b/>
          <w:sz w:val="24"/>
        </w:rPr>
        <w:t>共同签署的，且经县卫生局盖章认可的《知情同意书》（全省统一格式</w:t>
      </w:r>
      <w:r>
        <w:rPr>
          <w:rFonts w:hint="eastAsia" w:eastAsia="仿宋_GB2312"/>
          <w:b/>
          <w:sz w:val="24"/>
        </w:rPr>
        <w:t>，附件</w:t>
      </w:r>
      <w:r>
        <w:rPr>
          <w:rFonts w:eastAsia="仿宋_GB2312"/>
          <w:b/>
          <w:sz w:val="24"/>
        </w:rPr>
        <w:t>7）。</w:t>
      </w:r>
    </w:p>
    <w:p>
      <w:pPr>
        <w:spacing w:line="276" w:lineRule="auto"/>
        <w:ind w:left="1560" w:hanging="1560" w:hangingChars="650"/>
        <w:rPr>
          <w:rFonts w:eastAsia="仿宋_GB2312"/>
          <w:sz w:val="24"/>
        </w:rPr>
      </w:pPr>
      <w:r>
        <w:rPr>
          <w:rFonts w:eastAsia="仿宋_GB2312"/>
          <w:sz w:val="24"/>
        </w:rPr>
        <w:t xml:space="preserve">    说明：1、考生和乡镇卫生院</w:t>
      </w:r>
      <w:r>
        <w:rPr>
          <w:rFonts w:hint="eastAsia" w:eastAsia="仿宋_GB2312"/>
          <w:sz w:val="24"/>
        </w:rPr>
        <w:t>或村卫生室</w:t>
      </w:r>
      <w:r>
        <w:rPr>
          <w:rFonts w:eastAsia="仿宋_GB2312"/>
          <w:sz w:val="24"/>
        </w:rPr>
        <w:t>法定代表人应亲笔手写签名。</w:t>
      </w:r>
    </w:p>
    <w:p>
      <w:pPr>
        <w:spacing w:line="276" w:lineRule="auto"/>
        <w:rPr>
          <w:rFonts w:hint="eastAsia" w:eastAsia="仿宋_GB2312"/>
          <w:sz w:val="24"/>
        </w:rPr>
      </w:pPr>
      <w:r>
        <w:rPr>
          <w:rFonts w:eastAsia="仿宋_GB2312"/>
          <w:sz w:val="24"/>
        </w:rPr>
        <w:t xml:space="preserve">          2、加盖的乡镇卫生院</w:t>
      </w:r>
      <w:r>
        <w:rPr>
          <w:rFonts w:hint="eastAsia" w:eastAsia="仿宋_GB2312"/>
          <w:sz w:val="24"/>
        </w:rPr>
        <w:t>或村卫生室</w:t>
      </w:r>
      <w:r>
        <w:rPr>
          <w:rFonts w:eastAsia="仿宋_GB2312"/>
          <w:sz w:val="24"/>
        </w:rPr>
        <w:t>公章名称应与《医疗机构执业许可证》上第一名称和《医师资格考试报名暨授予医师资格申请表》上的试用单位名称一致。</w:t>
      </w:r>
    </w:p>
    <w:p>
      <w:pPr>
        <w:spacing w:line="276" w:lineRule="auto"/>
        <w:rPr>
          <w:rFonts w:hint="eastAsia" w:eastAsia="仿宋_GB2312"/>
          <w:sz w:val="24"/>
        </w:rPr>
      </w:pPr>
    </w:p>
    <w:p>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w:t>
      </w:r>
      <w:r>
        <w:rPr>
          <w:rFonts w:hint="eastAsia" w:ascii="楷体" w:hAnsi="楷体" w:eastAsia="楷体"/>
          <w:bCs/>
          <w:sz w:val="28"/>
          <w:szCs w:val="28"/>
          <w:u w:val="single"/>
        </w:rPr>
        <w:t>三</w:t>
      </w:r>
      <w:r>
        <w:rPr>
          <w:rFonts w:ascii="楷体" w:hAnsi="楷体" w:eastAsia="楷体"/>
          <w:bCs/>
          <w:sz w:val="28"/>
          <w:szCs w:val="28"/>
          <w:u w:val="single"/>
        </w:rPr>
        <w:t>）执业助理医师申报执业医师资格考试的考生，除封面页、第1-5页材料外，还需提交以下第6-8页材料：</w:t>
      </w:r>
    </w:p>
    <w:p>
      <w:pPr>
        <w:rPr>
          <w:rFonts w:eastAsia="仿宋_GB2312"/>
          <w:b/>
          <w:sz w:val="24"/>
        </w:rPr>
      </w:pPr>
    </w:p>
    <w:p>
      <w:pPr>
        <w:rPr>
          <w:rFonts w:eastAsia="仿宋_GB2312"/>
          <w:sz w:val="24"/>
        </w:rPr>
      </w:pPr>
      <w:r>
        <w:rPr>
          <w:rFonts w:eastAsia="仿宋_GB2312"/>
          <w:b/>
          <w:sz w:val="24"/>
        </w:rPr>
        <w:t>第6页</w:t>
      </w:r>
      <w:r>
        <w:rPr>
          <w:rFonts w:eastAsia="仿宋_GB2312"/>
          <w:sz w:val="24"/>
        </w:rPr>
        <w:t>：</w:t>
      </w:r>
      <w:r>
        <w:rPr>
          <w:rFonts w:eastAsia="仿宋_GB2312"/>
          <w:b/>
          <w:sz w:val="24"/>
        </w:rPr>
        <w:t>《助理医师报考执业医师执业时间及考核合格证明》（统一格式</w:t>
      </w:r>
      <w:r>
        <w:rPr>
          <w:rFonts w:hint="eastAsia" w:eastAsia="仿宋_GB2312"/>
          <w:b/>
          <w:sz w:val="24"/>
        </w:rPr>
        <w:t>，附件</w:t>
      </w:r>
      <w:r>
        <w:rPr>
          <w:rFonts w:eastAsia="仿宋_GB2312"/>
          <w:b/>
          <w:sz w:val="24"/>
        </w:rPr>
        <w:t>5）</w:t>
      </w:r>
    </w:p>
    <w:p>
      <w:pPr>
        <w:ind w:left="1587" w:leftChars="228" w:hanging="1108" w:hangingChars="462"/>
        <w:rPr>
          <w:rFonts w:eastAsia="仿宋_GB2312"/>
          <w:sz w:val="24"/>
        </w:rPr>
      </w:pPr>
      <w:r>
        <w:rPr>
          <w:rFonts w:eastAsia="仿宋_GB2312"/>
          <w:sz w:val="24"/>
        </w:rPr>
        <w:t>说明：1、填写该考核合格证明的医疗机构应与填写《试用期考核合格证明》的医疗机构一致。</w:t>
      </w:r>
    </w:p>
    <w:p>
      <w:pPr>
        <w:ind w:left="1587" w:leftChars="228" w:hanging="1108" w:hangingChars="462"/>
        <w:rPr>
          <w:rFonts w:eastAsia="仿宋_GB2312"/>
          <w:sz w:val="24"/>
        </w:rPr>
      </w:pPr>
      <w:r>
        <w:rPr>
          <w:rFonts w:eastAsia="仿宋_GB2312"/>
          <w:sz w:val="24"/>
        </w:rPr>
        <w:t xml:space="preserve">      2、试用期间变更试用单位的（含省内变更、省外变更至我省），各阶段试用单位均应出具《助理医师报考执业医师执业</w:t>
      </w:r>
      <w:r>
        <w:rPr>
          <w:rFonts w:hint="eastAsia" w:eastAsia="仿宋_GB2312"/>
          <w:sz w:val="24"/>
        </w:rPr>
        <w:t>期</w:t>
      </w:r>
      <w:r>
        <w:rPr>
          <w:rFonts w:eastAsia="仿宋_GB2312"/>
          <w:sz w:val="24"/>
        </w:rPr>
        <w:t>考核合格证明》。</w:t>
      </w:r>
    </w:p>
    <w:p>
      <w:pPr>
        <w:ind w:left="1199" w:leftChars="228" w:hanging="720" w:hangingChars="300"/>
        <w:rPr>
          <w:rFonts w:eastAsia="仿宋_GB2312"/>
          <w:sz w:val="24"/>
        </w:rPr>
      </w:pPr>
    </w:p>
    <w:p>
      <w:pPr>
        <w:rPr>
          <w:rFonts w:eastAsia="仿宋_GB2312"/>
          <w:sz w:val="24"/>
        </w:rPr>
      </w:pPr>
      <w:r>
        <w:rPr>
          <w:rFonts w:eastAsia="仿宋_GB2312"/>
          <w:b/>
          <w:sz w:val="24"/>
        </w:rPr>
        <w:t>第7页</w:t>
      </w:r>
      <w:r>
        <w:rPr>
          <w:rFonts w:eastAsia="仿宋_GB2312"/>
          <w:sz w:val="24"/>
        </w:rPr>
        <w:t>：</w:t>
      </w:r>
      <w:r>
        <w:rPr>
          <w:rFonts w:eastAsia="仿宋_GB2312"/>
          <w:b/>
          <w:sz w:val="24"/>
        </w:rPr>
        <w:t>执业助理医师《医师资格证书》复印件</w:t>
      </w:r>
    </w:p>
    <w:p>
      <w:pPr>
        <w:rPr>
          <w:rFonts w:eastAsia="仿宋_GB2312"/>
          <w:sz w:val="24"/>
        </w:rPr>
      </w:pPr>
      <w:r>
        <w:rPr>
          <w:rFonts w:eastAsia="仿宋_GB2312"/>
          <w:sz w:val="24"/>
        </w:rPr>
        <w:t xml:space="preserve">    说明：本次报考的类别应与原执业助理医师《医师资格证书》类别一致。</w:t>
      </w:r>
    </w:p>
    <w:p>
      <w:pPr>
        <w:rPr>
          <w:rFonts w:eastAsia="仿宋_GB2312"/>
          <w:sz w:val="24"/>
        </w:rPr>
      </w:pPr>
    </w:p>
    <w:p>
      <w:pPr>
        <w:rPr>
          <w:rFonts w:eastAsia="仿宋_GB2312"/>
          <w:b/>
          <w:sz w:val="24"/>
        </w:rPr>
      </w:pPr>
      <w:r>
        <w:rPr>
          <w:rFonts w:eastAsia="仿宋_GB2312"/>
          <w:b/>
          <w:sz w:val="24"/>
        </w:rPr>
        <w:t>第8页：执业助理医师《医师执业证书》复印件</w:t>
      </w:r>
    </w:p>
    <w:p>
      <w:pPr>
        <w:ind w:left="1459" w:hanging="1459" w:hangingChars="608"/>
        <w:rPr>
          <w:rFonts w:eastAsia="仿宋_GB2312"/>
          <w:sz w:val="24"/>
        </w:rPr>
      </w:pPr>
      <w:r>
        <w:rPr>
          <w:rFonts w:eastAsia="仿宋_GB2312"/>
          <w:sz w:val="24"/>
        </w:rPr>
        <w:t xml:space="preserve">    说明：《医师执业证书》中的执业地点必须与《医师资格考试报名暨授予医师资格申请表》、《试用期考核合格证明》上的试用单位一致。</w:t>
      </w:r>
    </w:p>
    <w:p>
      <w:pPr>
        <w:ind w:left="1440" w:hanging="1446" w:hangingChars="600"/>
        <w:rPr>
          <w:rFonts w:eastAsia="仿宋_GB2312"/>
          <w:b/>
          <w:sz w:val="24"/>
        </w:rPr>
      </w:pPr>
    </w:p>
    <w:p>
      <w:pPr>
        <w:rPr>
          <w:rFonts w:ascii="楷体" w:hAnsi="楷体" w:eastAsia="楷体"/>
          <w:bCs/>
          <w:sz w:val="28"/>
          <w:szCs w:val="28"/>
          <w:u w:val="single"/>
        </w:rPr>
      </w:pPr>
      <w:r>
        <w:rPr>
          <w:rFonts w:eastAsia="楷体_GB2312"/>
          <w:bCs/>
          <w:sz w:val="28"/>
          <w:szCs w:val="28"/>
          <w:u w:val="single"/>
        </w:rPr>
        <w:t xml:space="preserve">    </w:t>
      </w:r>
      <w:r>
        <w:rPr>
          <w:rFonts w:ascii="楷体" w:hAnsi="楷体" w:eastAsia="楷体"/>
          <w:bCs/>
          <w:sz w:val="28"/>
          <w:szCs w:val="28"/>
          <w:u w:val="single"/>
        </w:rPr>
        <w:t>（</w:t>
      </w:r>
      <w:r>
        <w:rPr>
          <w:rFonts w:hint="eastAsia" w:ascii="楷体" w:hAnsi="楷体" w:eastAsia="楷体"/>
          <w:bCs/>
          <w:sz w:val="28"/>
          <w:szCs w:val="28"/>
          <w:u w:val="single"/>
        </w:rPr>
        <w:t>四</w:t>
      </w:r>
      <w:r>
        <w:rPr>
          <w:rFonts w:ascii="楷体" w:hAnsi="楷体" w:eastAsia="楷体"/>
          <w:bCs/>
          <w:sz w:val="28"/>
          <w:szCs w:val="28"/>
          <w:u w:val="single"/>
        </w:rPr>
        <w:t>）部分考生需补充提交以下材料：</w:t>
      </w:r>
    </w:p>
    <w:p>
      <w:pPr>
        <w:ind w:left="1058" w:hanging="1063" w:hangingChars="441"/>
        <w:rPr>
          <w:rFonts w:eastAsia="仿宋_GB2312"/>
          <w:b/>
          <w:sz w:val="24"/>
        </w:rPr>
      </w:pPr>
      <w:r>
        <w:rPr>
          <w:rFonts w:eastAsia="仿宋_GB2312"/>
          <w:b/>
          <w:sz w:val="24"/>
        </w:rPr>
        <w:t>第9页：试用单位为不设床位的医疗机构的（如诊所、门诊部、社区卫生服务站等），还应提交</w:t>
      </w:r>
      <w:r>
        <w:rPr>
          <w:rFonts w:hint="eastAsia" w:eastAsia="仿宋_GB2312"/>
          <w:b/>
          <w:sz w:val="24"/>
        </w:rPr>
        <w:t>第一</w:t>
      </w:r>
      <w:r>
        <w:rPr>
          <w:rFonts w:eastAsia="仿宋_GB2312"/>
          <w:b/>
          <w:sz w:val="24"/>
        </w:rPr>
        <w:t>执业地点为该试用单位，且类别一致的带教医师（执业医师级别）的医师执业证书复印件。</w:t>
      </w:r>
    </w:p>
    <w:p>
      <w:pPr>
        <w:rPr>
          <w:rFonts w:eastAsia="仿宋_GB2312"/>
          <w:b/>
          <w:sz w:val="24"/>
          <w:u w:val="single"/>
        </w:rPr>
      </w:pPr>
    </w:p>
    <w:p>
      <w:pPr>
        <w:rPr>
          <w:rFonts w:eastAsia="仿宋_GB2312"/>
          <w:b/>
          <w:sz w:val="24"/>
        </w:rPr>
      </w:pPr>
      <w:r>
        <w:rPr>
          <w:rFonts w:eastAsia="仿宋_GB2312"/>
          <w:b/>
          <w:sz w:val="24"/>
        </w:rPr>
        <w:t>第10页：报考所需的其他材料（如转正证明、出生日期不符证明</w:t>
      </w:r>
      <w:r>
        <w:rPr>
          <w:rFonts w:hint="eastAsia" w:eastAsia="仿宋_GB2312"/>
          <w:b/>
          <w:sz w:val="24"/>
        </w:rPr>
        <w:t>、加试申请表</w:t>
      </w:r>
      <w:r>
        <w:rPr>
          <w:rFonts w:eastAsia="仿宋_GB2312"/>
          <w:b/>
          <w:sz w:val="24"/>
        </w:rPr>
        <w:t>等）。</w:t>
      </w:r>
    </w:p>
    <w:p>
      <w:pPr>
        <w:spacing w:line="276" w:lineRule="auto"/>
        <w:ind w:left="1560" w:hanging="1560" w:hangingChars="650"/>
        <w:rPr>
          <w:rFonts w:eastAsia="仿宋_GB2312"/>
          <w:sz w:val="24"/>
        </w:rPr>
      </w:pPr>
      <w:r>
        <w:rPr>
          <w:rFonts w:eastAsia="仿宋_GB2312"/>
          <w:sz w:val="24"/>
        </w:rPr>
        <w:t xml:space="preserve">    说明：1、报考材料中出生日期前后不一致者需开具身份证发证机关或毕业学校（非学校内设部门）出具的证明属同一人的证明材料。</w:t>
      </w:r>
    </w:p>
    <w:p>
      <w:pPr>
        <w:spacing w:line="276" w:lineRule="auto"/>
        <w:ind w:left="1560" w:hanging="1560" w:hangingChars="650"/>
        <w:rPr>
          <w:rFonts w:eastAsia="仿宋_GB2312"/>
          <w:sz w:val="24"/>
        </w:rPr>
      </w:pPr>
      <w:r>
        <w:rPr>
          <w:rFonts w:eastAsia="仿宋_GB2312"/>
          <w:sz w:val="24"/>
        </w:rPr>
        <w:t xml:space="preserve">          2、当年毕业的研究生</w:t>
      </w:r>
      <w:r>
        <w:rPr>
          <w:rFonts w:hint="eastAsia" w:eastAsia="仿宋_GB2312"/>
          <w:sz w:val="24"/>
        </w:rPr>
        <w:t>和长学制学生在学期间</w:t>
      </w:r>
      <w:r>
        <w:rPr>
          <w:rFonts w:eastAsia="仿宋_GB2312"/>
          <w:sz w:val="24"/>
        </w:rPr>
        <w:t>报考</w:t>
      </w:r>
      <w:r>
        <w:rPr>
          <w:rFonts w:hint="eastAsia" w:eastAsia="仿宋_GB2312"/>
          <w:sz w:val="24"/>
        </w:rPr>
        <w:t>时</w:t>
      </w:r>
      <w:r>
        <w:rPr>
          <w:rFonts w:eastAsia="仿宋_GB2312"/>
          <w:sz w:val="24"/>
        </w:rPr>
        <w:t>应提交学校（非</w:t>
      </w:r>
      <w:r>
        <w:rPr>
          <w:rFonts w:hint="eastAsia" w:eastAsia="仿宋_GB2312"/>
          <w:sz w:val="24"/>
        </w:rPr>
        <w:t>学校</w:t>
      </w:r>
      <w:r>
        <w:rPr>
          <w:rFonts w:eastAsia="仿宋_GB2312"/>
          <w:sz w:val="24"/>
        </w:rPr>
        <w:t>内设部门）出具的具有1年临床实习经历的证明，内容包括所学医学专业。</w:t>
      </w:r>
    </w:p>
    <w:p>
      <w:pPr>
        <w:spacing w:line="276" w:lineRule="auto"/>
        <w:ind w:left="1680" w:hanging="1680" w:hangingChars="700"/>
        <w:rPr>
          <w:rFonts w:hint="eastAsia" w:eastAsia="仿宋_GB2312"/>
          <w:sz w:val="24"/>
        </w:rPr>
      </w:pPr>
      <w:r>
        <w:rPr>
          <w:rFonts w:eastAsia="仿宋_GB2312"/>
          <w:sz w:val="24"/>
        </w:rPr>
        <w:t xml:space="preserve">          3、当年毕业的研究生可自行选择在学校所在地，或实习单位所在             </w:t>
      </w:r>
      <w:r>
        <w:rPr>
          <w:rFonts w:hint="eastAsia" w:eastAsia="仿宋_GB2312"/>
          <w:sz w:val="24"/>
        </w:rPr>
        <w:t>地</w:t>
      </w:r>
      <w:r>
        <w:rPr>
          <w:rFonts w:eastAsia="仿宋_GB2312"/>
          <w:sz w:val="24"/>
        </w:rPr>
        <w:t>报考</w:t>
      </w:r>
      <w:r>
        <w:rPr>
          <w:rFonts w:hint="eastAsia" w:eastAsia="仿宋_GB2312"/>
          <w:sz w:val="24"/>
        </w:rPr>
        <w:t>，提交《应届毕业研究生完成实践训练并考核合格证明》。</w:t>
      </w:r>
    </w:p>
    <w:p>
      <w:pPr>
        <w:spacing w:line="276" w:lineRule="auto"/>
        <w:ind w:left="1560" w:hanging="1560" w:hangingChars="650"/>
        <w:rPr>
          <w:rFonts w:hint="eastAsia" w:eastAsia="仿宋_GB2312"/>
          <w:sz w:val="24"/>
        </w:rPr>
      </w:pPr>
      <w:r>
        <w:rPr>
          <w:rFonts w:hint="eastAsia" w:eastAsia="仿宋_GB2312"/>
          <w:sz w:val="24"/>
        </w:rPr>
        <w:t xml:space="preserve">          </w:t>
      </w:r>
      <w:r>
        <w:rPr>
          <w:rFonts w:eastAsia="仿宋_GB2312"/>
          <w:sz w:val="24"/>
        </w:rPr>
        <w:t>4、</w:t>
      </w:r>
      <w:r>
        <w:rPr>
          <w:rFonts w:hint="eastAsia" w:eastAsia="仿宋_GB2312"/>
          <w:sz w:val="24"/>
        </w:rPr>
        <w:t>当年毕业的研究生报名参加考试应同时提交学生证信息页复印件。</w:t>
      </w:r>
    </w:p>
    <w:p>
      <w:pPr>
        <w:spacing w:line="276" w:lineRule="auto"/>
        <w:ind w:firstLine="1200" w:firstLineChars="500"/>
        <w:rPr>
          <w:rFonts w:eastAsia="仿宋_GB2312"/>
          <w:sz w:val="24"/>
        </w:rPr>
      </w:pPr>
      <w:r>
        <w:rPr>
          <w:rFonts w:hint="eastAsia" w:eastAsia="仿宋_GB2312"/>
          <w:sz w:val="24"/>
        </w:rPr>
        <w:t>5、</w:t>
      </w:r>
      <w:r>
        <w:rPr>
          <w:rFonts w:eastAsia="仿宋_GB2312"/>
          <w:sz w:val="24"/>
        </w:rPr>
        <w:t>颁发考生毕业证书的中等专业学校和高等学校应符合教育行政部门关</w:t>
      </w:r>
      <w:r>
        <w:rPr>
          <w:rFonts w:hint="eastAsia" w:eastAsia="仿宋_GB2312"/>
          <w:sz w:val="24"/>
        </w:rPr>
        <w:tab/>
      </w:r>
      <w:r>
        <w:rPr>
          <w:rFonts w:hint="eastAsia" w:eastAsia="仿宋_GB2312"/>
          <w:sz w:val="24"/>
        </w:rPr>
        <w:tab/>
      </w:r>
      <w:r>
        <w:rPr>
          <w:rFonts w:hint="eastAsia" w:eastAsia="仿宋_GB2312"/>
          <w:sz w:val="24"/>
        </w:rPr>
        <w:tab/>
      </w:r>
      <w:r>
        <w:rPr>
          <w:rFonts w:hint="eastAsia" w:eastAsia="仿宋_GB2312"/>
          <w:sz w:val="24"/>
        </w:rPr>
        <w:t xml:space="preserve">  </w:t>
      </w:r>
      <w:r>
        <w:rPr>
          <w:rFonts w:eastAsia="仿宋_GB2312"/>
          <w:sz w:val="24"/>
        </w:rPr>
        <w:t>于办学资质的要求，与有关文件精神不符的，应提交</w:t>
      </w:r>
      <w:r>
        <w:rPr>
          <w:rFonts w:hint="eastAsia" w:eastAsia="仿宋_GB2312"/>
          <w:sz w:val="24"/>
        </w:rPr>
        <w:t>省级</w:t>
      </w:r>
      <w:r>
        <w:rPr>
          <w:rFonts w:eastAsia="仿宋_GB2312"/>
          <w:sz w:val="24"/>
        </w:rPr>
        <w:t>教育行政</w:t>
      </w:r>
      <w:r>
        <w:rPr>
          <w:rFonts w:hint="eastAsia" w:eastAsia="仿宋_GB2312"/>
          <w:sz w:val="24"/>
        </w:rPr>
        <w:t>部</w:t>
      </w:r>
    </w:p>
    <w:p>
      <w:pPr>
        <w:spacing w:line="276" w:lineRule="auto"/>
        <w:ind w:firstLine="1440" w:firstLineChars="600"/>
        <w:rPr>
          <w:rFonts w:eastAsia="仿宋_GB2312"/>
          <w:sz w:val="24"/>
        </w:rPr>
      </w:pPr>
      <w:r>
        <w:rPr>
          <w:rFonts w:eastAsia="仿宋_GB2312"/>
          <w:sz w:val="24"/>
        </w:rPr>
        <w:t>门的批准文件或证明材料。</w:t>
      </w:r>
    </w:p>
    <w:p>
      <w:pPr>
        <w:spacing w:line="276" w:lineRule="auto"/>
        <w:ind w:firstLine="1132" w:firstLineChars="472"/>
        <w:rPr>
          <w:rFonts w:eastAsia="仿宋_GB2312"/>
          <w:sz w:val="24"/>
        </w:rPr>
      </w:pPr>
      <w:r>
        <w:rPr>
          <w:rFonts w:eastAsia="仿宋_GB2312"/>
          <w:sz w:val="24"/>
        </w:rPr>
        <w:t>6</w:t>
      </w:r>
      <w:r>
        <w:rPr>
          <w:rFonts w:hint="eastAsia" w:eastAsia="仿宋_GB2312"/>
          <w:sz w:val="24"/>
        </w:rPr>
        <w:t>、应届医学专业毕业生提交《医师资格考试报考承诺书》。</w:t>
      </w:r>
    </w:p>
    <w:p>
      <w:pPr>
        <w:spacing w:line="276" w:lineRule="auto"/>
        <w:ind w:firstLine="1132" w:firstLineChars="472"/>
        <w:rPr>
          <w:rFonts w:hint="eastAsia" w:eastAsia="仿宋_GB2312"/>
          <w:sz w:val="24"/>
        </w:rPr>
      </w:pPr>
      <w:r>
        <w:rPr>
          <w:rFonts w:eastAsia="仿宋_GB2312"/>
          <w:sz w:val="24"/>
        </w:rPr>
        <w:t>7</w:t>
      </w:r>
      <w:r>
        <w:rPr>
          <w:rFonts w:hint="eastAsia" w:eastAsia="仿宋_GB2312"/>
          <w:sz w:val="24"/>
        </w:rPr>
        <w:t>、202</w:t>
      </w:r>
      <w:r>
        <w:rPr>
          <w:rFonts w:eastAsia="仿宋_GB2312"/>
          <w:sz w:val="24"/>
        </w:rPr>
        <w:t>2</w:t>
      </w:r>
      <w:r>
        <w:rPr>
          <w:rFonts w:hint="eastAsia" w:eastAsia="仿宋_GB2312"/>
          <w:sz w:val="24"/>
        </w:rPr>
        <w:t>年医师资格考试短线医学专业加试申请表。</w:t>
      </w:r>
    </w:p>
    <w:p>
      <w:pPr>
        <w:rPr>
          <w:rFonts w:eastAsia="仿宋_GB2312"/>
          <w:sz w:val="24"/>
        </w:rPr>
      </w:pPr>
    </w:p>
    <w:p>
      <w:pPr>
        <w:rPr>
          <w:rFonts w:eastAsia="黑体"/>
          <w:bCs/>
          <w:sz w:val="28"/>
          <w:szCs w:val="28"/>
        </w:rPr>
      </w:pPr>
      <w:r>
        <w:rPr>
          <w:rFonts w:eastAsia="黑体"/>
          <w:bCs/>
          <w:sz w:val="28"/>
          <w:szCs w:val="28"/>
        </w:rPr>
        <w:t xml:space="preserve">    二、报名材料整理及装订要求</w:t>
      </w:r>
    </w:p>
    <w:p>
      <w:pPr>
        <w:spacing w:line="276" w:lineRule="auto"/>
        <w:rPr>
          <w:rFonts w:eastAsia="仿宋_GB2312"/>
          <w:sz w:val="24"/>
        </w:rPr>
      </w:pPr>
      <w:r>
        <w:rPr>
          <w:rFonts w:eastAsia="仿宋_GB2312"/>
          <w:sz w:val="24"/>
        </w:rPr>
        <w:t xml:space="preserve">    （一）每份考生报名材料应按上述顺序排列并装订成册，规格为A4纸。</w:t>
      </w:r>
    </w:p>
    <w:p>
      <w:pPr>
        <w:spacing w:line="276" w:lineRule="auto"/>
        <w:ind w:left="1200" w:hanging="1200" w:hangingChars="500"/>
        <w:rPr>
          <w:rFonts w:eastAsia="仿宋_GB2312"/>
          <w:sz w:val="24"/>
        </w:rPr>
      </w:pPr>
      <w:r>
        <w:rPr>
          <w:rFonts w:eastAsia="仿宋_GB2312"/>
          <w:sz w:val="24"/>
        </w:rPr>
        <w:t xml:space="preserve">    （二）报名材料中所有复印件均由考点负责核验原件，并加盖考点公章。复印件上的相片、印章、字符等必须与原件一致，完整且</w:t>
      </w:r>
      <w:r>
        <w:rPr>
          <w:rFonts w:hint="eastAsia" w:eastAsia="仿宋_GB2312"/>
          <w:sz w:val="24"/>
        </w:rPr>
        <w:t>清晰</w:t>
      </w:r>
      <w:r>
        <w:rPr>
          <w:rFonts w:eastAsia="仿宋_GB2312"/>
          <w:sz w:val="24"/>
        </w:rPr>
        <w:t>可辨。</w:t>
      </w:r>
    </w:p>
    <w:p>
      <w:pPr>
        <w:spacing w:line="276" w:lineRule="auto"/>
        <w:sectPr>
          <w:footerReference r:id="rId5" w:type="first"/>
          <w:headerReference r:id="rId3" w:type="default"/>
          <w:footerReference r:id="rId4" w:type="default"/>
          <w:pgSz w:w="11906" w:h="16838"/>
          <w:pgMar w:top="1985" w:right="1588" w:bottom="1588" w:left="1588" w:header="851" w:footer="992" w:gutter="0"/>
          <w:pgNumType w:fmt="numberInDash"/>
          <w:cols w:space="720" w:num="1"/>
          <w:titlePg/>
          <w:docGrid w:linePitch="312" w:charSpace="0"/>
        </w:sectPr>
      </w:pPr>
      <w:r>
        <w:rPr>
          <w:rFonts w:eastAsia="仿宋_GB2312"/>
          <w:sz w:val="24"/>
        </w:rPr>
        <w:t xml:space="preserve">    （三）军队考生须由团级以上单位政治机关干部部门、后勤机关卫生部门审核同意,并加盖公章。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A5E4C"/>
    <w:rsid w:val="0031763B"/>
    <w:rsid w:val="004C20C1"/>
    <w:rsid w:val="004D1281"/>
    <w:rsid w:val="005F2A02"/>
    <w:rsid w:val="00841924"/>
    <w:rsid w:val="008A7245"/>
    <w:rsid w:val="00941F93"/>
    <w:rsid w:val="00A1660E"/>
    <w:rsid w:val="00A97B6A"/>
    <w:rsid w:val="00AE6C9D"/>
    <w:rsid w:val="00B55B9B"/>
    <w:rsid w:val="00D2198A"/>
    <w:rsid w:val="00E81FC7"/>
    <w:rsid w:val="00FE2FBE"/>
    <w:rsid w:val="01132E54"/>
    <w:rsid w:val="014D68B4"/>
    <w:rsid w:val="014D781A"/>
    <w:rsid w:val="01AC1D9F"/>
    <w:rsid w:val="01B5600B"/>
    <w:rsid w:val="01DF2C47"/>
    <w:rsid w:val="0210711B"/>
    <w:rsid w:val="021F0634"/>
    <w:rsid w:val="026F0640"/>
    <w:rsid w:val="028A331B"/>
    <w:rsid w:val="02C66C19"/>
    <w:rsid w:val="02FE7175"/>
    <w:rsid w:val="03113337"/>
    <w:rsid w:val="03150656"/>
    <w:rsid w:val="031A5A56"/>
    <w:rsid w:val="03224B8A"/>
    <w:rsid w:val="03274B01"/>
    <w:rsid w:val="034D656C"/>
    <w:rsid w:val="03586571"/>
    <w:rsid w:val="03656BD0"/>
    <w:rsid w:val="040546BA"/>
    <w:rsid w:val="040C7A52"/>
    <w:rsid w:val="0436210E"/>
    <w:rsid w:val="04611639"/>
    <w:rsid w:val="047E46C6"/>
    <w:rsid w:val="04AB7E46"/>
    <w:rsid w:val="04BE1324"/>
    <w:rsid w:val="0505404E"/>
    <w:rsid w:val="05066212"/>
    <w:rsid w:val="051F19DC"/>
    <w:rsid w:val="05293E3F"/>
    <w:rsid w:val="052F11F8"/>
    <w:rsid w:val="05436705"/>
    <w:rsid w:val="05515514"/>
    <w:rsid w:val="055672BE"/>
    <w:rsid w:val="055A2C4E"/>
    <w:rsid w:val="056805CA"/>
    <w:rsid w:val="056E5443"/>
    <w:rsid w:val="05AF070A"/>
    <w:rsid w:val="05C03825"/>
    <w:rsid w:val="05C6008F"/>
    <w:rsid w:val="0615477E"/>
    <w:rsid w:val="062173B2"/>
    <w:rsid w:val="0646211B"/>
    <w:rsid w:val="0696726C"/>
    <w:rsid w:val="070C1173"/>
    <w:rsid w:val="07BB49BB"/>
    <w:rsid w:val="07C20A24"/>
    <w:rsid w:val="07CC6820"/>
    <w:rsid w:val="07F106A5"/>
    <w:rsid w:val="08170D97"/>
    <w:rsid w:val="083F41C8"/>
    <w:rsid w:val="08444F4C"/>
    <w:rsid w:val="08742ACF"/>
    <w:rsid w:val="08A35270"/>
    <w:rsid w:val="08AC0BF7"/>
    <w:rsid w:val="08AC4237"/>
    <w:rsid w:val="08F066FE"/>
    <w:rsid w:val="09050C8A"/>
    <w:rsid w:val="09095DF6"/>
    <w:rsid w:val="09186FB5"/>
    <w:rsid w:val="093D2FBC"/>
    <w:rsid w:val="094A53E7"/>
    <w:rsid w:val="09510037"/>
    <w:rsid w:val="09836032"/>
    <w:rsid w:val="09EA6073"/>
    <w:rsid w:val="09FA4A1C"/>
    <w:rsid w:val="0A077F05"/>
    <w:rsid w:val="0A305233"/>
    <w:rsid w:val="0A35750A"/>
    <w:rsid w:val="0A412230"/>
    <w:rsid w:val="0A624DED"/>
    <w:rsid w:val="0A9A51F1"/>
    <w:rsid w:val="0AA439BC"/>
    <w:rsid w:val="0AA926F3"/>
    <w:rsid w:val="0AD932F3"/>
    <w:rsid w:val="0ADA7175"/>
    <w:rsid w:val="0AF03428"/>
    <w:rsid w:val="0B0638B5"/>
    <w:rsid w:val="0B3C1B83"/>
    <w:rsid w:val="0B6B3821"/>
    <w:rsid w:val="0B793925"/>
    <w:rsid w:val="0BE77CE1"/>
    <w:rsid w:val="0C085C73"/>
    <w:rsid w:val="0C166542"/>
    <w:rsid w:val="0C1E145C"/>
    <w:rsid w:val="0C7B6003"/>
    <w:rsid w:val="0C826403"/>
    <w:rsid w:val="0C8E79C8"/>
    <w:rsid w:val="0CDA632C"/>
    <w:rsid w:val="0D012B8B"/>
    <w:rsid w:val="0D083515"/>
    <w:rsid w:val="0D116EF1"/>
    <w:rsid w:val="0D2F6AA9"/>
    <w:rsid w:val="0D3E1A61"/>
    <w:rsid w:val="0D3E3AA1"/>
    <w:rsid w:val="0D573661"/>
    <w:rsid w:val="0D6E1216"/>
    <w:rsid w:val="0D897FC8"/>
    <w:rsid w:val="0E2E1CC8"/>
    <w:rsid w:val="0E5E250A"/>
    <w:rsid w:val="0E5F4DAE"/>
    <w:rsid w:val="0EA551C7"/>
    <w:rsid w:val="0EB66F31"/>
    <w:rsid w:val="0EC67208"/>
    <w:rsid w:val="0EFC19C0"/>
    <w:rsid w:val="0F3D0ACF"/>
    <w:rsid w:val="0F64000B"/>
    <w:rsid w:val="0F6E74E9"/>
    <w:rsid w:val="0FB73FAA"/>
    <w:rsid w:val="0FC81AB8"/>
    <w:rsid w:val="1008488B"/>
    <w:rsid w:val="101C13CE"/>
    <w:rsid w:val="103006CF"/>
    <w:rsid w:val="10390A3A"/>
    <w:rsid w:val="1045602C"/>
    <w:rsid w:val="10844EA3"/>
    <w:rsid w:val="10DB2C6F"/>
    <w:rsid w:val="10E92013"/>
    <w:rsid w:val="10EA409D"/>
    <w:rsid w:val="117F5671"/>
    <w:rsid w:val="118B604C"/>
    <w:rsid w:val="11A53FED"/>
    <w:rsid w:val="11E56325"/>
    <w:rsid w:val="11F34968"/>
    <w:rsid w:val="122462E5"/>
    <w:rsid w:val="1251425D"/>
    <w:rsid w:val="12955BE3"/>
    <w:rsid w:val="129A6537"/>
    <w:rsid w:val="12E54A77"/>
    <w:rsid w:val="12F13D36"/>
    <w:rsid w:val="131F387B"/>
    <w:rsid w:val="13367F8C"/>
    <w:rsid w:val="134615DB"/>
    <w:rsid w:val="1348015A"/>
    <w:rsid w:val="13A646E7"/>
    <w:rsid w:val="13CA5E4C"/>
    <w:rsid w:val="13D91D6C"/>
    <w:rsid w:val="13F52810"/>
    <w:rsid w:val="14011C95"/>
    <w:rsid w:val="140F190E"/>
    <w:rsid w:val="142A118A"/>
    <w:rsid w:val="14CA3654"/>
    <w:rsid w:val="14DE37C1"/>
    <w:rsid w:val="14DE78E7"/>
    <w:rsid w:val="14EC67BC"/>
    <w:rsid w:val="14F2149B"/>
    <w:rsid w:val="15435B6E"/>
    <w:rsid w:val="154A75EA"/>
    <w:rsid w:val="157F2483"/>
    <w:rsid w:val="157F7A5F"/>
    <w:rsid w:val="15B43E52"/>
    <w:rsid w:val="15BA073B"/>
    <w:rsid w:val="15C33FA2"/>
    <w:rsid w:val="15D5204E"/>
    <w:rsid w:val="16005AC9"/>
    <w:rsid w:val="1617236A"/>
    <w:rsid w:val="162E6200"/>
    <w:rsid w:val="16405114"/>
    <w:rsid w:val="16922576"/>
    <w:rsid w:val="16944FEF"/>
    <w:rsid w:val="16965829"/>
    <w:rsid w:val="17063B9F"/>
    <w:rsid w:val="171563C5"/>
    <w:rsid w:val="172C708E"/>
    <w:rsid w:val="173D2EF8"/>
    <w:rsid w:val="174A1CFD"/>
    <w:rsid w:val="17601EAB"/>
    <w:rsid w:val="176549C3"/>
    <w:rsid w:val="176644EB"/>
    <w:rsid w:val="178F461B"/>
    <w:rsid w:val="17935690"/>
    <w:rsid w:val="17D603DE"/>
    <w:rsid w:val="18621F9C"/>
    <w:rsid w:val="186630F0"/>
    <w:rsid w:val="187378D8"/>
    <w:rsid w:val="188A27CA"/>
    <w:rsid w:val="189B7506"/>
    <w:rsid w:val="18A11C02"/>
    <w:rsid w:val="18B04079"/>
    <w:rsid w:val="1922358A"/>
    <w:rsid w:val="19294C4D"/>
    <w:rsid w:val="19735DAF"/>
    <w:rsid w:val="197615AB"/>
    <w:rsid w:val="19AF62EC"/>
    <w:rsid w:val="19D71B87"/>
    <w:rsid w:val="19DC6307"/>
    <w:rsid w:val="19F85F43"/>
    <w:rsid w:val="19FC3AB2"/>
    <w:rsid w:val="1A4C28CF"/>
    <w:rsid w:val="1A8046DC"/>
    <w:rsid w:val="1A8A3775"/>
    <w:rsid w:val="1AAB2D8F"/>
    <w:rsid w:val="1AE62EB5"/>
    <w:rsid w:val="1AE82172"/>
    <w:rsid w:val="1B563BC1"/>
    <w:rsid w:val="1B6E581D"/>
    <w:rsid w:val="1BB57BDD"/>
    <w:rsid w:val="1BBE3DA6"/>
    <w:rsid w:val="1BD36B91"/>
    <w:rsid w:val="1BD90485"/>
    <w:rsid w:val="1C132F66"/>
    <w:rsid w:val="1C362A34"/>
    <w:rsid w:val="1C3844DF"/>
    <w:rsid w:val="1C4E6D7E"/>
    <w:rsid w:val="1C8E2973"/>
    <w:rsid w:val="1C914CF9"/>
    <w:rsid w:val="1C9312FC"/>
    <w:rsid w:val="1CF164BF"/>
    <w:rsid w:val="1D211102"/>
    <w:rsid w:val="1D2B3E48"/>
    <w:rsid w:val="1D717AF3"/>
    <w:rsid w:val="1D813849"/>
    <w:rsid w:val="1DE0572A"/>
    <w:rsid w:val="1DF85073"/>
    <w:rsid w:val="1DF901B2"/>
    <w:rsid w:val="1E0571D6"/>
    <w:rsid w:val="1E177BA6"/>
    <w:rsid w:val="1E564A56"/>
    <w:rsid w:val="1E9334F9"/>
    <w:rsid w:val="1EA80006"/>
    <w:rsid w:val="1EAB5A02"/>
    <w:rsid w:val="1EFB4CF2"/>
    <w:rsid w:val="1F284ECE"/>
    <w:rsid w:val="1F2C1415"/>
    <w:rsid w:val="1F3634ED"/>
    <w:rsid w:val="1F5F3D1D"/>
    <w:rsid w:val="1F77721A"/>
    <w:rsid w:val="1F9E117D"/>
    <w:rsid w:val="1FB44B58"/>
    <w:rsid w:val="1FBE0AAA"/>
    <w:rsid w:val="203065BF"/>
    <w:rsid w:val="20472520"/>
    <w:rsid w:val="20950781"/>
    <w:rsid w:val="20D82B82"/>
    <w:rsid w:val="210A24C5"/>
    <w:rsid w:val="212332FA"/>
    <w:rsid w:val="213935AE"/>
    <w:rsid w:val="214E127A"/>
    <w:rsid w:val="21606282"/>
    <w:rsid w:val="21925E69"/>
    <w:rsid w:val="21C11261"/>
    <w:rsid w:val="21DB100D"/>
    <w:rsid w:val="21E0002B"/>
    <w:rsid w:val="21EE28C8"/>
    <w:rsid w:val="221D1171"/>
    <w:rsid w:val="222A2414"/>
    <w:rsid w:val="22486AE1"/>
    <w:rsid w:val="227F252D"/>
    <w:rsid w:val="22D81080"/>
    <w:rsid w:val="22EA5E90"/>
    <w:rsid w:val="233755C8"/>
    <w:rsid w:val="235C3C25"/>
    <w:rsid w:val="24031CA7"/>
    <w:rsid w:val="244575CF"/>
    <w:rsid w:val="24502C75"/>
    <w:rsid w:val="246608A8"/>
    <w:rsid w:val="24665305"/>
    <w:rsid w:val="24932EC9"/>
    <w:rsid w:val="24BE35AE"/>
    <w:rsid w:val="24CF0929"/>
    <w:rsid w:val="24F0007C"/>
    <w:rsid w:val="253E06FF"/>
    <w:rsid w:val="25692908"/>
    <w:rsid w:val="25702E16"/>
    <w:rsid w:val="258D0242"/>
    <w:rsid w:val="25F319AE"/>
    <w:rsid w:val="26146454"/>
    <w:rsid w:val="26157861"/>
    <w:rsid w:val="26332BD0"/>
    <w:rsid w:val="266E3E38"/>
    <w:rsid w:val="26D819FA"/>
    <w:rsid w:val="26F22551"/>
    <w:rsid w:val="26FA6FD9"/>
    <w:rsid w:val="270C70FC"/>
    <w:rsid w:val="274C70D6"/>
    <w:rsid w:val="278C390C"/>
    <w:rsid w:val="27A03B3F"/>
    <w:rsid w:val="27A80CB7"/>
    <w:rsid w:val="27DE03D7"/>
    <w:rsid w:val="27E030A8"/>
    <w:rsid w:val="27E73B42"/>
    <w:rsid w:val="28490A7F"/>
    <w:rsid w:val="284922FC"/>
    <w:rsid w:val="28667903"/>
    <w:rsid w:val="288B58DB"/>
    <w:rsid w:val="28DC0E1D"/>
    <w:rsid w:val="28E60E9A"/>
    <w:rsid w:val="292D0A3B"/>
    <w:rsid w:val="293400A2"/>
    <w:rsid w:val="29554955"/>
    <w:rsid w:val="297A3156"/>
    <w:rsid w:val="29B81934"/>
    <w:rsid w:val="29CE66A6"/>
    <w:rsid w:val="29EE0C7A"/>
    <w:rsid w:val="2A034DCC"/>
    <w:rsid w:val="2A112D0B"/>
    <w:rsid w:val="2A3B49F6"/>
    <w:rsid w:val="2A6D4F13"/>
    <w:rsid w:val="2A840FF3"/>
    <w:rsid w:val="2A8C7A2D"/>
    <w:rsid w:val="2AED6249"/>
    <w:rsid w:val="2AF84539"/>
    <w:rsid w:val="2AFB03A0"/>
    <w:rsid w:val="2B171C35"/>
    <w:rsid w:val="2B1D2D5B"/>
    <w:rsid w:val="2B3221E8"/>
    <w:rsid w:val="2B67295A"/>
    <w:rsid w:val="2B717EBC"/>
    <w:rsid w:val="2B7B7D3F"/>
    <w:rsid w:val="2B8175D0"/>
    <w:rsid w:val="2BA836E6"/>
    <w:rsid w:val="2BA865CF"/>
    <w:rsid w:val="2BB14B1E"/>
    <w:rsid w:val="2BB5678D"/>
    <w:rsid w:val="2BF80C59"/>
    <w:rsid w:val="2C07233C"/>
    <w:rsid w:val="2C237584"/>
    <w:rsid w:val="2C253919"/>
    <w:rsid w:val="2C3F23F4"/>
    <w:rsid w:val="2C511B00"/>
    <w:rsid w:val="2C6F5C04"/>
    <w:rsid w:val="2C8C2533"/>
    <w:rsid w:val="2C99596D"/>
    <w:rsid w:val="2CA5600F"/>
    <w:rsid w:val="2D07798E"/>
    <w:rsid w:val="2D0B1697"/>
    <w:rsid w:val="2D0D4C6D"/>
    <w:rsid w:val="2D7B63BB"/>
    <w:rsid w:val="2D9B59D5"/>
    <w:rsid w:val="2DCA05AE"/>
    <w:rsid w:val="2DCE229B"/>
    <w:rsid w:val="2DF747E9"/>
    <w:rsid w:val="2E24672A"/>
    <w:rsid w:val="2E5C7D84"/>
    <w:rsid w:val="2E7026E5"/>
    <w:rsid w:val="2E8F00A9"/>
    <w:rsid w:val="2E9E42BA"/>
    <w:rsid w:val="2EC837FD"/>
    <w:rsid w:val="2EF457B6"/>
    <w:rsid w:val="2F0847D4"/>
    <w:rsid w:val="2F806B31"/>
    <w:rsid w:val="2F8143B2"/>
    <w:rsid w:val="302B5112"/>
    <w:rsid w:val="307C5884"/>
    <w:rsid w:val="30C86D26"/>
    <w:rsid w:val="30C871F2"/>
    <w:rsid w:val="30C91E65"/>
    <w:rsid w:val="30CA2F41"/>
    <w:rsid w:val="30F35DDD"/>
    <w:rsid w:val="313038D3"/>
    <w:rsid w:val="31317455"/>
    <w:rsid w:val="3135156A"/>
    <w:rsid w:val="3167529A"/>
    <w:rsid w:val="316E05D8"/>
    <w:rsid w:val="31885EEE"/>
    <w:rsid w:val="319851E4"/>
    <w:rsid w:val="31B33FC7"/>
    <w:rsid w:val="321543E7"/>
    <w:rsid w:val="32245A1B"/>
    <w:rsid w:val="324C19A6"/>
    <w:rsid w:val="328250AC"/>
    <w:rsid w:val="3289122A"/>
    <w:rsid w:val="329175C3"/>
    <w:rsid w:val="32A36C24"/>
    <w:rsid w:val="32BE7D7D"/>
    <w:rsid w:val="32C631FD"/>
    <w:rsid w:val="333A7FB2"/>
    <w:rsid w:val="33697641"/>
    <w:rsid w:val="3393488A"/>
    <w:rsid w:val="33AD1296"/>
    <w:rsid w:val="33CE2A0A"/>
    <w:rsid w:val="34126B7A"/>
    <w:rsid w:val="34B1248B"/>
    <w:rsid w:val="34D828A3"/>
    <w:rsid w:val="34DB2AA9"/>
    <w:rsid w:val="34E85011"/>
    <w:rsid w:val="34E9496A"/>
    <w:rsid w:val="35046156"/>
    <w:rsid w:val="351639BA"/>
    <w:rsid w:val="35AD625E"/>
    <w:rsid w:val="35CA0A6E"/>
    <w:rsid w:val="35D72F40"/>
    <w:rsid w:val="35EF0B9B"/>
    <w:rsid w:val="360D4855"/>
    <w:rsid w:val="36101473"/>
    <w:rsid w:val="366A4AAC"/>
    <w:rsid w:val="36861DFD"/>
    <w:rsid w:val="369516BC"/>
    <w:rsid w:val="36A1037C"/>
    <w:rsid w:val="36C8054D"/>
    <w:rsid w:val="36F22FE5"/>
    <w:rsid w:val="37377C10"/>
    <w:rsid w:val="376A12E4"/>
    <w:rsid w:val="379C6236"/>
    <w:rsid w:val="37AD451D"/>
    <w:rsid w:val="37D76F00"/>
    <w:rsid w:val="37DF7650"/>
    <w:rsid w:val="37E67879"/>
    <w:rsid w:val="381803BE"/>
    <w:rsid w:val="385A38F9"/>
    <w:rsid w:val="389D1930"/>
    <w:rsid w:val="38C10817"/>
    <w:rsid w:val="38F16088"/>
    <w:rsid w:val="38F54BD4"/>
    <w:rsid w:val="39390F77"/>
    <w:rsid w:val="396C7106"/>
    <w:rsid w:val="39827C5A"/>
    <w:rsid w:val="39873882"/>
    <w:rsid w:val="398E2589"/>
    <w:rsid w:val="3993582C"/>
    <w:rsid w:val="39C8782D"/>
    <w:rsid w:val="3A0F6383"/>
    <w:rsid w:val="3A3A5E12"/>
    <w:rsid w:val="3A42048C"/>
    <w:rsid w:val="3A453C34"/>
    <w:rsid w:val="3A9C378F"/>
    <w:rsid w:val="3AA56C15"/>
    <w:rsid w:val="3AAA1681"/>
    <w:rsid w:val="3B022685"/>
    <w:rsid w:val="3B186B40"/>
    <w:rsid w:val="3BFD0BA5"/>
    <w:rsid w:val="3C022845"/>
    <w:rsid w:val="3C455E66"/>
    <w:rsid w:val="3C4F6B5E"/>
    <w:rsid w:val="3C8505D4"/>
    <w:rsid w:val="3CCA25B9"/>
    <w:rsid w:val="3CEA281F"/>
    <w:rsid w:val="3D3629F0"/>
    <w:rsid w:val="3D4E0B93"/>
    <w:rsid w:val="3D5307B8"/>
    <w:rsid w:val="3D550A69"/>
    <w:rsid w:val="3D802963"/>
    <w:rsid w:val="3D8522CC"/>
    <w:rsid w:val="3DC20503"/>
    <w:rsid w:val="3DEC7C2A"/>
    <w:rsid w:val="3E0E1913"/>
    <w:rsid w:val="3E16609F"/>
    <w:rsid w:val="3E8D5E55"/>
    <w:rsid w:val="3EA03A1A"/>
    <w:rsid w:val="3EA432A8"/>
    <w:rsid w:val="3ED5295D"/>
    <w:rsid w:val="3EE026E8"/>
    <w:rsid w:val="3EEA0B22"/>
    <w:rsid w:val="3F327D9D"/>
    <w:rsid w:val="3F401EFA"/>
    <w:rsid w:val="3F5601F2"/>
    <w:rsid w:val="3F733D43"/>
    <w:rsid w:val="3F9324AA"/>
    <w:rsid w:val="3FF4146A"/>
    <w:rsid w:val="40182C85"/>
    <w:rsid w:val="404C6B42"/>
    <w:rsid w:val="40547888"/>
    <w:rsid w:val="4069570D"/>
    <w:rsid w:val="40B94508"/>
    <w:rsid w:val="40DA36B6"/>
    <w:rsid w:val="40F516D9"/>
    <w:rsid w:val="411F76C2"/>
    <w:rsid w:val="41523E6A"/>
    <w:rsid w:val="41B867BD"/>
    <w:rsid w:val="41D97C70"/>
    <w:rsid w:val="41FC44D3"/>
    <w:rsid w:val="42186181"/>
    <w:rsid w:val="421B29A3"/>
    <w:rsid w:val="4223134A"/>
    <w:rsid w:val="425C5876"/>
    <w:rsid w:val="42624377"/>
    <w:rsid w:val="427714E7"/>
    <w:rsid w:val="428743AB"/>
    <w:rsid w:val="42B371F6"/>
    <w:rsid w:val="43086766"/>
    <w:rsid w:val="43191928"/>
    <w:rsid w:val="432A2712"/>
    <w:rsid w:val="43355B94"/>
    <w:rsid w:val="434D4A04"/>
    <w:rsid w:val="436E13A6"/>
    <w:rsid w:val="43D940FA"/>
    <w:rsid w:val="44071AFA"/>
    <w:rsid w:val="4424165F"/>
    <w:rsid w:val="446965F1"/>
    <w:rsid w:val="44A91AE9"/>
    <w:rsid w:val="44B06275"/>
    <w:rsid w:val="44BC4090"/>
    <w:rsid w:val="44C33F2A"/>
    <w:rsid w:val="450922B9"/>
    <w:rsid w:val="454224F3"/>
    <w:rsid w:val="45550967"/>
    <w:rsid w:val="455F5229"/>
    <w:rsid w:val="4582264F"/>
    <w:rsid w:val="459F761C"/>
    <w:rsid w:val="46056C79"/>
    <w:rsid w:val="461F4D7D"/>
    <w:rsid w:val="46374FAD"/>
    <w:rsid w:val="464A7F0E"/>
    <w:rsid w:val="465F58B5"/>
    <w:rsid w:val="466E0774"/>
    <w:rsid w:val="467F7D0E"/>
    <w:rsid w:val="46832645"/>
    <w:rsid w:val="46904859"/>
    <w:rsid w:val="46EB2C99"/>
    <w:rsid w:val="472D51C2"/>
    <w:rsid w:val="47385C7F"/>
    <w:rsid w:val="47476285"/>
    <w:rsid w:val="47645DFF"/>
    <w:rsid w:val="47652653"/>
    <w:rsid w:val="478A6800"/>
    <w:rsid w:val="47970FC6"/>
    <w:rsid w:val="47A3646D"/>
    <w:rsid w:val="47BF1F95"/>
    <w:rsid w:val="48202FA0"/>
    <w:rsid w:val="48224371"/>
    <w:rsid w:val="482B3569"/>
    <w:rsid w:val="483B0B83"/>
    <w:rsid w:val="485B707E"/>
    <w:rsid w:val="48D967A3"/>
    <w:rsid w:val="48E21133"/>
    <w:rsid w:val="491F7391"/>
    <w:rsid w:val="49205186"/>
    <w:rsid w:val="494F7BB1"/>
    <w:rsid w:val="4958261E"/>
    <w:rsid w:val="49653506"/>
    <w:rsid w:val="49880DC6"/>
    <w:rsid w:val="498B3160"/>
    <w:rsid w:val="49B147E5"/>
    <w:rsid w:val="49BE2D9F"/>
    <w:rsid w:val="49CE1CB8"/>
    <w:rsid w:val="49DE7DD7"/>
    <w:rsid w:val="4A127DBB"/>
    <w:rsid w:val="4A5955D4"/>
    <w:rsid w:val="4A64736B"/>
    <w:rsid w:val="4A914486"/>
    <w:rsid w:val="4A930663"/>
    <w:rsid w:val="4A9F0339"/>
    <w:rsid w:val="4AB3079C"/>
    <w:rsid w:val="4AC11B6B"/>
    <w:rsid w:val="4AC44B5D"/>
    <w:rsid w:val="4ACB6406"/>
    <w:rsid w:val="4AD04255"/>
    <w:rsid w:val="4AE76DDE"/>
    <w:rsid w:val="4B4058B0"/>
    <w:rsid w:val="4BD341B8"/>
    <w:rsid w:val="4BF801EF"/>
    <w:rsid w:val="4C9D7AED"/>
    <w:rsid w:val="4CD22165"/>
    <w:rsid w:val="4CF07ADB"/>
    <w:rsid w:val="4CFB4425"/>
    <w:rsid w:val="4D114F73"/>
    <w:rsid w:val="4D254DEE"/>
    <w:rsid w:val="4D691EAC"/>
    <w:rsid w:val="4D747EA4"/>
    <w:rsid w:val="4D7754D5"/>
    <w:rsid w:val="4D9558FF"/>
    <w:rsid w:val="4DA559B1"/>
    <w:rsid w:val="4DD73298"/>
    <w:rsid w:val="4DF920F2"/>
    <w:rsid w:val="4E2E499B"/>
    <w:rsid w:val="4E5D0399"/>
    <w:rsid w:val="4E840FB4"/>
    <w:rsid w:val="4E965A37"/>
    <w:rsid w:val="4EA6080F"/>
    <w:rsid w:val="4EC02D04"/>
    <w:rsid w:val="4ED3774F"/>
    <w:rsid w:val="4EF07374"/>
    <w:rsid w:val="4F20475C"/>
    <w:rsid w:val="4F4817A7"/>
    <w:rsid w:val="4F4A2D8A"/>
    <w:rsid w:val="4FD02244"/>
    <w:rsid w:val="50AA0C55"/>
    <w:rsid w:val="50C03861"/>
    <w:rsid w:val="50D71F8E"/>
    <w:rsid w:val="51106C5B"/>
    <w:rsid w:val="51360D4D"/>
    <w:rsid w:val="514D4575"/>
    <w:rsid w:val="51611B4B"/>
    <w:rsid w:val="516B11DE"/>
    <w:rsid w:val="51852AD2"/>
    <w:rsid w:val="51AC14CA"/>
    <w:rsid w:val="51D267BD"/>
    <w:rsid w:val="52024AFD"/>
    <w:rsid w:val="524D6C1A"/>
    <w:rsid w:val="525E66F6"/>
    <w:rsid w:val="526373A4"/>
    <w:rsid w:val="53050A39"/>
    <w:rsid w:val="53072E19"/>
    <w:rsid w:val="53197AB2"/>
    <w:rsid w:val="531C067C"/>
    <w:rsid w:val="53310029"/>
    <w:rsid w:val="5344524B"/>
    <w:rsid w:val="53BE5885"/>
    <w:rsid w:val="54275D49"/>
    <w:rsid w:val="54296691"/>
    <w:rsid w:val="543D45D0"/>
    <w:rsid w:val="54586A02"/>
    <w:rsid w:val="546E7567"/>
    <w:rsid w:val="54843AE4"/>
    <w:rsid w:val="549760A3"/>
    <w:rsid w:val="54F14426"/>
    <w:rsid w:val="54FF58F6"/>
    <w:rsid w:val="552A73DF"/>
    <w:rsid w:val="554F4810"/>
    <w:rsid w:val="556C2243"/>
    <w:rsid w:val="557B6425"/>
    <w:rsid w:val="55912E1F"/>
    <w:rsid w:val="561F132A"/>
    <w:rsid w:val="56624635"/>
    <w:rsid w:val="5665440D"/>
    <w:rsid w:val="568C4520"/>
    <w:rsid w:val="56A57DE2"/>
    <w:rsid w:val="56F30287"/>
    <w:rsid w:val="57014CFB"/>
    <w:rsid w:val="57094D49"/>
    <w:rsid w:val="5746482E"/>
    <w:rsid w:val="57EA0CE6"/>
    <w:rsid w:val="57EE3BC2"/>
    <w:rsid w:val="583424D4"/>
    <w:rsid w:val="58CB33EE"/>
    <w:rsid w:val="58EA71F8"/>
    <w:rsid w:val="58ED3FCB"/>
    <w:rsid w:val="59031091"/>
    <w:rsid w:val="590C2AF4"/>
    <w:rsid w:val="592367B9"/>
    <w:rsid w:val="5A201EA0"/>
    <w:rsid w:val="5A7C29C0"/>
    <w:rsid w:val="5ABD3571"/>
    <w:rsid w:val="5AFD6BA1"/>
    <w:rsid w:val="5B561C8A"/>
    <w:rsid w:val="5BBF714F"/>
    <w:rsid w:val="5BCB5F93"/>
    <w:rsid w:val="5BEF1EC6"/>
    <w:rsid w:val="5C5F0BD4"/>
    <w:rsid w:val="5C62370B"/>
    <w:rsid w:val="5C772F6D"/>
    <w:rsid w:val="5C936ACE"/>
    <w:rsid w:val="5D006435"/>
    <w:rsid w:val="5D34420F"/>
    <w:rsid w:val="5DA01AB1"/>
    <w:rsid w:val="5DA81BB4"/>
    <w:rsid w:val="5DB115C3"/>
    <w:rsid w:val="5DCE36C4"/>
    <w:rsid w:val="5DDF1C80"/>
    <w:rsid w:val="5DF61A17"/>
    <w:rsid w:val="5E0F2015"/>
    <w:rsid w:val="5E7D3809"/>
    <w:rsid w:val="5EDF233F"/>
    <w:rsid w:val="5EF16AE3"/>
    <w:rsid w:val="5EFE5EA7"/>
    <w:rsid w:val="5F3B193A"/>
    <w:rsid w:val="5F4B6387"/>
    <w:rsid w:val="5F4B7B5E"/>
    <w:rsid w:val="5F5257AE"/>
    <w:rsid w:val="5F664165"/>
    <w:rsid w:val="5FB9537B"/>
    <w:rsid w:val="5FEE20D6"/>
    <w:rsid w:val="602F5C44"/>
    <w:rsid w:val="605D60E5"/>
    <w:rsid w:val="60EE299D"/>
    <w:rsid w:val="60FE777E"/>
    <w:rsid w:val="61080BBD"/>
    <w:rsid w:val="610A0153"/>
    <w:rsid w:val="61613016"/>
    <w:rsid w:val="61617C3D"/>
    <w:rsid w:val="619F7800"/>
    <w:rsid w:val="61A70A6A"/>
    <w:rsid w:val="61C92716"/>
    <w:rsid w:val="621F6492"/>
    <w:rsid w:val="622967FF"/>
    <w:rsid w:val="627F519E"/>
    <w:rsid w:val="6299006C"/>
    <w:rsid w:val="62A15DD5"/>
    <w:rsid w:val="62CE54B6"/>
    <w:rsid w:val="630535F3"/>
    <w:rsid w:val="636633C8"/>
    <w:rsid w:val="63B22030"/>
    <w:rsid w:val="63C02E11"/>
    <w:rsid w:val="64070036"/>
    <w:rsid w:val="64093F48"/>
    <w:rsid w:val="64327FBB"/>
    <w:rsid w:val="64A9376E"/>
    <w:rsid w:val="64E8238E"/>
    <w:rsid w:val="65194393"/>
    <w:rsid w:val="651D57A6"/>
    <w:rsid w:val="652E7ADF"/>
    <w:rsid w:val="65C6596D"/>
    <w:rsid w:val="65C746E9"/>
    <w:rsid w:val="660F494B"/>
    <w:rsid w:val="661D6236"/>
    <w:rsid w:val="662820CC"/>
    <w:rsid w:val="66776AF3"/>
    <w:rsid w:val="669146E0"/>
    <w:rsid w:val="66944728"/>
    <w:rsid w:val="66AF1F78"/>
    <w:rsid w:val="66C05E89"/>
    <w:rsid w:val="66E72D27"/>
    <w:rsid w:val="66E8371D"/>
    <w:rsid w:val="67281192"/>
    <w:rsid w:val="675C149C"/>
    <w:rsid w:val="6767329F"/>
    <w:rsid w:val="67877E6B"/>
    <w:rsid w:val="67A075C8"/>
    <w:rsid w:val="67AE7D13"/>
    <w:rsid w:val="67C76875"/>
    <w:rsid w:val="67E33EBE"/>
    <w:rsid w:val="68014FE2"/>
    <w:rsid w:val="681C5A72"/>
    <w:rsid w:val="681E70AF"/>
    <w:rsid w:val="684348E1"/>
    <w:rsid w:val="68561215"/>
    <w:rsid w:val="68563E9E"/>
    <w:rsid w:val="686C6ADC"/>
    <w:rsid w:val="68CB7C90"/>
    <w:rsid w:val="691E3F49"/>
    <w:rsid w:val="69395752"/>
    <w:rsid w:val="694B6767"/>
    <w:rsid w:val="69602F98"/>
    <w:rsid w:val="69A2560C"/>
    <w:rsid w:val="69F753AF"/>
    <w:rsid w:val="6A0510A2"/>
    <w:rsid w:val="6A0A268B"/>
    <w:rsid w:val="6A290C57"/>
    <w:rsid w:val="6AC77D5E"/>
    <w:rsid w:val="6B2C0C98"/>
    <w:rsid w:val="6B5F2FE7"/>
    <w:rsid w:val="6BFC52A8"/>
    <w:rsid w:val="6C0F0A09"/>
    <w:rsid w:val="6C8A0A1C"/>
    <w:rsid w:val="6C8D119B"/>
    <w:rsid w:val="6D1C4CAC"/>
    <w:rsid w:val="6D547CD8"/>
    <w:rsid w:val="6D7A3053"/>
    <w:rsid w:val="6D7B5B4B"/>
    <w:rsid w:val="6D9E1E4E"/>
    <w:rsid w:val="6DED0873"/>
    <w:rsid w:val="6DEF0360"/>
    <w:rsid w:val="6E0F28E7"/>
    <w:rsid w:val="6E36077C"/>
    <w:rsid w:val="6E4862F6"/>
    <w:rsid w:val="6E9C71B1"/>
    <w:rsid w:val="6F3238F2"/>
    <w:rsid w:val="6F4047A6"/>
    <w:rsid w:val="6FDD23F8"/>
    <w:rsid w:val="6FE54560"/>
    <w:rsid w:val="700E13E2"/>
    <w:rsid w:val="70467961"/>
    <w:rsid w:val="704A3A7D"/>
    <w:rsid w:val="70A379EC"/>
    <w:rsid w:val="70FE799D"/>
    <w:rsid w:val="71125B90"/>
    <w:rsid w:val="71CF03E5"/>
    <w:rsid w:val="71EB09A1"/>
    <w:rsid w:val="71F8667A"/>
    <w:rsid w:val="720014FB"/>
    <w:rsid w:val="72496D2F"/>
    <w:rsid w:val="724B0525"/>
    <w:rsid w:val="728C0A45"/>
    <w:rsid w:val="7291725C"/>
    <w:rsid w:val="729257A9"/>
    <w:rsid w:val="72C914E9"/>
    <w:rsid w:val="72EC4C8E"/>
    <w:rsid w:val="72F33CF1"/>
    <w:rsid w:val="73075F40"/>
    <w:rsid w:val="736D6BF2"/>
    <w:rsid w:val="738A21CE"/>
    <w:rsid w:val="73DD4A5A"/>
    <w:rsid w:val="73FB61E5"/>
    <w:rsid w:val="740217E0"/>
    <w:rsid w:val="740F1E6D"/>
    <w:rsid w:val="748B74B6"/>
    <w:rsid w:val="749F741B"/>
    <w:rsid w:val="750E3E08"/>
    <w:rsid w:val="753A3451"/>
    <w:rsid w:val="75F77F23"/>
    <w:rsid w:val="75FD59F7"/>
    <w:rsid w:val="76251F45"/>
    <w:rsid w:val="763336A2"/>
    <w:rsid w:val="765832B2"/>
    <w:rsid w:val="766D4C97"/>
    <w:rsid w:val="766F74C0"/>
    <w:rsid w:val="768D2CAA"/>
    <w:rsid w:val="769C3D08"/>
    <w:rsid w:val="76BB3985"/>
    <w:rsid w:val="76D81718"/>
    <w:rsid w:val="7705255F"/>
    <w:rsid w:val="77164457"/>
    <w:rsid w:val="772C2D89"/>
    <w:rsid w:val="774A651C"/>
    <w:rsid w:val="779C7AB1"/>
    <w:rsid w:val="78123268"/>
    <w:rsid w:val="784F6B0E"/>
    <w:rsid w:val="7852518B"/>
    <w:rsid w:val="78626088"/>
    <w:rsid w:val="78D02C69"/>
    <w:rsid w:val="78F146A8"/>
    <w:rsid w:val="7979437F"/>
    <w:rsid w:val="7988571B"/>
    <w:rsid w:val="79AA2F29"/>
    <w:rsid w:val="79B64749"/>
    <w:rsid w:val="7A4A061A"/>
    <w:rsid w:val="7A710732"/>
    <w:rsid w:val="7A7C6114"/>
    <w:rsid w:val="7ABC010B"/>
    <w:rsid w:val="7ACD1362"/>
    <w:rsid w:val="7AE63486"/>
    <w:rsid w:val="7B0F6922"/>
    <w:rsid w:val="7B2C72AF"/>
    <w:rsid w:val="7B6C414D"/>
    <w:rsid w:val="7B6D5578"/>
    <w:rsid w:val="7B9B6440"/>
    <w:rsid w:val="7BA318E8"/>
    <w:rsid w:val="7BA81552"/>
    <w:rsid w:val="7BD82406"/>
    <w:rsid w:val="7BEA3200"/>
    <w:rsid w:val="7BF72DF7"/>
    <w:rsid w:val="7C2B7F2A"/>
    <w:rsid w:val="7C376A66"/>
    <w:rsid w:val="7C522322"/>
    <w:rsid w:val="7C996FC4"/>
    <w:rsid w:val="7CD9752B"/>
    <w:rsid w:val="7CE704C1"/>
    <w:rsid w:val="7CEF738D"/>
    <w:rsid w:val="7D1E1F9E"/>
    <w:rsid w:val="7D327E86"/>
    <w:rsid w:val="7D4430A9"/>
    <w:rsid w:val="7D7712EA"/>
    <w:rsid w:val="7DCB7D7F"/>
    <w:rsid w:val="7DCD0BC9"/>
    <w:rsid w:val="7DEB05F6"/>
    <w:rsid w:val="7E044CE3"/>
    <w:rsid w:val="7EB327EA"/>
    <w:rsid w:val="7EC7542F"/>
    <w:rsid w:val="7F114510"/>
    <w:rsid w:val="7F8214A8"/>
    <w:rsid w:val="7F9A5523"/>
    <w:rsid w:val="7FE20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2"/>
      <w:sz w:val="18"/>
      <w:szCs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江门市卫生健康局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2022-01-30T06:09:00Z</dcterms:created>
  <dc:creator>印发</dc:creator>
  <cp:lastModifiedBy>印发</cp:lastModifiedBy>
  <dcterms:modified xsi:type="dcterms:W3CDTF">2022-01-30T06:10:35Z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