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0" w:firstLineChars="38"/>
        <w:jc w:val="center"/>
        <w:rPr>
          <w:rFonts w:asciiTheme="minorEastAsia" w:hAnsiTheme="minorEastAsia" w:eastAsiaTheme="minorEastAsia"/>
          <w:b/>
          <w:szCs w:val="21"/>
        </w:rPr>
      </w:pPr>
    </w:p>
    <w:p>
      <w:pPr>
        <w:ind w:firstLine="80" w:firstLineChars="38"/>
        <w:jc w:val="center"/>
        <w:rPr>
          <w:rFonts w:asciiTheme="minorEastAsia" w:hAnsiTheme="minorEastAsia" w:eastAsiaTheme="minorEastAsia"/>
          <w:b/>
          <w:szCs w:val="21"/>
        </w:rPr>
      </w:pPr>
    </w:p>
    <w:p>
      <w:pPr>
        <w:ind w:firstLine="80" w:firstLineChars="38"/>
        <w:jc w:val="center"/>
        <w:rPr>
          <w:rFonts w:asciiTheme="minorEastAsia" w:hAnsiTheme="minorEastAsia" w:eastAsiaTheme="minorEastAsia"/>
          <w:b/>
          <w:szCs w:val="21"/>
        </w:rPr>
      </w:pPr>
    </w:p>
    <w:p>
      <w:pPr>
        <w:pStyle w:val="2"/>
        <w:numPr>
          <w:ilvl w:val="0"/>
          <w:numId w:val="0"/>
        </w:numPr>
      </w:pPr>
      <w:bookmarkStart w:id="22" w:name="_GoBack"/>
      <w:bookmarkEnd w:id="22"/>
    </w:p>
    <w:p>
      <w:pPr>
        <w:jc w:val="center"/>
        <w:rPr>
          <w:rFonts w:asciiTheme="minorEastAsia" w:hAnsiTheme="minorEastAsia" w:eastAsiaTheme="minorEastAsia"/>
          <w:b/>
          <w:bCs/>
          <w:sz w:val="48"/>
          <w:szCs w:val="48"/>
        </w:rPr>
      </w:pPr>
      <w:r>
        <w:rPr>
          <w:rFonts w:asciiTheme="minorEastAsia" w:hAnsiTheme="minorEastAsia" w:eastAsiaTheme="minorEastAsia"/>
          <w:b/>
          <w:bCs/>
          <w:sz w:val="48"/>
          <w:szCs w:val="48"/>
        </w:rPr>
        <w:t>建设工程检测监管服务平台(起重机械)</w:t>
      </w:r>
    </w:p>
    <w:p>
      <w:pPr>
        <w:ind w:firstLine="80" w:firstLineChars="38"/>
        <w:jc w:val="center"/>
        <w:rPr>
          <w:rFonts w:asciiTheme="minorEastAsia" w:hAnsiTheme="minorEastAsia" w:eastAsiaTheme="minorEastAsia"/>
          <w:b/>
          <w:szCs w:val="21"/>
        </w:rPr>
      </w:pPr>
    </w:p>
    <w:p>
      <w:pPr>
        <w:rPr>
          <w:rFonts w:asciiTheme="minorEastAsia" w:hAnsiTheme="minorEastAsia" w:eastAsiaTheme="minorEastAsia"/>
          <w:b/>
          <w:szCs w:val="21"/>
        </w:rPr>
      </w:pPr>
    </w:p>
    <w:p>
      <w:pPr>
        <w:ind w:firstLine="198" w:firstLineChars="38"/>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使</w:t>
      </w:r>
    </w:p>
    <w:p>
      <w:pPr>
        <w:ind w:firstLine="198" w:firstLineChars="38"/>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用</w:t>
      </w:r>
    </w:p>
    <w:p>
      <w:pPr>
        <w:ind w:firstLine="198" w:firstLineChars="38"/>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手</w:t>
      </w:r>
    </w:p>
    <w:p>
      <w:pPr>
        <w:ind w:firstLine="198" w:firstLineChars="38"/>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册</w:t>
      </w:r>
    </w:p>
    <w:p>
      <w:pPr>
        <w:spacing w:before="312" w:beforeLines="100"/>
        <w:rPr>
          <w:rFonts w:asciiTheme="minorEastAsia" w:hAnsiTheme="minorEastAsia" w:eastAsiaTheme="minorEastAsia"/>
          <w:b/>
          <w:kern w:val="20"/>
          <w:szCs w:val="21"/>
        </w:rPr>
      </w:pPr>
    </w:p>
    <w:p>
      <w:pPr>
        <w:spacing w:before="312" w:beforeLines="100"/>
        <w:ind w:firstLine="480"/>
        <w:jc w:val="center"/>
        <w:rPr>
          <w:rFonts w:asciiTheme="minorEastAsia" w:hAnsiTheme="minorEastAsia" w:eastAsiaTheme="minorEastAsia"/>
          <w:b/>
          <w:kern w:val="20"/>
          <w:szCs w:val="21"/>
        </w:rPr>
      </w:pPr>
    </w:p>
    <w:p>
      <w:pPr>
        <w:pStyle w:val="17"/>
        <w:rPr>
          <w:rFonts w:asciiTheme="minorEastAsia" w:hAnsiTheme="minorEastAsia" w:eastAsiaTheme="minorEastAsia"/>
          <w:sz w:val="21"/>
          <w:szCs w:val="21"/>
        </w:rPr>
      </w:pPr>
    </w:p>
    <w:p/>
    <w:p/>
    <w:p/>
    <w:p/>
    <w:p/>
    <w:p/>
    <w:p>
      <w:pPr>
        <w:pStyle w:val="17"/>
        <w:jc w:val="both"/>
        <w:rPr>
          <w:rFonts w:asciiTheme="minorEastAsia" w:hAnsiTheme="minorEastAsia" w:eastAsiaTheme="minorEastAsia"/>
          <w:sz w:val="21"/>
          <w:szCs w:val="21"/>
        </w:rPr>
      </w:pPr>
    </w:p>
    <w:p>
      <w:pPr>
        <w:pStyle w:val="17"/>
        <w:rPr>
          <w:rFonts w:asciiTheme="minorEastAsia" w:hAnsiTheme="minorEastAsia" w:eastAsiaTheme="minorEastAsia"/>
          <w:sz w:val="21"/>
          <w:szCs w:val="21"/>
        </w:rPr>
      </w:pPr>
      <w:r>
        <w:rPr>
          <w:rFonts w:hint="eastAsia" w:asciiTheme="minorEastAsia" w:hAnsiTheme="minorEastAsia" w:eastAsiaTheme="minorEastAsia"/>
          <w:sz w:val="21"/>
          <w:szCs w:val="21"/>
        </w:rPr>
        <w:t>目录</w:t>
      </w:r>
    </w:p>
    <w:p>
      <w:pPr>
        <w:pStyle w:val="17"/>
        <w:rPr>
          <w:rFonts w:eastAsiaTheme="minorEastAsia" w:cstheme="minorBidi"/>
          <w:b w:val="0"/>
          <w:bCs w:val="0"/>
          <w:caps w:val="0"/>
          <w:sz w:val="21"/>
          <w:szCs w:val="22"/>
        </w:rPr>
      </w:pP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TOC \o "1-3" \h \z \u </w:instrText>
      </w:r>
      <w:r>
        <w:rPr>
          <w:rFonts w:asciiTheme="minorEastAsia" w:hAnsiTheme="minorEastAsia" w:eastAsiaTheme="minorEastAsia"/>
          <w:sz w:val="21"/>
          <w:szCs w:val="21"/>
        </w:rPr>
        <w:fldChar w:fldCharType="separate"/>
      </w:r>
      <w:r>
        <w:fldChar w:fldCharType="begin"/>
      </w:r>
      <w:r>
        <w:instrText xml:space="preserve"> HYPERLINK \l "_Toc532163397" </w:instrText>
      </w:r>
      <w:r>
        <w:fldChar w:fldCharType="separate"/>
      </w:r>
      <w:r>
        <w:rPr>
          <w:rStyle w:val="26"/>
          <w:rFonts w:hint="eastAsia"/>
        </w:rPr>
        <w:t>第1章.</w:t>
      </w:r>
      <w:r>
        <w:rPr>
          <w:rFonts w:eastAsiaTheme="minorEastAsia" w:cstheme="minorBidi"/>
          <w:b w:val="0"/>
          <w:bCs w:val="0"/>
          <w:caps w:val="0"/>
          <w:sz w:val="21"/>
          <w:szCs w:val="22"/>
        </w:rPr>
        <w:tab/>
      </w:r>
      <w:r>
        <w:rPr>
          <w:rStyle w:val="26"/>
          <w:rFonts w:hint="eastAsia"/>
        </w:rPr>
        <w:t>系统概述</w:t>
      </w:r>
      <w:r>
        <w:tab/>
      </w:r>
      <w:r>
        <w:fldChar w:fldCharType="begin"/>
      </w:r>
      <w:r>
        <w:instrText xml:space="preserve"> PAGEREF _Toc532163397 \h </w:instrText>
      </w:r>
      <w:r>
        <w:fldChar w:fldCharType="separate"/>
      </w:r>
      <w:r>
        <w:t>1</w:t>
      </w:r>
      <w:r>
        <w:fldChar w:fldCharType="end"/>
      </w:r>
      <w:r>
        <w:fldChar w:fldCharType="end"/>
      </w:r>
    </w:p>
    <w:p>
      <w:pPr>
        <w:pStyle w:val="20"/>
        <w:tabs>
          <w:tab w:val="left" w:pos="840"/>
          <w:tab w:val="right" w:leader="dot" w:pos="8296"/>
        </w:tabs>
        <w:rPr>
          <w:rFonts w:eastAsiaTheme="minorEastAsia" w:cstheme="minorBidi"/>
          <w:smallCaps w:val="0"/>
          <w:sz w:val="21"/>
          <w:szCs w:val="22"/>
        </w:rPr>
      </w:pPr>
      <w:r>
        <w:fldChar w:fldCharType="begin"/>
      </w:r>
      <w:r>
        <w:instrText xml:space="preserve"> HYPERLINK \l "_Toc532163398" </w:instrText>
      </w:r>
      <w:r>
        <w:fldChar w:fldCharType="separate"/>
      </w:r>
      <w:r>
        <w:rPr>
          <w:rStyle w:val="26"/>
        </w:rPr>
        <w:t>1.1.</w:t>
      </w:r>
      <w:r>
        <w:rPr>
          <w:rFonts w:eastAsiaTheme="minorEastAsia" w:cstheme="minorBidi"/>
          <w:smallCaps w:val="0"/>
          <w:sz w:val="21"/>
          <w:szCs w:val="22"/>
        </w:rPr>
        <w:tab/>
      </w:r>
      <w:r>
        <w:rPr>
          <w:rStyle w:val="26"/>
          <w:rFonts w:hint="eastAsia"/>
        </w:rPr>
        <w:t>目的</w:t>
      </w:r>
      <w:r>
        <w:tab/>
      </w:r>
      <w:r>
        <w:fldChar w:fldCharType="begin"/>
      </w:r>
      <w:r>
        <w:instrText xml:space="preserve"> PAGEREF _Toc532163398 \h </w:instrText>
      </w:r>
      <w:r>
        <w:fldChar w:fldCharType="separate"/>
      </w:r>
      <w:r>
        <w:t>1</w:t>
      </w:r>
      <w:r>
        <w:fldChar w:fldCharType="end"/>
      </w:r>
      <w:r>
        <w:fldChar w:fldCharType="end"/>
      </w:r>
    </w:p>
    <w:p>
      <w:pPr>
        <w:pStyle w:val="20"/>
        <w:tabs>
          <w:tab w:val="left" w:pos="840"/>
          <w:tab w:val="right" w:leader="dot" w:pos="8296"/>
        </w:tabs>
        <w:rPr>
          <w:rFonts w:eastAsiaTheme="minorEastAsia" w:cstheme="minorBidi"/>
          <w:smallCaps w:val="0"/>
          <w:sz w:val="21"/>
          <w:szCs w:val="22"/>
        </w:rPr>
      </w:pPr>
      <w:r>
        <w:fldChar w:fldCharType="begin"/>
      </w:r>
      <w:r>
        <w:instrText xml:space="preserve"> HYPERLINK \l "_Toc532163399" </w:instrText>
      </w:r>
      <w:r>
        <w:fldChar w:fldCharType="separate"/>
      </w:r>
      <w:r>
        <w:rPr>
          <w:rStyle w:val="26"/>
        </w:rPr>
        <w:t>1.2.</w:t>
      </w:r>
      <w:r>
        <w:rPr>
          <w:rFonts w:eastAsiaTheme="minorEastAsia" w:cstheme="minorBidi"/>
          <w:smallCaps w:val="0"/>
          <w:sz w:val="21"/>
          <w:szCs w:val="22"/>
        </w:rPr>
        <w:tab/>
      </w:r>
      <w:r>
        <w:rPr>
          <w:rStyle w:val="26"/>
          <w:rFonts w:hint="eastAsia"/>
        </w:rPr>
        <w:t>系统介绍</w:t>
      </w:r>
      <w:r>
        <w:tab/>
      </w:r>
      <w:r>
        <w:fldChar w:fldCharType="begin"/>
      </w:r>
      <w:r>
        <w:instrText xml:space="preserve"> PAGEREF _Toc532163399 \h </w:instrText>
      </w:r>
      <w:r>
        <w:fldChar w:fldCharType="separate"/>
      </w:r>
      <w:r>
        <w:t>1</w:t>
      </w:r>
      <w:r>
        <w:fldChar w:fldCharType="end"/>
      </w:r>
      <w:r>
        <w:fldChar w:fldCharType="end"/>
      </w:r>
    </w:p>
    <w:p>
      <w:pPr>
        <w:pStyle w:val="20"/>
        <w:tabs>
          <w:tab w:val="left" w:pos="840"/>
          <w:tab w:val="right" w:leader="dot" w:pos="8296"/>
        </w:tabs>
        <w:rPr>
          <w:rFonts w:eastAsiaTheme="minorEastAsia" w:cstheme="minorBidi"/>
          <w:smallCaps w:val="0"/>
          <w:sz w:val="21"/>
          <w:szCs w:val="22"/>
        </w:rPr>
      </w:pPr>
      <w:r>
        <w:fldChar w:fldCharType="begin"/>
      </w:r>
      <w:r>
        <w:instrText xml:space="preserve"> HYPERLINK \l "_Toc532163400" </w:instrText>
      </w:r>
      <w:r>
        <w:fldChar w:fldCharType="separate"/>
      </w:r>
      <w:r>
        <w:rPr>
          <w:rStyle w:val="26"/>
        </w:rPr>
        <w:t>1.3.</w:t>
      </w:r>
      <w:r>
        <w:rPr>
          <w:rFonts w:eastAsiaTheme="minorEastAsia" w:cstheme="minorBidi"/>
          <w:smallCaps w:val="0"/>
          <w:sz w:val="21"/>
          <w:szCs w:val="22"/>
        </w:rPr>
        <w:tab/>
      </w:r>
      <w:r>
        <w:rPr>
          <w:rStyle w:val="26"/>
          <w:rFonts w:hint="eastAsia"/>
        </w:rPr>
        <w:t>术语和缩略语</w:t>
      </w:r>
      <w:r>
        <w:tab/>
      </w:r>
      <w:r>
        <w:fldChar w:fldCharType="begin"/>
      </w:r>
      <w:r>
        <w:instrText xml:space="preserve"> PAGEREF _Toc532163400 \h </w:instrText>
      </w:r>
      <w:r>
        <w:fldChar w:fldCharType="separate"/>
      </w:r>
      <w:r>
        <w:t>1</w:t>
      </w:r>
      <w:r>
        <w:fldChar w:fldCharType="end"/>
      </w:r>
      <w:r>
        <w:fldChar w:fldCharType="end"/>
      </w:r>
    </w:p>
    <w:p>
      <w:pPr>
        <w:pStyle w:val="20"/>
        <w:tabs>
          <w:tab w:val="left" w:pos="840"/>
          <w:tab w:val="right" w:leader="dot" w:pos="8296"/>
        </w:tabs>
        <w:rPr>
          <w:rFonts w:eastAsiaTheme="minorEastAsia" w:cstheme="minorBidi"/>
          <w:smallCaps w:val="0"/>
          <w:sz w:val="21"/>
          <w:szCs w:val="22"/>
        </w:rPr>
      </w:pPr>
      <w:r>
        <w:fldChar w:fldCharType="begin"/>
      </w:r>
      <w:r>
        <w:instrText xml:space="preserve"> HYPERLINK \l "_Toc532163401" </w:instrText>
      </w:r>
      <w:r>
        <w:fldChar w:fldCharType="separate"/>
      </w:r>
      <w:r>
        <w:rPr>
          <w:rStyle w:val="26"/>
        </w:rPr>
        <w:t>1.4.</w:t>
      </w:r>
      <w:r>
        <w:rPr>
          <w:rFonts w:eastAsiaTheme="minorEastAsia" w:cstheme="minorBidi"/>
          <w:smallCaps w:val="0"/>
          <w:sz w:val="21"/>
          <w:szCs w:val="22"/>
        </w:rPr>
        <w:tab/>
      </w:r>
      <w:r>
        <w:rPr>
          <w:rStyle w:val="26"/>
          <w:rFonts w:hint="eastAsia"/>
        </w:rPr>
        <w:t>参考资料</w:t>
      </w:r>
      <w:r>
        <w:tab/>
      </w:r>
      <w:r>
        <w:fldChar w:fldCharType="begin"/>
      </w:r>
      <w:r>
        <w:instrText xml:space="preserve"> PAGEREF _Toc532163401 \h </w:instrText>
      </w:r>
      <w:r>
        <w:fldChar w:fldCharType="separate"/>
      </w:r>
      <w:r>
        <w:t>2</w:t>
      </w:r>
      <w:r>
        <w:fldChar w:fldCharType="end"/>
      </w:r>
      <w:r>
        <w:fldChar w:fldCharType="end"/>
      </w:r>
    </w:p>
    <w:p>
      <w:pPr>
        <w:pStyle w:val="17"/>
        <w:rPr>
          <w:rFonts w:eastAsiaTheme="minorEastAsia" w:cstheme="minorBidi"/>
          <w:b w:val="0"/>
          <w:bCs w:val="0"/>
          <w:caps w:val="0"/>
          <w:sz w:val="21"/>
          <w:szCs w:val="22"/>
        </w:rPr>
      </w:pPr>
      <w:r>
        <w:fldChar w:fldCharType="begin"/>
      </w:r>
      <w:r>
        <w:instrText xml:space="preserve"> HYPERLINK \l "_Toc532163402" </w:instrText>
      </w:r>
      <w:r>
        <w:fldChar w:fldCharType="separate"/>
      </w:r>
      <w:r>
        <w:rPr>
          <w:rStyle w:val="26"/>
          <w:rFonts w:hint="eastAsia"/>
        </w:rPr>
        <w:t>第2章.</w:t>
      </w:r>
      <w:r>
        <w:rPr>
          <w:rFonts w:eastAsiaTheme="minorEastAsia" w:cstheme="minorBidi"/>
          <w:b w:val="0"/>
          <w:bCs w:val="0"/>
          <w:caps w:val="0"/>
          <w:sz w:val="21"/>
          <w:szCs w:val="22"/>
        </w:rPr>
        <w:tab/>
      </w:r>
      <w:r>
        <w:rPr>
          <w:rStyle w:val="26"/>
          <w:rFonts w:hint="eastAsia"/>
        </w:rPr>
        <w:t>系统运行环境</w:t>
      </w:r>
      <w:r>
        <w:tab/>
      </w:r>
      <w:r>
        <w:fldChar w:fldCharType="begin"/>
      </w:r>
      <w:r>
        <w:instrText xml:space="preserve"> PAGEREF _Toc532163402 \h </w:instrText>
      </w:r>
      <w:r>
        <w:fldChar w:fldCharType="separate"/>
      </w:r>
      <w:r>
        <w:t>2</w:t>
      </w:r>
      <w:r>
        <w:fldChar w:fldCharType="end"/>
      </w:r>
      <w:r>
        <w:fldChar w:fldCharType="end"/>
      </w:r>
    </w:p>
    <w:p>
      <w:pPr>
        <w:pStyle w:val="20"/>
        <w:tabs>
          <w:tab w:val="left" w:pos="840"/>
          <w:tab w:val="right" w:leader="dot" w:pos="8296"/>
        </w:tabs>
        <w:rPr>
          <w:rFonts w:eastAsiaTheme="minorEastAsia" w:cstheme="minorBidi"/>
          <w:smallCaps w:val="0"/>
          <w:sz w:val="21"/>
          <w:szCs w:val="22"/>
        </w:rPr>
      </w:pPr>
      <w:r>
        <w:fldChar w:fldCharType="begin"/>
      </w:r>
      <w:r>
        <w:instrText xml:space="preserve"> HYPERLINK \l "_Toc532163403" </w:instrText>
      </w:r>
      <w:r>
        <w:fldChar w:fldCharType="separate"/>
      </w:r>
      <w:r>
        <w:rPr>
          <w:rStyle w:val="26"/>
        </w:rPr>
        <w:t>2.1.</w:t>
      </w:r>
      <w:r>
        <w:rPr>
          <w:rFonts w:eastAsiaTheme="minorEastAsia" w:cstheme="minorBidi"/>
          <w:smallCaps w:val="0"/>
          <w:sz w:val="21"/>
          <w:szCs w:val="22"/>
        </w:rPr>
        <w:tab/>
      </w:r>
      <w:r>
        <w:rPr>
          <w:rStyle w:val="26"/>
          <w:rFonts w:hint="eastAsia"/>
        </w:rPr>
        <w:t>系统软件环境</w:t>
      </w:r>
      <w:r>
        <w:tab/>
      </w:r>
      <w:r>
        <w:fldChar w:fldCharType="begin"/>
      </w:r>
      <w:r>
        <w:instrText xml:space="preserve"> PAGEREF _Toc532163403 \h </w:instrText>
      </w:r>
      <w:r>
        <w:fldChar w:fldCharType="separate"/>
      </w:r>
      <w:r>
        <w:t>2</w:t>
      </w:r>
      <w:r>
        <w:fldChar w:fldCharType="end"/>
      </w:r>
      <w:r>
        <w:fldChar w:fldCharType="end"/>
      </w:r>
    </w:p>
    <w:p>
      <w:pPr>
        <w:pStyle w:val="17"/>
        <w:rPr>
          <w:rFonts w:eastAsiaTheme="minorEastAsia" w:cstheme="minorBidi"/>
          <w:b w:val="0"/>
          <w:bCs w:val="0"/>
          <w:caps w:val="0"/>
          <w:sz w:val="21"/>
          <w:szCs w:val="22"/>
        </w:rPr>
      </w:pPr>
      <w:r>
        <w:fldChar w:fldCharType="begin"/>
      </w:r>
      <w:r>
        <w:instrText xml:space="preserve"> HYPERLINK \l "_Toc532163404" </w:instrText>
      </w:r>
      <w:r>
        <w:fldChar w:fldCharType="separate"/>
      </w:r>
      <w:r>
        <w:rPr>
          <w:rStyle w:val="26"/>
          <w:rFonts w:hint="eastAsia"/>
        </w:rPr>
        <w:t>第3章.</w:t>
      </w:r>
      <w:r>
        <w:rPr>
          <w:rFonts w:eastAsiaTheme="minorEastAsia" w:cstheme="minorBidi"/>
          <w:b w:val="0"/>
          <w:bCs w:val="0"/>
          <w:caps w:val="0"/>
          <w:sz w:val="21"/>
          <w:szCs w:val="22"/>
        </w:rPr>
        <w:tab/>
      </w:r>
      <w:r>
        <w:rPr>
          <w:rStyle w:val="26"/>
          <w:rFonts w:hint="eastAsia"/>
        </w:rPr>
        <w:t>用户类型操作说明</w:t>
      </w:r>
      <w:r>
        <w:tab/>
      </w:r>
      <w:r>
        <w:fldChar w:fldCharType="begin"/>
      </w:r>
      <w:r>
        <w:instrText xml:space="preserve"> PAGEREF _Toc532163404 \h </w:instrText>
      </w:r>
      <w:r>
        <w:fldChar w:fldCharType="separate"/>
      </w:r>
      <w:r>
        <w:t>2</w:t>
      </w:r>
      <w:r>
        <w:fldChar w:fldCharType="end"/>
      </w:r>
      <w:r>
        <w:fldChar w:fldCharType="end"/>
      </w:r>
    </w:p>
    <w:p>
      <w:pPr>
        <w:pStyle w:val="20"/>
        <w:tabs>
          <w:tab w:val="left" w:pos="840"/>
          <w:tab w:val="right" w:leader="dot" w:pos="8296"/>
        </w:tabs>
        <w:rPr>
          <w:rFonts w:eastAsiaTheme="minorEastAsia" w:cstheme="minorBidi"/>
          <w:smallCaps w:val="0"/>
          <w:sz w:val="21"/>
          <w:szCs w:val="22"/>
        </w:rPr>
      </w:pPr>
      <w:r>
        <w:fldChar w:fldCharType="begin"/>
      </w:r>
      <w:r>
        <w:instrText xml:space="preserve"> HYPERLINK \l "_Toc532163405" </w:instrText>
      </w:r>
      <w:r>
        <w:fldChar w:fldCharType="separate"/>
      </w:r>
      <w:r>
        <w:rPr>
          <w:rStyle w:val="26"/>
        </w:rPr>
        <w:t>3.1.</w:t>
      </w:r>
      <w:r>
        <w:rPr>
          <w:rFonts w:eastAsiaTheme="minorEastAsia" w:cstheme="minorBidi"/>
          <w:smallCaps w:val="0"/>
          <w:sz w:val="21"/>
          <w:szCs w:val="22"/>
        </w:rPr>
        <w:tab/>
      </w:r>
      <w:r>
        <w:rPr>
          <w:rStyle w:val="26"/>
          <w:rFonts w:hint="eastAsia"/>
        </w:rPr>
        <w:t>操作流程</w:t>
      </w:r>
      <w:r>
        <w:tab/>
      </w:r>
      <w:r>
        <w:fldChar w:fldCharType="begin"/>
      </w:r>
      <w:r>
        <w:instrText xml:space="preserve"> PAGEREF _Toc532163405 \h </w:instrText>
      </w:r>
      <w:r>
        <w:fldChar w:fldCharType="separate"/>
      </w:r>
      <w:r>
        <w:t>2</w:t>
      </w:r>
      <w:r>
        <w:fldChar w:fldCharType="end"/>
      </w:r>
      <w:r>
        <w:fldChar w:fldCharType="end"/>
      </w:r>
    </w:p>
    <w:p>
      <w:pPr>
        <w:pStyle w:val="20"/>
        <w:tabs>
          <w:tab w:val="left" w:pos="840"/>
          <w:tab w:val="right" w:leader="dot" w:pos="8296"/>
        </w:tabs>
        <w:rPr>
          <w:rFonts w:eastAsiaTheme="minorEastAsia" w:cstheme="minorBidi"/>
          <w:smallCaps w:val="0"/>
          <w:sz w:val="21"/>
          <w:szCs w:val="22"/>
        </w:rPr>
      </w:pPr>
      <w:r>
        <w:fldChar w:fldCharType="begin"/>
      </w:r>
      <w:r>
        <w:instrText xml:space="preserve"> HYPERLINK \l "_Toc532163406" </w:instrText>
      </w:r>
      <w:r>
        <w:fldChar w:fldCharType="separate"/>
      </w:r>
      <w:r>
        <w:rPr>
          <w:rStyle w:val="26"/>
        </w:rPr>
        <w:t>3.2.</w:t>
      </w:r>
      <w:r>
        <w:rPr>
          <w:rFonts w:eastAsiaTheme="minorEastAsia" w:cstheme="minorBidi"/>
          <w:smallCaps w:val="0"/>
          <w:sz w:val="21"/>
          <w:szCs w:val="22"/>
        </w:rPr>
        <w:tab/>
      </w:r>
      <w:r>
        <w:rPr>
          <w:rStyle w:val="26"/>
          <w:rFonts w:hint="eastAsia"/>
        </w:rPr>
        <w:t>系统登录界面与地址</w:t>
      </w:r>
      <w:r>
        <w:tab/>
      </w:r>
      <w:r>
        <w:fldChar w:fldCharType="begin"/>
      </w:r>
      <w:r>
        <w:instrText xml:space="preserve"> PAGEREF _Toc532163406 \h </w:instrText>
      </w:r>
      <w:r>
        <w:fldChar w:fldCharType="separate"/>
      </w:r>
      <w:r>
        <w:t>3</w:t>
      </w:r>
      <w:r>
        <w:fldChar w:fldCharType="end"/>
      </w:r>
      <w:r>
        <w:fldChar w:fldCharType="end"/>
      </w:r>
    </w:p>
    <w:p>
      <w:pPr>
        <w:pStyle w:val="20"/>
        <w:tabs>
          <w:tab w:val="left" w:pos="840"/>
          <w:tab w:val="right" w:leader="dot" w:pos="8296"/>
        </w:tabs>
        <w:rPr>
          <w:rFonts w:eastAsiaTheme="minorEastAsia" w:cstheme="minorBidi"/>
          <w:smallCaps w:val="0"/>
          <w:sz w:val="21"/>
          <w:szCs w:val="22"/>
        </w:rPr>
      </w:pPr>
      <w:r>
        <w:fldChar w:fldCharType="begin"/>
      </w:r>
      <w:r>
        <w:instrText xml:space="preserve"> HYPERLINK \l "_Toc532163407" </w:instrText>
      </w:r>
      <w:r>
        <w:fldChar w:fldCharType="separate"/>
      </w:r>
      <w:r>
        <w:rPr>
          <w:rStyle w:val="26"/>
        </w:rPr>
        <w:t>3.3.</w:t>
      </w:r>
      <w:r>
        <w:rPr>
          <w:rFonts w:eastAsiaTheme="minorEastAsia" w:cstheme="minorBidi"/>
          <w:smallCaps w:val="0"/>
          <w:sz w:val="21"/>
          <w:szCs w:val="22"/>
        </w:rPr>
        <w:tab/>
      </w:r>
      <w:r>
        <w:rPr>
          <w:rStyle w:val="26"/>
          <w:rFonts w:hint="eastAsia"/>
        </w:rPr>
        <w:t>企业操作说明</w:t>
      </w:r>
      <w:r>
        <w:tab/>
      </w:r>
      <w:r>
        <w:fldChar w:fldCharType="begin"/>
      </w:r>
      <w:r>
        <w:instrText xml:space="preserve"> PAGEREF _Toc532163407 \h </w:instrText>
      </w:r>
      <w:r>
        <w:fldChar w:fldCharType="separate"/>
      </w:r>
      <w:r>
        <w:t>4</w:t>
      </w:r>
      <w:r>
        <w:fldChar w:fldCharType="end"/>
      </w:r>
      <w:r>
        <w:fldChar w:fldCharType="end"/>
      </w:r>
    </w:p>
    <w:p>
      <w:pPr>
        <w:pStyle w:val="11"/>
        <w:tabs>
          <w:tab w:val="left" w:pos="1260"/>
          <w:tab w:val="right" w:leader="dot" w:pos="8296"/>
        </w:tabs>
        <w:rPr>
          <w:rFonts w:eastAsiaTheme="minorEastAsia" w:cstheme="minorBidi"/>
          <w:i w:val="0"/>
          <w:iCs w:val="0"/>
          <w:sz w:val="21"/>
          <w:szCs w:val="22"/>
        </w:rPr>
      </w:pPr>
      <w:r>
        <w:fldChar w:fldCharType="begin"/>
      </w:r>
      <w:r>
        <w:instrText xml:space="preserve"> HYPERLINK \l "_Toc532163408" </w:instrText>
      </w:r>
      <w:r>
        <w:fldChar w:fldCharType="separate"/>
      </w:r>
      <w:r>
        <w:rPr>
          <w:rStyle w:val="26"/>
        </w:rPr>
        <w:t>3.3.1.</w:t>
      </w:r>
      <w:r>
        <w:rPr>
          <w:rFonts w:eastAsiaTheme="minorEastAsia" w:cstheme="minorBidi"/>
          <w:i w:val="0"/>
          <w:iCs w:val="0"/>
          <w:sz w:val="21"/>
          <w:szCs w:val="22"/>
        </w:rPr>
        <w:tab/>
      </w:r>
      <w:r>
        <w:rPr>
          <w:rStyle w:val="26"/>
          <w:rFonts w:hint="eastAsia"/>
        </w:rPr>
        <w:t>租赁单位操作说明</w:t>
      </w:r>
      <w:r>
        <w:tab/>
      </w:r>
      <w:r>
        <w:fldChar w:fldCharType="begin"/>
      </w:r>
      <w:r>
        <w:instrText xml:space="preserve"> PAGEREF _Toc532163408 \h </w:instrText>
      </w:r>
      <w:r>
        <w:fldChar w:fldCharType="separate"/>
      </w:r>
      <w:r>
        <w:t>4</w:t>
      </w:r>
      <w:r>
        <w:fldChar w:fldCharType="end"/>
      </w:r>
      <w:r>
        <w:fldChar w:fldCharType="end"/>
      </w:r>
    </w:p>
    <w:p>
      <w:pPr>
        <w:pStyle w:val="11"/>
        <w:tabs>
          <w:tab w:val="left" w:pos="1260"/>
          <w:tab w:val="right" w:leader="dot" w:pos="8296"/>
        </w:tabs>
        <w:rPr>
          <w:rFonts w:eastAsiaTheme="minorEastAsia" w:cstheme="minorBidi"/>
          <w:i w:val="0"/>
          <w:iCs w:val="0"/>
          <w:sz w:val="21"/>
          <w:szCs w:val="22"/>
        </w:rPr>
      </w:pPr>
      <w:r>
        <w:fldChar w:fldCharType="begin"/>
      </w:r>
      <w:r>
        <w:instrText xml:space="preserve"> HYPERLINK \l "_Toc532163409" </w:instrText>
      </w:r>
      <w:r>
        <w:fldChar w:fldCharType="separate"/>
      </w:r>
      <w:r>
        <w:rPr>
          <w:rStyle w:val="26"/>
        </w:rPr>
        <w:t>3.3.2.</w:t>
      </w:r>
      <w:r>
        <w:rPr>
          <w:rFonts w:eastAsiaTheme="minorEastAsia" w:cstheme="minorBidi"/>
          <w:i w:val="0"/>
          <w:iCs w:val="0"/>
          <w:sz w:val="21"/>
          <w:szCs w:val="22"/>
        </w:rPr>
        <w:tab/>
      </w:r>
      <w:r>
        <w:rPr>
          <w:rStyle w:val="26"/>
          <w:rFonts w:hint="eastAsia"/>
        </w:rPr>
        <w:t>安装单位操作说明</w:t>
      </w:r>
      <w:r>
        <w:tab/>
      </w:r>
      <w:r>
        <w:fldChar w:fldCharType="begin"/>
      </w:r>
      <w:r>
        <w:instrText xml:space="preserve"> PAGEREF _Toc532163409 \h </w:instrText>
      </w:r>
      <w:r>
        <w:fldChar w:fldCharType="separate"/>
      </w:r>
      <w:r>
        <w:t>13</w:t>
      </w:r>
      <w:r>
        <w:fldChar w:fldCharType="end"/>
      </w:r>
      <w:r>
        <w:fldChar w:fldCharType="end"/>
      </w:r>
    </w:p>
    <w:p>
      <w:pPr>
        <w:pStyle w:val="11"/>
        <w:tabs>
          <w:tab w:val="left" w:pos="1260"/>
          <w:tab w:val="right" w:leader="dot" w:pos="8296"/>
        </w:tabs>
        <w:rPr>
          <w:rFonts w:eastAsiaTheme="minorEastAsia" w:cstheme="minorBidi"/>
          <w:i w:val="0"/>
          <w:iCs w:val="0"/>
          <w:sz w:val="21"/>
          <w:szCs w:val="22"/>
        </w:rPr>
      </w:pPr>
      <w:r>
        <w:fldChar w:fldCharType="begin"/>
      </w:r>
      <w:r>
        <w:instrText xml:space="preserve"> HYPERLINK \l "_Toc532163410" </w:instrText>
      </w:r>
      <w:r>
        <w:fldChar w:fldCharType="separate"/>
      </w:r>
      <w:r>
        <w:rPr>
          <w:rStyle w:val="26"/>
        </w:rPr>
        <w:t>3.3.3.</w:t>
      </w:r>
      <w:r>
        <w:rPr>
          <w:rFonts w:eastAsiaTheme="minorEastAsia" w:cstheme="minorBidi"/>
          <w:i w:val="0"/>
          <w:iCs w:val="0"/>
          <w:sz w:val="21"/>
          <w:szCs w:val="22"/>
        </w:rPr>
        <w:tab/>
      </w:r>
      <w:r>
        <w:rPr>
          <w:rStyle w:val="26"/>
          <w:rFonts w:hint="eastAsia"/>
        </w:rPr>
        <w:t>检验单位操作说明</w:t>
      </w:r>
      <w:r>
        <w:tab/>
      </w:r>
      <w:r>
        <w:fldChar w:fldCharType="begin"/>
      </w:r>
      <w:r>
        <w:instrText xml:space="preserve"> PAGEREF _Toc532163410 \h </w:instrText>
      </w:r>
      <w:r>
        <w:fldChar w:fldCharType="separate"/>
      </w:r>
      <w:r>
        <w:t>24</w:t>
      </w:r>
      <w:r>
        <w:fldChar w:fldCharType="end"/>
      </w:r>
      <w:r>
        <w:fldChar w:fldCharType="end"/>
      </w:r>
    </w:p>
    <w:p>
      <w:pPr>
        <w:pStyle w:val="11"/>
        <w:tabs>
          <w:tab w:val="left" w:pos="1260"/>
          <w:tab w:val="right" w:leader="dot" w:pos="8296"/>
        </w:tabs>
        <w:rPr>
          <w:rFonts w:eastAsiaTheme="minorEastAsia" w:cstheme="minorBidi"/>
          <w:i w:val="0"/>
          <w:iCs w:val="0"/>
          <w:sz w:val="21"/>
          <w:szCs w:val="22"/>
        </w:rPr>
      </w:pPr>
      <w:r>
        <w:fldChar w:fldCharType="begin"/>
      </w:r>
      <w:r>
        <w:instrText xml:space="preserve"> HYPERLINK \l "_Toc532163411" </w:instrText>
      </w:r>
      <w:r>
        <w:fldChar w:fldCharType="separate"/>
      </w:r>
      <w:r>
        <w:rPr>
          <w:rStyle w:val="26"/>
        </w:rPr>
        <w:t>3.3.4.</w:t>
      </w:r>
      <w:r>
        <w:rPr>
          <w:rFonts w:eastAsiaTheme="minorEastAsia" w:cstheme="minorBidi"/>
          <w:i w:val="0"/>
          <w:iCs w:val="0"/>
          <w:sz w:val="21"/>
          <w:szCs w:val="22"/>
        </w:rPr>
        <w:tab/>
      </w:r>
      <w:r>
        <w:rPr>
          <w:rStyle w:val="26"/>
          <w:rFonts w:hint="eastAsia"/>
        </w:rPr>
        <w:t>施工企业操作说明</w:t>
      </w:r>
      <w:r>
        <w:tab/>
      </w:r>
      <w:r>
        <w:fldChar w:fldCharType="begin"/>
      </w:r>
      <w:r>
        <w:instrText xml:space="preserve"> PAGEREF _Toc532163411 \h </w:instrText>
      </w:r>
      <w:r>
        <w:fldChar w:fldCharType="separate"/>
      </w:r>
      <w:r>
        <w:t>31</w:t>
      </w:r>
      <w:r>
        <w:fldChar w:fldCharType="end"/>
      </w:r>
      <w:r>
        <w:fldChar w:fldCharType="end"/>
      </w:r>
    </w:p>
    <w:p>
      <w:pPr>
        <w:pStyle w:val="11"/>
        <w:tabs>
          <w:tab w:val="left" w:pos="1260"/>
          <w:tab w:val="right" w:leader="dot" w:pos="8296"/>
        </w:tabs>
        <w:rPr>
          <w:rFonts w:eastAsiaTheme="minorEastAsia" w:cstheme="minorBidi"/>
          <w:i w:val="0"/>
          <w:iCs w:val="0"/>
          <w:sz w:val="21"/>
          <w:szCs w:val="22"/>
        </w:rPr>
      </w:pPr>
      <w:r>
        <w:fldChar w:fldCharType="begin"/>
      </w:r>
      <w:r>
        <w:instrText xml:space="preserve"> HYPERLINK \l "_Toc532163412" </w:instrText>
      </w:r>
      <w:r>
        <w:fldChar w:fldCharType="separate"/>
      </w:r>
      <w:r>
        <w:rPr>
          <w:rStyle w:val="26"/>
        </w:rPr>
        <w:t>3.3.5.</w:t>
      </w:r>
      <w:r>
        <w:rPr>
          <w:rFonts w:eastAsiaTheme="minorEastAsia" w:cstheme="minorBidi"/>
          <w:i w:val="0"/>
          <w:iCs w:val="0"/>
          <w:sz w:val="21"/>
          <w:szCs w:val="22"/>
        </w:rPr>
        <w:tab/>
      </w:r>
      <w:r>
        <w:rPr>
          <w:rStyle w:val="26"/>
          <w:rFonts w:hint="eastAsia"/>
        </w:rPr>
        <w:t>监督站用户操作说明</w:t>
      </w:r>
      <w:r>
        <w:tab/>
      </w:r>
      <w:r>
        <w:fldChar w:fldCharType="begin"/>
      </w:r>
      <w:r>
        <w:instrText xml:space="preserve"> PAGEREF _Toc532163412 \h </w:instrText>
      </w:r>
      <w:r>
        <w:fldChar w:fldCharType="separate"/>
      </w:r>
      <w:r>
        <w:t>34</w:t>
      </w:r>
      <w:r>
        <w:fldChar w:fldCharType="end"/>
      </w:r>
      <w:r>
        <w:fldChar w:fldCharType="end"/>
      </w:r>
    </w:p>
    <w:p>
      <w:pPr>
        <w:rPr>
          <w:rFonts w:asciiTheme="minorEastAsia" w:hAnsiTheme="minorEastAsia" w:eastAsiaTheme="minorEastAsia"/>
          <w:szCs w:val="21"/>
        </w:rPr>
        <w:sectPr>
          <w:footerReference r:id="rId5" w:type="default"/>
          <w:pgSz w:w="11906" w:h="16838"/>
          <w:pgMar w:top="1440" w:right="1800" w:bottom="1440" w:left="1800" w:header="851" w:footer="992" w:gutter="0"/>
          <w:pgNumType w:fmt="upperRoman" w:start="1"/>
          <w:cols w:space="425" w:num="1"/>
          <w:docGrid w:type="lines" w:linePitch="312" w:charSpace="0"/>
        </w:sectPr>
      </w:pPr>
      <w:r>
        <w:rPr>
          <w:rFonts w:asciiTheme="minorEastAsia" w:hAnsiTheme="minorEastAsia" w:eastAsiaTheme="minorEastAsia"/>
          <w:szCs w:val="21"/>
        </w:rPr>
        <w:fldChar w:fldCharType="end"/>
      </w:r>
    </w:p>
    <w:p>
      <w:pPr>
        <w:pStyle w:val="2"/>
      </w:pPr>
      <w:bookmarkStart w:id="0" w:name="_Toc532163397"/>
      <w:r>
        <w:rPr>
          <w:rFonts w:hint="eastAsia"/>
        </w:rPr>
        <w:t>系统概述</w:t>
      </w:r>
      <w:bookmarkEnd w:id="0"/>
    </w:p>
    <w:p>
      <w:pPr>
        <w:pStyle w:val="3"/>
      </w:pPr>
      <w:bookmarkStart w:id="1" w:name="_Toc532163398"/>
      <w:r>
        <w:rPr>
          <w:rFonts w:hint="eastAsia"/>
        </w:rPr>
        <w:t>目的</w:t>
      </w:r>
      <w:bookmarkEnd w:id="1"/>
    </w:p>
    <w:p>
      <w:pPr>
        <w:ind w:firstLine="420"/>
        <w:rPr>
          <w:rFonts w:ascii="宋体" w:hAnsi="宋体" w:cs="宋体"/>
        </w:rPr>
      </w:pPr>
      <w:r>
        <w:rPr>
          <w:rFonts w:hint="eastAsia" w:ascii="宋体" w:hAnsi="宋体" w:cs="宋体"/>
        </w:rPr>
        <w:t>编</w:t>
      </w:r>
      <w:r>
        <w:rPr>
          <w:rFonts w:ascii="宋体" w:hAnsi="宋体" w:cs="宋体"/>
        </w:rPr>
        <w:t>写该操作手册的目的是为了让使用该系统的用户</w:t>
      </w:r>
      <w:r>
        <w:rPr>
          <w:rFonts w:hint="eastAsia" w:ascii="宋体" w:hAnsi="宋体" w:cs="宋体"/>
        </w:rPr>
        <w:t>更快更</w:t>
      </w:r>
      <w:r>
        <w:rPr>
          <w:rFonts w:ascii="宋体" w:hAnsi="宋体" w:cs="宋体"/>
        </w:rPr>
        <w:t>熟</w:t>
      </w:r>
      <w:r>
        <w:rPr>
          <w:rFonts w:hint="eastAsia" w:ascii="宋体" w:hAnsi="宋体" w:cs="宋体"/>
        </w:rPr>
        <w:t>练</w:t>
      </w:r>
      <w:r>
        <w:rPr>
          <w:rFonts w:ascii="宋体" w:hAnsi="宋体" w:cs="宋体"/>
        </w:rPr>
        <w:t>的使用</w:t>
      </w:r>
      <w:r>
        <w:rPr>
          <w:rFonts w:hint="eastAsia" w:ascii="宋体" w:hAnsi="宋体" w:cs="宋体"/>
        </w:rPr>
        <w:t>本</w:t>
      </w:r>
      <w:r>
        <w:rPr>
          <w:rFonts w:ascii="宋体" w:hAnsi="宋体" w:cs="宋体"/>
        </w:rPr>
        <w:t>系统</w:t>
      </w:r>
    </w:p>
    <w:p>
      <w:pPr>
        <w:ind w:firstLine="420"/>
        <w:rPr>
          <w:rFonts w:ascii="宋体" w:hAnsi="宋体" w:cs="宋体"/>
        </w:rPr>
      </w:pPr>
      <w:r>
        <w:rPr>
          <w:rFonts w:hint="eastAsia" w:ascii="宋体" w:hAnsi="宋体" w:cs="宋体"/>
        </w:rPr>
        <w:t>预期</w:t>
      </w:r>
      <w:r>
        <w:rPr>
          <w:rFonts w:ascii="宋体" w:hAnsi="宋体" w:cs="宋体"/>
        </w:rPr>
        <w:t>用户：安装单位用户、</w:t>
      </w:r>
      <w:r>
        <w:rPr>
          <w:rFonts w:hint="eastAsia" w:ascii="宋体" w:hAnsi="宋体" w:cs="宋体"/>
        </w:rPr>
        <w:t>检测</w:t>
      </w:r>
      <w:r>
        <w:rPr>
          <w:rFonts w:ascii="宋体" w:hAnsi="宋体" w:cs="宋体"/>
        </w:rPr>
        <w:t>单位用户</w:t>
      </w:r>
      <w:r>
        <w:rPr>
          <w:rFonts w:hint="eastAsia" w:ascii="宋体" w:hAnsi="宋体" w:cs="宋体"/>
        </w:rPr>
        <w:t>、维保单位、市/区县主管部门</w:t>
      </w:r>
      <w:r>
        <w:rPr>
          <w:rFonts w:ascii="宋体" w:hAnsi="宋体" w:cs="宋体"/>
        </w:rPr>
        <w:t>等</w:t>
      </w:r>
    </w:p>
    <w:p>
      <w:pPr>
        <w:pStyle w:val="3"/>
      </w:pPr>
      <w:bookmarkStart w:id="2" w:name="_Toc532163399"/>
      <w:r>
        <w:rPr>
          <w:rFonts w:hint="eastAsia"/>
        </w:rPr>
        <w:t>系统</w:t>
      </w:r>
      <w:bookmarkEnd w:id="2"/>
      <w:r>
        <w:rPr>
          <w:rFonts w:hint="eastAsia"/>
        </w:rPr>
        <w:t>背景</w:t>
      </w:r>
    </w:p>
    <w:p>
      <w:pPr>
        <w:ind w:firstLine="420"/>
        <w:rPr>
          <w:rFonts w:asciiTheme="minorEastAsia" w:hAnsiTheme="minorEastAsia" w:eastAsiaTheme="minorEastAsia"/>
          <w:szCs w:val="21"/>
        </w:rPr>
      </w:pPr>
      <w:r>
        <w:rPr>
          <w:rFonts w:hint="eastAsia" w:asciiTheme="minorEastAsia" w:hAnsiTheme="minorEastAsia" w:eastAsiaTheme="minorEastAsia"/>
          <w:szCs w:val="21"/>
        </w:rPr>
        <w:t>为进一步加强建筑起重机械安全监督管理，提升我省建筑起重机械的信息化管理水平，遏止建筑起重机械生产安全事故的发生，结合我省建筑起重机械安全监督管理实际。根据《建筑起重机械安全监督管理规定》（建设部令第</w:t>
      </w:r>
      <w:r>
        <w:rPr>
          <w:rFonts w:asciiTheme="minorEastAsia" w:hAnsiTheme="minorEastAsia" w:eastAsiaTheme="minorEastAsia"/>
          <w:szCs w:val="21"/>
        </w:rPr>
        <w:t>166</w:t>
      </w:r>
      <w:r>
        <w:rPr>
          <w:rFonts w:hint="eastAsia" w:asciiTheme="minorEastAsia" w:hAnsiTheme="minorEastAsia" w:eastAsiaTheme="minorEastAsia"/>
          <w:szCs w:val="21"/>
        </w:rPr>
        <w:t>号）和《关于印发工程质量安全提升行动方案的通知》</w:t>
      </w:r>
      <w:r>
        <w:rPr>
          <w:rFonts w:asciiTheme="minorEastAsia" w:hAnsiTheme="minorEastAsia" w:eastAsiaTheme="minorEastAsia"/>
          <w:szCs w:val="21"/>
        </w:rPr>
        <w:t>(</w:t>
      </w:r>
      <w:r>
        <w:rPr>
          <w:rFonts w:hint="eastAsia" w:asciiTheme="minorEastAsia" w:hAnsiTheme="minorEastAsia" w:eastAsiaTheme="minorEastAsia"/>
          <w:szCs w:val="21"/>
        </w:rPr>
        <w:t>建质</w:t>
      </w:r>
      <w:r>
        <w:rPr>
          <w:rFonts w:asciiTheme="minorEastAsia" w:hAnsiTheme="minorEastAsia" w:eastAsiaTheme="minorEastAsia"/>
          <w:szCs w:val="21"/>
        </w:rPr>
        <w:t>[2017]57</w:t>
      </w:r>
      <w:r>
        <w:rPr>
          <w:rFonts w:hint="eastAsia" w:asciiTheme="minorEastAsia" w:hAnsiTheme="minorEastAsia" w:eastAsiaTheme="minorEastAsia"/>
          <w:szCs w:val="21"/>
        </w:rPr>
        <w:t>号</w:t>
      </w:r>
      <w:r>
        <w:rPr>
          <w:rFonts w:asciiTheme="minorEastAsia" w:hAnsiTheme="minorEastAsia" w:eastAsiaTheme="minorEastAsia"/>
          <w:szCs w:val="21"/>
        </w:rPr>
        <w:t>)</w:t>
      </w:r>
      <w:r>
        <w:rPr>
          <w:rFonts w:hint="eastAsia" w:asciiTheme="minorEastAsia" w:hAnsiTheme="minorEastAsia" w:eastAsiaTheme="minorEastAsia"/>
          <w:szCs w:val="21"/>
        </w:rPr>
        <w:t>等的有关要求，经研究，决定将从事建筑起重机械检测监测的相关检测机构纳入广东省建设工程检测监管服务平台（以下简称“省检测监管平台”）进行管理。</w:t>
      </w:r>
    </w:p>
    <w:p>
      <w:pPr>
        <w:ind w:firstLine="420"/>
        <w:rPr>
          <w:rFonts w:asciiTheme="minorEastAsia" w:hAnsiTheme="minorEastAsia" w:eastAsiaTheme="minorEastAsia"/>
          <w:szCs w:val="21"/>
        </w:rPr>
      </w:pPr>
      <w:r>
        <w:rPr>
          <w:rFonts w:hint="eastAsia" w:asciiTheme="minorEastAsia" w:hAnsiTheme="minorEastAsia" w:eastAsiaTheme="minorEastAsia"/>
          <w:szCs w:val="21"/>
        </w:rPr>
        <w:t>地级以上市住房城乡建设主管部门应通过省检测监管平台对建筑起重机械的安装和维护保养等检测验收行为进行动态监管。建筑起重机械监测检测机构必须在资质核准的范围内实施检测，加强对监测检测人员业务培训，规范监测检测人员从业行为，对建筑起重机械的重要安全节点实施检测，检测作业完成后，需出具书面的真实的检测报告。</w:t>
      </w:r>
    </w:p>
    <w:p>
      <w:pPr>
        <w:ind w:firstLine="420"/>
        <w:rPr>
          <w:rFonts w:asciiTheme="minorEastAsia" w:hAnsiTheme="minorEastAsia" w:eastAsiaTheme="minorEastAsia"/>
          <w:szCs w:val="21"/>
        </w:rPr>
      </w:pPr>
      <w:r>
        <w:rPr>
          <w:rFonts w:hint="eastAsia" w:asciiTheme="minorEastAsia" w:hAnsiTheme="minorEastAsia" w:eastAsiaTheme="minorEastAsia"/>
          <w:szCs w:val="21"/>
        </w:rPr>
        <w:t>已建有市级起重机械监管平台的地级市应自行进行系统升级以确保与省检测监管平台的对接，尚未建立起重机械监管平台的地级市可直接采用省检测监管平台中地市级基本监管模块。</w:t>
      </w:r>
    </w:p>
    <w:p>
      <w:pPr>
        <w:pStyle w:val="3"/>
      </w:pPr>
      <w:bookmarkStart w:id="3" w:name="_Toc32573"/>
      <w:bookmarkStart w:id="4" w:name="_Toc532163401"/>
      <w:bookmarkStart w:id="5" w:name="_Toc133668701"/>
      <w:bookmarkStart w:id="6" w:name="_Toc82339512"/>
      <w:r>
        <w:rPr>
          <w:rFonts w:hint="eastAsia"/>
        </w:rPr>
        <w:t>参考资料</w:t>
      </w:r>
      <w:bookmarkEnd w:id="3"/>
      <w:bookmarkEnd w:id="4"/>
      <w:bookmarkEnd w:id="5"/>
      <w:bookmarkEnd w:id="6"/>
    </w:p>
    <w:p>
      <w:pPr>
        <w:ind w:left="420"/>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w:t>
      </w:r>
      <w:r>
        <w:rPr>
          <w:rFonts w:hint="eastAsia" w:asciiTheme="minorEastAsia" w:hAnsiTheme="minorEastAsia" w:eastAsiaTheme="minorEastAsia"/>
          <w:szCs w:val="21"/>
        </w:rPr>
        <w:t xml:space="preserve"> 广东省住房和城乡建设厅关于将建筑起重机械检测监测相关机构登记录入广东省建设工程检测监管服务平台进行监管的通知（粤建质函〔2018〕2459号）</w:t>
      </w:r>
    </w:p>
    <w:p>
      <w:pPr>
        <w:ind w:firstLine="420"/>
        <w:rPr>
          <w:rFonts w:asciiTheme="minorEastAsia" w:hAnsiTheme="minorEastAsia" w:eastAsiaTheme="minorEastAsia"/>
          <w:szCs w:val="21"/>
        </w:rPr>
      </w:pPr>
      <w:r>
        <w:rPr>
          <w:rFonts w:hint="eastAsia" w:asciiTheme="minorEastAsia" w:hAnsiTheme="minorEastAsia" w:eastAsiaTheme="minorEastAsia"/>
          <w:szCs w:val="21"/>
        </w:rPr>
        <w:t>2.建筑起重机械安全监控系统依据建设部第166号令</w:t>
      </w:r>
    </w:p>
    <w:p>
      <w:pPr>
        <w:ind w:firstLine="420"/>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asciiTheme="minorEastAsia" w:hAnsiTheme="minorEastAsia" w:eastAsiaTheme="minorEastAsia"/>
          <w:szCs w:val="21"/>
        </w:rPr>
        <w:t>《起重机械安全监控管理系统》（GB/T -28264-2012）</w:t>
      </w:r>
    </w:p>
    <w:p>
      <w:pPr>
        <w:ind w:firstLine="420"/>
        <w:rPr>
          <w:rFonts w:asciiTheme="minorEastAsia" w:hAnsiTheme="minorEastAsia" w:eastAsiaTheme="minorEastAsia"/>
          <w:szCs w:val="21"/>
        </w:rPr>
      </w:pPr>
      <w:r>
        <w:rPr>
          <w:rFonts w:hint="eastAsia" w:asciiTheme="minorEastAsia" w:hAnsiTheme="minorEastAsia" w:eastAsiaTheme="minorEastAsia"/>
          <w:szCs w:val="21"/>
        </w:rPr>
        <w:t>4.《起重机安全规程》（GB6067-2010）</w:t>
      </w:r>
    </w:p>
    <w:p>
      <w:pPr>
        <w:pStyle w:val="2"/>
      </w:pPr>
      <w:bookmarkStart w:id="7" w:name="_Toc532163402"/>
      <w:bookmarkStart w:id="8" w:name="_Toc133668702"/>
      <w:bookmarkStart w:id="9" w:name="_Toc19479"/>
      <w:r>
        <w:rPr>
          <w:rFonts w:hint="eastAsia"/>
        </w:rPr>
        <w:t>系统运行环境</w:t>
      </w:r>
      <w:bookmarkEnd w:id="7"/>
      <w:bookmarkEnd w:id="8"/>
      <w:bookmarkEnd w:id="9"/>
    </w:p>
    <w:p>
      <w:pPr>
        <w:ind w:left="420"/>
        <w:rPr>
          <w:rFonts w:ascii="宋体" w:hAnsi="宋体" w:cs="宋体"/>
        </w:rPr>
      </w:pPr>
    </w:p>
    <w:p>
      <w:pPr>
        <w:pStyle w:val="3"/>
      </w:pPr>
      <w:bookmarkStart w:id="10" w:name="_Toc23810"/>
      <w:bookmarkStart w:id="11" w:name="_Toc532163403"/>
      <w:bookmarkStart w:id="12" w:name="_Toc133668704"/>
      <w:r>
        <w:rPr>
          <w:rFonts w:hint="eastAsia"/>
        </w:rPr>
        <w:t>系统软件环境</w:t>
      </w:r>
      <w:bookmarkEnd w:id="10"/>
      <w:bookmarkEnd w:id="11"/>
      <w:bookmarkEnd w:id="12"/>
    </w:p>
    <w:p>
      <w:pPr>
        <w:numPr>
          <w:ilvl w:val="0"/>
          <w:numId w:val="2"/>
        </w:numPr>
        <w:tabs>
          <w:tab w:val="left" w:pos="1080"/>
          <w:tab w:val="clear" w:pos="840"/>
        </w:tabs>
        <w:rPr>
          <w:rFonts w:ascii="宋体" w:hAnsi="宋体" w:cs="宋体"/>
        </w:rPr>
      </w:pPr>
      <w:r>
        <w:rPr>
          <w:rFonts w:hint="eastAsia" w:ascii="宋体" w:hAnsi="宋体" w:cs="宋体"/>
        </w:rPr>
        <w:t>操作系统的名称、版本号；win</w:t>
      </w:r>
      <w:r>
        <w:rPr>
          <w:rFonts w:ascii="宋体" w:hAnsi="宋体" w:cs="宋体"/>
        </w:rPr>
        <w:t>dows xp/7/8/10</w:t>
      </w:r>
    </w:p>
    <w:p>
      <w:pPr>
        <w:numPr>
          <w:ilvl w:val="0"/>
          <w:numId w:val="2"/>
        </w:numPr>
        <w:tabs>
          <w:tab w:val="left" w:pos="1080"/>
          <w:tab w:val="clear" w:pos="840"/>
        </w:tabs>
        <w:rPr>
          <w:rFonts w:ascii="宋体" w:hAnsi="宋体" w:cs="宋体"/>
        </w:rPr>
      </w:pPr>
      <w:r>
        <w:rPr>
          <w:rFonts w:hint="eastAsia" w:ascii="宋体" w:hAnsi="宋体" w:cs="宋体"/>
        </w:rPr>
        <w:t>浏览</w:t>
      </w:r>
      <w:r>
        <w:rPr>
          <w:rFonts w:ascii="宋体" w:hAnsi="宋体" w:cs="宋体"/>
        </w:rPr>
        <w:t>器</w:t>
      </w:r>
      <w:r>
        <w:rPr>
          <w:rFonts w:hint="eastAsia" w:ascii="宋体" w:hAnsi="宋体" w:cs="宋体"/>
        </w:rPr>
        <w:t>：IE 9以</w:t>
      </w:r>
      <w:r>
        <w:rPr>
          <w:rFonts w:ascii="宋体" w:hAnsi="宋体" w:cs="宋体"/>
        </w:rPr>
        <w:t>上</w:t>
      </w:r>
      <w:r>
        <w:rPr>
          <w:rFonts w:hint="eastAsia" w:ascii="宋体" w:hAnsi="宋体" w:cs="宋体"/>
        </w:rPr>
        <w:t>、360浏览</w:t>
      </w:r>
      <w:r>
        <w:rPr>
          <w:rFonts w:ascii="宋体" w:hAnsi="宋体" w:cs="宋体"/>
        </w:rPr>
        <w:t>器或者火狐浏览器</w:t>
      </w:r>
    </w:p>
    <w:p>
      <w:pPr>
        <w:numPr>
          <w:ilvl w:val="0"/>
          <w:numId w:val="2"/>
        </w:numPr>
        <w:tabs>
          <w:tab w:val="left" w:pos="1080"/>
          <w:tab w:val="clear" w:pos="840"/>
        </w:tabs>
        <w:rPr>
          <w:rFonts w:ascii="宋体" w:hAnsi="宋体" w:cs="宋体"/>
        </w:rPr>
      </w:pPr>
      <w:r>
        <w:rPr>
          <w:rFonts w:hint="eastAsia" w:ascii="宋体" w:hAnsi="宋体" w:cs="宋体"/>
        </w:rPr>
        <w:t>打</w:t>
      </w:r>
      <w:r>
        <w:rPr>
          <w:rFonts w:ascii="宋体" w:hAnsi="宋体" w:cs="宋体"/>
        </w:rPr>
        <w:t>印</w:t>
      </w:r>
      <w:r>
        <w:rPr>
          <w:rFonts w:hint="eastAsia" w:ascii="宋体" w:hAnsi="宋体" w:cs="宋体"/>
        </w:rPr>
        <w:t>控</w:t>
      </w:r>
      <w:r>
        <w:rPr>
          <w:rFonts w:ascii="宋体" w:hAnsi="宋体" w:cs="宋体"/>
        </w:rPr>
        <w:t>件：pageoffice</w:t>
      </w:r>
      <w:r>
        <w:rPr>
          <w:rFonts w:hint="eastAsia" w:ascii="宋体" w:hAnsi="宋体" w:cs="宋体"/>
        </w:rPr>
        <w:t>控件</w:t>
      </w:r>
    </w:p>
    <w:p>
      <w:pPr>
        <w:numPr>
          <w:ilvl w:val="0"/>
          <w:numId w:val="2"/>
        </w:numPr>
        <w:tabs>
          <w:tab w:val="left" w:pos="1080"/>
          <w:tab w:val="clear" w:pos="840"/>
        </w:tabs>
        <w:rPr>
          <w:rFonts w:ascii="宋体" w:hAnsi="宋体" w:cs="宋体"/>
          <w:color w:val="FF0000"/>
        </w:rPr>
      </w:pPr>
      <w:r>
        <w:rPr>
          <w:rFonts w:hint="eastAsia" w:ascii="宋体" w:hAnsi="宋体" w:cs="宋体"/>
          <w:color w:val="FF0000"/>
        </w:rPr>
        <w:t>登录网址：</w:t>
      </w:r>
      <w:r>
        <w:rPr>
          <w:rFonts w:ascii="宋体" w:hAnsi="宋体" w:cs="宋体"/>
          <w:color w:val="FF0000"/>
        </w:rPr>
        <w:t>http://139.9.182.106:8003/jiangmen</w:t>
      </w:r>
    </w:p>
    <w:p>
      <w:pPr>
        <w:rPr>
          <w:rFonts w:asciiTheme="minorEastAsia" w:hAnsiTheme="minorEastAsia" w:eastAsiaTheme="minorEastAsia"/>
          <w:szCs w:val="21"/>
        </w:rPr>
      </w:pPr>
    </w:p>
    <w:p>
      <w:pPr>
        <w:pStyle w:val="2"/>
      </w:pPr>
      <w:r>
        <w:rPr>
          <w:rFonts w:hint="eastAsia"/>
        </w:rPr>
        <w:t xml:space="preserve"> </w:t>
      </w:r>
      <w:bookmarkStart w:id="13" w:name="_Toc532163404"/>
      <w:r>
        <w:rPr>
          <w:rFonts w:hint="eastAsia"/>
        </w:rPr>
        <w:t>用户类型操作说明</w:t>
      </w:r>
      <w:bookmarkEnd w:id="13"/>
    </w:p>
    <w:p>
      <w:pPr>
        <w:pStyle w:val="3"/>
      </w:pPr>
      <w:bookmarkStart w:id="14" w:name="_Toc532163405"/>
      <w:r>
        <w:rPr>
          <w:rFonts w:hint="eastAsia"/>
        </w:rPr>
        <w:t>操作流程</w:t>
      </w:r>
      <w:bookmarkEnd w:id="14"/>
    </w:p>
    <w:p>
      <w:pPr>
        <w:rPr>
          <w:rFonts w:cs="仿宋" w:asciiTheme="minorEastAsia" w:hAnsiTheme="minorEastAsia" w:eastAsiaTheme="minorEastAsia"/>
          <w:szCs w:val="21"/>
        </w:rPr>
      </w:pPr>
      <w:r>
        <w:drawing>
          <wp:inline distT="0" distB="0" distL="0" distR="0">
            <wp:extent cx="5274310" cy="4721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4721860"/>
                    </a:xfrm>
                    <a:prstGeom prst="rect">
                      <a:avLst/>
                    </a:prstGeom>
                  </pic:spPr>
                </pic:pic>
              </a:graphicData>
            </a:graphic>
          </wp:inline>
        </w:drawing>
      </w:r>
    </w:p>
    <w:p>
      <w:pPr>
        <w:tabs>
          <w:tab w:val="left" w:pos="360"/>
        </w:tabs>
        <w:adjustRightInd w:val="0"/>
        <w:snapToGrid w:val="0"/>
        <w:spacing w:before="100" w:beforeAutospacing="1"/>
        <w:rPr>
          <w:rFonts w:asciiTheme="minorEastAsia" w:hAnsiTheme="minorEastAsia" w:eastAsiaTheme="minorEastAsia"/>
          <w:szCs w:val="21"/>
        </w:rPr>
      </w:pPr>
    </w:p>
    <w:p>
      <w:pPr>
        <w:pStyle w:val="3"/>
      </w:pPr>
      <w:bookmarkStart w:id="15" w:name="_Toc532163406"/>
      <w:r>
        <w:rPr>
          <w:rFonts w:hint="eastAsia"/>
        </w:rPr>
        <w:t>系统登录界面与地址</w:t>
      </w:r>
      <w:bookmarkEnd w:id="15"/>
    </w:p>
    <w:p>
      <w:pPr>
        <w:ind w:firstLine="420" w:firstLineChars="200"/>
        <w:jc w:val="left"/>
      </w:pPr>
      <w:r>
        <w:rPr>
          <w:rFonts w:hint="eastAsia"/>
        </w:rPr>
        <w:t>在浏览器上输</w:t>
      </w:r>
      <w:r>
        <w:rPr>
          <w:rFonts w:hint="eastAsia" w:asciiTheme="minorEastAsia" w:hAnsiTheme="minorEastAsia" w:eastAsiaTheme="minorEastAsia"/>
          <w:szCs w:val="21"/>
        </w:rPr>
        <w:t>入</w:t>
      </w:r>
      <w:r>
        <w:rPr>
          <w:rFonts w:asciiTheme="minorEastAsia" w:hAnsiTheme="minorEastAsia" w:eastAsiaTheme="minorEastAsia"/>
          <w:szCs w:val="21"/>
        </w:rPr>
        <w:t>建设工程检测监管服务平台(起重机械)</w:t>
      </w:r>
      <w:r>
        <w:rPr>
          <w:rFonts w:hint="eastAsia" w:asciiTheme="minorEastAsia" w:hAnsiTheme="minorEastAsia" w:eastAsiaTheme="minorEastAsia"/>
          <w:szCs w:val="21"/>
        </w:rPr>
        <w:t>网址</w:t>
      </w:r>
      <w:r>
        <w:rPr>
          <w:rFonts w:hint="eastAsia" w:cs="仿宋" w:asciiTheme="minorEastAsia" w:hAnsiTheme="minorEastAsia" w:eastAsiaTheme="minorEastAsia"/>
          <w:szCs w:val="21"/>
        </w:rPr>
        <w:t>，</w:t>
      </w:r>
      <w:r>
        <w:rPr>
          <w:rFonts w:hint="eastAsia"/>
        </w:rPr>
        <w:t>在系统登录界面输入用户名和密码（</w:t>
      </w:r>
      <w:r>
        <w:rPr>
          <w:rFonts w:hint="eastAsia"/>
          <w:color w:val="FF0000"/>
        </w:rPr>
        <w:t>根据不同的用户名和密码，由此进入不同的系统操作平台</w:t>
      </w:r>
      <w:r>
        <w:rPr>
          <w:rFonts w:hint="eastAsia"/>
        </w:rPr>
        <w:t>），登录界面如下图：</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3072130"/>
            <wp:effectExtent l="0" t="0" r="0" b="0"/>
            <wp:docPr id="5" name="图片 5" descr="C:\Users\Administrator.SKY-20161218NPU\Desktop\2018-12-13_234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SKY-20161218NPU\Desktop\2018-12-13_2340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072521"/>
                    </a:xfrm>
                    <a:prstGeom prst="rect">
                      <a:avLst/>
                    </a:prstGeom>
                    <a:noFill/>
                    <a:ln>
                      <a:noFill/>
                    </a:ln>
                  </pic:spPr>
                </pic:pic>
              </a:graphicData>
            </a:graphic>
          </wp:inline>
        </w:drawing>
      </w:r>
    </w:p>
    <w:p>
      <w:pPr>
        <w:rPr>
          <w:rFonts w:asciiTheme="minorEastAsia" w:hAnsiTheme="minorEastAsia" w:eastAsiaTheme="minorEastAsia"/>
          <w:szCs w:val="21"/>
        </w:rPr>
      </w:pPr>
      <w:r>
        <w:rPr>
          <w:rFonts w:hint="eastAsia" w:asciiTheme="minorEastAsia" w:hAnsiTheme="minorEastAsia" w:eastAsiaTheme="minorEastAsia"/>
          <w:szCs w:val="21"/>
        </w:rPr>
        <w:t>公告栏：公布最新的公告，及产权备案、安装、使用的设备信息信息</w:t>
      </w:r>
    </w:p>
    <w:p>
      <w:pPr>
        <w:rPr>
          <w:rFonts w:asciiTheme="minorEastAsia" w:hAnsiTheme="minorEastAsia" w:eastAsiaTheme="minorEastAsia"/>
          <w:szCs w:val="21"/>
        </w:rPr>
      </w:pPr>
      <w:r>
        <w:rPr>
          <w:rFonts w:hint="eastAsia" w:asciiTheme="minorEastAsia" w:hAnsiTheme="minorEastAsia" w:eastAsiaTheme="minorEastAsia"/>
          <w:szCs w:val="21"/>
          <w:lang w:eastAsia="zh-CN"/>
        </w:rPr>
        <w:t>系统登录</w:t>
      </w:r>
      <w:r>
        <w:rPr>
          <w:rFonts w:hint="eastAsia" w:asciiTheme="minorEastAsia" w:hAnsiTheme="minorEastAsia" w:eastAsiaTheme="minorEastAsia"/>
          <w:szCs w:val="21"/>
        </w:rPr>
        <w:t>：输入帐号、密码进行登陆</w:t>
      </w:r>
    </w:p>
    <w:p>
      <w:pPr>
        <w:pStyle w:val="3"/>
      </w:pPr>
      <w:bookmarkStart w:id="16" w:name="_Toc532163407"/>
      <w:r>
        <w:rPr>
          <w:rFonts w:hint="eastAsia"/>
        </w:rPr>
        <w:t>企业操作说明</w:t>
      </w:r>
      <w:bookmarkEnd w:id="16"/>
    </w:p>
    <w:p>
      <w:pPr>
        <w:pStyle w:val="4"/>
        <w:numPr>
          <w:ilvl w:val="2"/>
          <w:numId w:val="1"/>
        </w:numPr>
      </w:pPr>
      <w:bookmarkStart w:id="17" w:name="_Toc532163409"/>
      <w:r>
        <w:rPr>
          <w:rFonts w:hint="eastAsia"/>
        </w:rPr>
        <w:t>安装单位操作说明</w:t>
      </w:r>
      <w:bookmarkEnd w:id="17"/>
    </w:p>
    <w:p>
      <w:pPr>
        <w:pStyle w:val="5"/>
        <w:numPr>
          <w:ilvl w:val="3"/>
          <w:numId w:val="1"/>
        </w:numPr>
      </w:pPr>
      <w:r>
        <w:rPr>
          <w:rFonts w:hint="eastAsia"/>
        </w:rPr>
        <w:t>企业信息注册</w:t>
      </w:r>
    </w:p>
    <w:p>
      <w:pPr>
        <w:rPr>
          <w:rFonts w:cs="仿宋" w:asciiTheme="minorEastAsia" w:hAnsiTheme="minorEastAsia" w:eastAsiaTheme="minorEastAsia"/>
          <w:szCs w:val="21"/>
        </w:rPr>
      </w:pPr>
      <w:r>
        <w:rPr>
          <w:rFonts w:hint="eastAsia" w:cs="仿宋" w:asciiTheme="minorEastAsia" w:hAnsiTheme="minorEastAsia" w:eastAsiaTheme="minorEastAsia"/>
          <w:szCs w:val="21"/>
        </w:rPr>
        <w:t>【企业注册】安装单位在使用系统前，如无企业帐号需进行企业注册。</w:t>
      </w:r>
    </w:p>
    <w:p>
      <w:pPr>
        <w:rPr>
          <w:rFonts w:cs="仿宋" w:asciiTheme="minorEastAsia" w:hAnsiTheme="minorEastAsia" w:eastAsiaTheme="minorEastAsia"/>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1</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szCs w:val="21"/>
        </w:rPr>
        <w:t>在</w:t>
      </w:r>
      <w:r>
        <w:rPr>
          <w:rFonts w:hint="eastAsia" w:cs="仿宋" w:asciiTheme="minorEastAsia" w:hAnsiTheme="minorEastAsia" w:eastAsiaTheme="minorEastAsia"/>
          <w:szCs w:val="21"/>
          <w:lang w:eastAsia="zh-CN"/>
        </w:rPr>
        <w:t>系统登录</w:t>
      </w:r>
      <w:r>
        <w:rPr>
          <w:rFonts w:hint="eastAsia" w:cs="仿宋" w:asciiTheme="minorEastAsia" w:hAnsiTheme="minorEastAsia" w:eastAsiaTheme="minorEastAsia"/>
          <w:szCs w:val="21"/>
        </w:rPr>
        <w:t>首页，点击“注册”按钮，填写单位的注册信息及帐号密码。注册完成后进入需系统，再完善信息。操作如下：</w:t>
      </w:r>
    </w:p>
    <w:p>
      <w:pPr>
        <w:rPr>
          <w:rFonts w:asciiTheme="minorEastAsia" w:hAnsiTheme="minorEastAsia" w:eastAsiaTheme="minorEastAsia"/>
          <w:szCs w:val="21"/>
        </w:rPr>
      </w:pPr>
      <w:r>
        <w:drawing>
          <wp:inline distT="0" distB="0" distL="0" distR="0">
            <wp:extent cx="5274310" cy="3082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3082290"/>
                    </a:xfrm>
                    <a:prstGeom prst="rect">
                      <a:avLst/>
                    </a:prstGeom>
                  </pic:spPr>
                </pic:pic>
              </a:graphicData>
            </a:graphic>
          </wp:inline>
        </w:drawing>
      </w:r>
    </w:p>
    <w:p>
      <w:pPr>
        <w:rPr>
          <w:rFonts w:cs="仿宋" w:asciiTheme="minorEastAsia" w:hAnsiTheme="minorEastAsia" w:eastAsiaTheme="minorEastAsia"/>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2</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szCs w:val="21"/>
        </w:rPr>
        <w:t>在</w:t>
      </w:r>
      <w:r>
        <w:rPr>
          <w:rFonts w:cs="仿宋" w:asciiTheme="minorEastAsia" w:hAnsiTheme="minorEastAsia" w:eastAsiaTheme="minorEastAsia"/>
          <w:szCs w:val="21"/>
        </w:rPr>
        <w:t>注册页面填写</w:t>
      </w:r>
      <w:r>
        <w:rPr>
          <w:rFonts w:hint="eastAsia" w:cs="仿宋" w:asciiTheme="minorEastAsia" w:hAnsiTheme="minorEastAsia" w:eastAsiaTheme="minorEastAsia"/>
          <w:szCs w:val="21"/>
        </w:rPr>
        <w:t>帐号</w:t>
      </w:r>
      <w:r>
        <w:rPr>
          <w:rFonts w:cs="仿宋" w:asciiTheme="minorEastAsia" w:hAnsiTheme="minorEastAsia" w:eastAsiaTheme="minorEastAsia"/>
          <w:szCs w:val="21"/>
        </w:rPr>
        <w:t>的基本信息包括</w:t>
      </w:r>
      <w:r>
        <w:rPr>
          <w:rFonts w:hint="eastAsia" w:cs="仿宋" w:asciiTheme="minorEastAsia" w:hAnsiTheme="minorEastAsia" w:eastAsiaTheme="minorEastAsia"/>
          <w:szCs w:val="21"/>
        </w:rPr>
        <w:t>单位</w:t>
      </w:r>
      <w:r>
        <w:rPr>
          <w:rFonts w:cs="仿宋" w:asciiTheme="minorEastAsia" w:hAnsiTheme="minorEastAsia" w:eastAsiaTheme="minorEastAsia"/>
          <w:szCs w:val="21"/>
        </w:rPr>
        <w:t>名称、行政区域，地</w:t>
      </w:r>
      <w:r>
        <w:rPr>
          <w:rFonts w:hint="eastAsia" w:cs="仿宋" w:asciiTheme="minorEastAsia" w:hAnsiTheme="minorEastAsia" w:eastAsiaTheme="minorEastAsia"/>
          <w:szCs w:val="21"/>
        </w:rPr>
        <w:t>址、</w:t>
      </w:r>
      <w:r>
        <w:rPr>
          <w:rFonts w:cs="仿宋" w:asciiTheme="minorEastAsia" w:hAnsiTheme="minorEastAsia" w:eastAsiaTheme="minorEastAsia"/>
          <w:szCs w:val="21"/>
        </w:rPr>
        <w:t>帐</w:t>
      </w:r>
      <w:r>
        <w:rPr>
          <w:rFonts w:hint="eastAsia" w:cs="仿宋" w:asciiTheme="minorEastAsia" w:hAnsiTheme="minorEastAsia" w:eastAsiaTheme="minorEastAsia"/>
          <w:szCs w:val="21"/>
        </w:rPr>
        <w:t>号</w:t>
      </w:r>
      <w:r>
        <w:rPr>
          <w:rFonts w:cs="仿宋" w:asciiTheme="minorEastAsia" w:hAnsiTheme="minorEastAsia" w:eastAsiaTheme="minorEastAsia"/>
          <w:szCs w:val="21"/>
        </w:rPr>
        <w:t>、密码等</w:t>
      </w:r>
      <w:r>
        <w:rPr>
          <w:rFonts w:hint="eastAsia" w:cs="仿宋" w:asciiTheme="minorEastAsia" w:hAnsiTheme="minorEastAsia" w:eastAsiaTheme="minorEastAsia"/>
          <w:szCs w:val="21"/>
        </w:rPr>
        <w:t>，</w:t>
      </w:r>
      <w:r>
        <w:rPr>
          <w:rFonts w:cs="仿宋" w:asciiTheme="minorEastAsia" w:hAnsiTheme="minorEastAsia" w:eastAsiaTheme="minorEastAsia"/>
          <w:szCs w:val="21"/>
        </w:rPr>
        <w:t>保存即可生成帐号</w:t>
      </w:r>
      <w:r>
        <w:rPr>
          <w:rFonts w:hint="eastAsia" w:cs="仿宋" w:asciiTheme="minorEastAsia" w:hAnsiTheme="minorEastAsia" w:eastAsiaTheme="minorEastAsia"/>
          <w:szCs w:val="21"/>
        </w:rPr>
        <w:t xml:space="preserve"> 。</w:t>
      </w:r>
    </w:p>
    <w:p>
      <w:pPr>
        <w:rPr>
          <w:rFonts w:cs="仿宋" w:asciiTheme="minorEastAsia" w:hAnsiTheme="minorEastAsia" w:eastAsiaTheme="minorEastAsia"/>
          <w:color w:val="FF0000"/>
          <w:szCs w:val="21"/>
        </w:rPr>
      </w:pPr>
      <w:r>
        <w:rPr>
          <w:rFonts w:hint="eastAsia" w:cs="仿宋" w:asciiTheme="minorEastAsia" w:hAnsiTheme="minorEastAsia" w:eastAsiaTheme="minorEastAsia"/>
          <w:color w:val="FF0000"/>
          <w:szCs w:val="21"/>
        </w:rPr>
        <w:t>帐</w:t>
      </w:r>
      <w:r>
        <w:rPr>
          <w:rFonts w:cs="仿宋" w:asciiTheme="minorEastAsia" w:hAnsiTheme="minorEastAsia" w:eastAsiaTheme="minorEastAsia"/>
          <w:color w:val="FF0000"/>
          <w:szCs w:val="21"/>
        </w:rPr>
        <w:t>号具有唯一性，不可重复注册</w:t>
      </w:r>
    </w:p>
    <w:p>
      <w:pPr>
        <w:rPr>
          <w:rFonts w:cs="仿宋" w:asciiTheme="minorEastAsia" w:hAnsiTheme="minorEastAsia" w:eastAsiaTheme="minorEastAsia"/>
          <w:szCs w:val="21"/>
        </w:rPr>
      </w:pPr>
      <w:r>
        <w:rPr>
          <w:rFonts w:hint="eastAsia" w:cs="仿宋" w:asciiTheme="minorEastAsia" w:hAnsiTheme="minorEastAsia" w:eastAsiaTheme="minorEastAsia"/>
          <w:szCs w:val="21"/>
        </w:rPr>
        <w:t>如</w:t>
      </w:r>
      <w:r>
        <w:rPr>
          <w:rFonts w:cs="仿宋" w:asciiTheme="minorEastAsia" w:hAnsiTheme="minorEastAsia" w:eastAsiaTheme="minorEastAsia"/>
          <w:szCs w:val="21"/>
        </w:rPr>
        <w:t>下图所示</w:t>
      </w:r>
      <w:r>
        <w:rPr>
          <w:rFonts w:hint="eastAsia" w:cs="仿宋" w:asciiTheme="minorEastAsia" w:hAnsiTheme="minorEastAsia" w:eastAsiaTheme="minorEastAsia"/>
          <w:szCs w:val="21"/>
        </w:rPr>
        <w:t>：</w:t>
      </w:r>
    </w:p>
    <w:p>
      <w:pPr>
        <w:rPr>
          <w:rFonts w:asciiTheme="minorEastAsia" w:hAnsiTheme="minorEastAsia" w:eastAsiaTheme="minorEastAsia"/>
          <w:szCs w:val="21"/>
        </w:rPr>
      </w:pPr>
    </w:p>
    <w:p>
      <w:pPr>
        <w:rPr>
          <w:rFonts w:asciiTheme="minorEastAsia" w:hAnsiTheme="minorEastAsia" w:eastAsiaTheme="minorEastAsia"/>
          <w:szCs w:val="21"/>
        </w:rPr>
      </w:pPr>
      <w:r>
        <w:drawing>
          <wp:inline distT="0" distB="0" distL="0" distR="0">
            <wp:extent cx="5274310" cy="317436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1"/>
                    <a:stretch>
                      <a:fillRect/>
                    </a:stretch>
                  </pic:blipFill>
                  <pic:spPr>
                    <a:xfrm>
                      <a:off x="0" y="0"/>
                      <a:ext cx="5274310" cy="3174964"/>
                    </a:xfrm>
                    <a:prstGeom prst="rect">
                      <a:avLst/>
                    </a:prstGeom>
                  </pic:spPr>
                </pic:pic>
              </a:graphicData>
            </a:graphic>
          </wp:inline>
        </w:drawing>
      </w:r>
    </w:p>
    <w:p>
      <w:pPr>
        <w:pStyle w:val="5"/>
        <w:numPr>
          <w:ilvl w:val="3"/>
          <w:numId w:val="1"/>
        </w:numPr>
      </w:pPr>
      <w:r>
        <w:rPr>
          <w:rFonts w:hint="eastAsia"/>
        </w:rPr>
        <w:t>企业信息完善</w:t>
      </w:r>
    </w:p>
    <w:p>
      <w:pPr>
        <w:ind w:firstLine="422" w:firstLineChars="200"/>
        <w:rPr>
          <w:rFonts w:cs="仿宋" w:asciiTheme="minorEastAsia" w:hAnsiTheme="minorEastAsia" w:eastAsiaTheme="minorEastAsia"/>
          <w:b/>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1</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b/>
          <w:szCs w:val="21"/>
        </w:rPr>
        <w:t>企业信息完</w:t>
      </w:r>
      <w:r>
        <w:rPr>
          <w:rFonts w:cs="仿宋" w:asciiTheme="minorEastAsia" w:hAnsiTheme="minorEastAsia" w:eastAsiaTheme="minorEastAsia"/>
          <w:b/>
          <w:szCs w:val="21"/>
        </w:rPr>
        <w:t>善</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安装单位首次进入平台后，应先完善企业相关基本信息包括</w:t>
      </w:r>
      <w:r>
        <w:rPr>
          <w:rFonts w:cs="仿宋" w:asciiTheme="minorEastAsia" w:hAnsiTheme="minorEastAsia" w:eastAsiaTheme="minorEastAsia"/>
          <w:szCs w:val="21"/>
        </w:rPr>
        <w:t>企业信息、</w:t>
      </w:r>
      <w:r>
        <w:rPr>
          <w:rFonts w:hint="eastAsia" w:cs="仿宋" w:asciiTheme="minorEastAsia" w:hAnsiTheme="minorEastAsia" w:eastAsiaTheme="minorEastAsia"/>
          <w:szCs w:val="21"/>
        </w:rPr>
        <w:t>（特种</w:t>
      </w:r>
      <w:r>
        <w:rPr>
          <w:rFonts w:cs="仿宋" w:asciiTheme="minorEastAsia" w:hAnsiTheme="minorEastAsia" w:eastAsiaTheme="minorEastAsia"/>
          <w:szCs w:val="21"/>
        </w:rPr>
        <w:t>）人员信息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资质附</w:t>
      </w:r>
      <w:r>
        <w:rPr>
          <w:rFonts w:hint="eastAsia" w:cs="仿宋" w:asciiTheme="minorEastAsia" w:hAnsiTheme="minorEastAsia" w:eastAsiaTheme="minorEastAsia"/>
          <w:szCs w:val="21"/>
        </w:rPr>
        <w:t>件。</w:t>
      </w:r>
    </w:p>
    <w:p>
      <w:pPr>
        <w:rPr>
          <w:rFonts w:asciiTheme="minorEastAsia" w:hAnsiTheme="minorEastAsia" w:eastAsiaTheme="minorEastAsia"/>
          <w:szCs w:val="21"/>
        </w:rPr>
      </w:pPr>
      <w:r>
        <w:drawing>
          <wp:inline distT="0" distB="0" distL="0" distR="0">
            <wp:extent cx="5274310" cy="19392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1939290"/>
                    </a:xfrm>
                    <a:prstGeom prst="rect">
                      <a:avLst/>
                    </a:prstGeom>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632710"/>
            <wp:effectExtent l="0" t="0" r="0" b="0"/>
            <wp:docPr id="12" name="图片 12" descr="C:\Users\Administrator.SKY-20161218NPU\Desktop\起重机械\省平台\特种作业人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SKY-20161218NPU\Desktop\起重机械\省平台\特种作业人员.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632853"/>
                    </a:xfrm>
                    <a:prstGeom prst="rect">
                      <a:avLst/>
                    </a:prstGeom>
                    <a:noFill/>
                    <a:ln>
                      <a:noFill/>
                    </a:ln>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629535"/>
            <wp:effectExtent l="0" t="0" r="0" b="0"/>
            <wp:docPr id="13" name="图片 13" descr="C:\Users\Administrator.SKY-20161218NPU\Desktop\起重机械\省平台\企业资质证书附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SKY-20161218NPU\Desktop\起重机械\省平台\企业资质证书附件.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629930"/>
                    </a:xfrm>
                    <a:prstGeom prst="rect">
                      <a:avLst/>
                    </a:prstGeom>
                    <a:noFill/>
                    <a:ln>
                      <a:noFill/>
                    </a:ln>
                  </pic:spPr>
                </pic:pic>
              </a:graphicData>
            </a:graphic>
          </wp:inline>
        </w:drawing>
      </w:r>
    </w:p>
    <w:p>
      <w:pPr>
        <w:ind w:firstLine="422" w:firstLineChars="200"/>
        <w:rPr>
          <w:rFonts w:cs="仿宋" w:asciiTheme="minorEastAsia" w:hAnsiTheme="minorEastAsia" w:eastAsiaTheme="minorEastAsia"/>
          <w:b/>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2</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b/>
          <w:szCs w:val="21"/>
        </w:rPr>
        <w:t>核对信息无误</w:t>
      </w:r>
      <w:r>
        <w:rPr>
          <w:rFonts w:cs="仿宋" w:asciiTheme="minorEastAsia" w:hAnsiTheme="minorEastAsia" w:eastAsiaTheme="minorEastAsia"/>
          <w:b/>
          <w:szCs w:val="21"/>
        </w:rPr>
        <w:t>递交审核</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录入相关信息后，点击“保存”，待确认企业信息无误后，可进行“递交”；递交后的企业信息由监督站进行审核。</w:t>
      </w:r>
    </w:p>
    <w:p>
      <w:pPr>
        <w:rPr>
          <w:rFonts w:asciiTheme="minorEastAsia" w:hAnsiTheme="minorEastAsia" w:eastAsiaTheme="minorEastAsia"/>
          <w:szCs w:val="21"/>
        </w:rPr>
      </w:pPr>
    </w:p>
    <w:p>
      <w:pPr>
        <w:ind w:firstLine="422" w:firstLineChars="200"/>
        <w:rPr>
          <w:rFonts w:cs="仿宋" w:asciiTheme="minorEastAsia" w:hAnsiTheme="minorEastAsia" w:eastAsiaTheme="minorEastAsia"/>
          <w:b/>
          <w:color w:val="C00000"/>
          <w:szCs w:val="21"/>
        </w:rPr>
      </w:pPr>
      <w:r>
        <w:rPr>
          <w:rFonts w:hint="eastAsia" w:cs="仿宋" w:asciiTheme="minorEastAsia" w:hAnsiTheme="minorEastAsia" w:eastAsiaTheme="minorEastAsia"/>
          <w:b/>
          <w:color w:val="C00000"/>
          <w:szCs w:val="21"/>
        </w:rPr>
        <w:t>注意事项：</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企业完善信息资料上传时，每种类型都要需要上传才能递交监督站审核</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企业未审核通过之前，企业不允许进行其它操作</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人</w:t>
      </w:r>
      <w:r>
        <w:rPr>
          <w:rFonts w:cs="仿宋" w:asciiTheme="minorEastAsia" w:hAnsiTheme="minorEastAsia" w:eastAsiaTheme="minorEastAsia"/>
          <w:b/>
          <w:color w:val="000000" w:themeColor="text1"/>
          <w:szCs w:val="21"/>
        </w:rPr>
        <w:t>员如果身兼多职，则需要录入多条数据</w:t>
      </w:r>
      <w:r>
        <w:rPr>
          <w:rFonts w:hint="eastAsia" w:cs="仿宋" w:asciiTheme="minorEastAsia" w:hAnsiTheme="minorEastAsia" w:eastAsiaTheme="minorEastAsia"/>
          <w:b/>
          <w:color w:val="000000" w:themeColor="text1"/>
          <w:szCs w:val="21"/>
        </w:rPr>
        <w:t>（职务</w:t>
      </w:r>
      <w:r>
        <w:rPr>
          <w:rFonts w:cs="仿宋" w:asciiTheme="minorEastAsia" w:hAnsiTheme="minorEastAsia" w:eastAsiaTheme="minorEastAsia"/>
          <w:b/>
          <w:color w:val="000000" w:themeColor="text1"/>
          <w:szCs w:val="21"/>
        </w:rPr>
        <w:t>不</w:t>
      </w:r>
      <w:r>
        <w:rPr>
          <w:rFonts w:hint="eastAsia" w:cs="仿宋" w:asciiTheme="minorEastAsia" w:hAnsiTheme="minorEastAsia" w:eastAsiaTheme="minorEastAsia"/>
          <w:b/>
          <w:color w:val="000000" w:themeColor="text1"/>
          <w:szCs w:val="21"/>
        </w:rPr>
        <w:t>同</w:t>
      </w:r>
      <w:r>
        <w:rPr>
          <w:rFonts w:cs="仿宋" w:asciiTheme="minorEastAsia" w:hAnsiTheme="minorEastAsia" w:eastAsiaTheme="minorEastAsia"/>
          <w:b/>
          <w:color w:val="000000" w:themeColor="text1"/>
          <w:szCs w:val="21"/>
        </w:rPr>
        <w:t>）</w:t>
      </w:r>
      <w:r>
        <w:rPr>
          <w:rFonts w:hint="eastAsia" w:cs="仿宋" w:asciiTheme="minorEastAsia" w:hAnsiTheme="minorEastAsia" w:eastAsiaTheme="minorEastAsia"/>
          <w:b/>
          <w:color w:val="000000" w:themeColor="text1"/>
          <w:szCs w:val="21"/>
        </w:rPr>
        <w:t>，</w:t>
      </w:r>
      <w:r>
        <w:rPr>
          <w:rFonts w:cs="仿宋" w:asciiTheme="minorEastAsia" w:hAnsiTheme="minorEastAsia" w:eastAsiaTheme="minorEastAsia"/>
          <w:b/>
          <w:color w:val="000000" w:themeColor="text1"/>
          <w:szCs w:val="21"/>
        </w:rPr>
        <w:t>如安拆工、信号司索工、电工等</w:t>
      </w:r>
      <w:r>
        <w:rPr>
          <w:rFonts w:hint="eastAsia" w:cs="仿宋" w:asciiTheme="minorEastAsia" w:hAnsiTheme="minorEastAsia" w:eastAsiaTheme="minorEastAsia"/>
          <w:b/>
          <w:color w:val="000000" w:themeColor="text1"/>
          <w:szCs w:val="21"/>
        </w:rPr>
        <w:t xml:space="preserve"> </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同一</w:t>
      </w:r>
      <w:r>
        <w:rPr>
          <w:rFonts w:cs="仿宋" w:asciiTheme="minorEastAsia" w:hAnsiTheme="minorEastAsia" w:eastAsiaTheme="minorEastAsia"/>
          <w:b/>
          <w:color w:val="000000" w:themeColor="text1"/>
          <w:szCs w:val="21"/>
        </w:rPr>
        <w:t>企业人员有</w:t>
      </w:r>
      <w:r>
        <w:rPr>
          <w:rFonts w:hint="eastAsia" w:cs="仿宋" w:asciiTheme="minorEastAsia" w:hAnsiTheme="minorEastAsia" w:eastAsiaTheme="minorEastAsia"/>
          <w:b/>
          <w:color w:val="000000" w:themeColor="text1"/>
          <w:szCs w:val="21"/>
        </w:rPr>
        <w:t>可</w:t>
      </w:r>
      <w:r>
        <w:rPr>
          <w:rFonts w:cs="仿宋" w:asciiTheme="minorEastAsia" w:hAnsiTheme="minorEastAsia" w:eastAsiaTheme="minorEastAsia"/>
          <w:b/>
          <w:color w:val="000000" w:themeColor="text1"/>
          <w:szCs w:val="21"/>
        </w:rPr>
        <w:t>以有多个职务，</w:t>
      </w:r>
      <w:r>
        <w:rPr>
          <w:rFonts w:hint="eastAsia" w:cs="仿宋" w:asciiTheme="minorEastAsia" w:hAnsiTheme="minorEastAsia" w:eastAsiaTheme="minorEastAsia"/>
          <w:b/>
          <w:color w:val="000000" w:themeColor="text1"/>
          <w:szCs w:val="21"/>
        </w:rPr>
        <w:t>但</w:t>
      </w:r>
      <w:r>
        <w:rPr>
          <w:rFonts w:cs="仿宋" w:asciiTheme="minorEastAsia" w:hAnsiTheme="minorEastAsia" w:eastAsiaTheme="minorEastAsia"/>
          <w:b/>
          <w:color w:val="000000" w:themeColor="text1"/>
          <w:szCs w:val="21"/>
        </w:rPr>
        <w:t>需重新添加另</w:t>
      </w:r>
      <w:r>
        <w:rPr>
          <w:rFonts w:hint="eastAsia" w:cs="仿宋" w:asciiTheme="minorEastAsia" w:hAnsiTheme="minorEastAsia" w:eastAsiaTheme="minorEastAsia"/>
          <w:b/>
          <w:color w:val="000000" w:themeColor="text1"/>
          <w:szCs w:val="21"/>
        </w:rPr>
        <w:t>多</w:t>
      </w:r>
      <w:r>
        <w:rPr>
          <w:rFonts w:cs="仿宋" w:asciiTheme="minorEastAsia" w:hAnsiTheme="minorEastAsia" w:eastAsiaTheme="minorEastAsia"/>
          <w:b/>
          <w:color w:val="000000" w:themeColor="text1"/>
          <w:szCs w:val="21"/>
        </w:rPr>
        <w:t>条</w:t>
      </w:r>
      <w:r>
        <w:rPr>
          <w:rFonts w:hint="eastAsia" w:cs="仿宋" w:asciiTheme="minorEastAsia" w:hAnsiTheme="minorEastAsia" w:eastAsiaTheme="minorEastAsia"/>
          <w:b/>
          <w:color w:val="000000" w:themeColor="text1"/>
          <w:szCs w:val="21"/>
        </w:rPr>
        <w:t>不</w:t>
      </w:r>
      <w:r>
        <w:rPr>
          <w:rFonts w:cs="仿宋" w:asciiTheme="minorEastAsia" w:hAnsiTheme="minorEastAsia" w:eastAsiaTheme="minorEastAsia"/>
          <w:b/>
          <w:color w:val="000000" w:themeColor="text1"/>
          <w:szCs w:val="21"/>
        </w:rPr>
        <w:t>同职务的人员信息</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系统不</w:t>
      </w:r>
      <w:r>
        <w:rPr>
          <w:rFonts w:cs="仿宋" w:asciiTheme="minorEastAsia" w:hAnsiTheme="minorEastAsia" w:eastAsiaTheme="minorEastAsia"/>
          <w:b/>
          <w:color w:val="000000" w:themeColor="text1"/>
          <w:szCs w:val="21"/>
        </w:rPr>
        <w:t>允许存</w:t>
      </w:r>
      <w:r>
        <w:rPr>
          <w:rFonts w:hint="eastAsia" w:cs="仿宋" w:asciiTheme="minorEastAsia" w:hAnsiTheme="minorEastAsia" w:eastAsiaTheme="minorEastAsia"/>
          <w:b/>
          <w:color w:val="000000" w:themeColor="text1"/>
          <w:szCs w:val="21"/>
        </w:rPr>
        <w:t>在同</w:t>
      </w:r>
      <w:r>
        <w:rPr>
          <w:rFonts w:cs="仿宋" w:asciiTheme="minorEastAsia" w:hAnsiTheme="minorEastAsia" w:eastAsiaTheme="minorEastAsia"/>
          <w:b/>
          <w:color w:val="000000" w:themeColor="text1"/>
          <w:szCs w:val="21"/>
        </w:rPr>
        <w:t>一人员在不同有企业上</w:t>
      </w:r>
      <w:r>
        <w:rPr>
          <w:rFonts w:hint="eastAsia" w:cs="仿宋" w:asciiTheme="minorEastAsia" w:hAnsiTheme="minorEastAsia" w:eastAsiaTheme="minorEastAsia"/>
          <w:b/>
          <w:color w:val="000000" w:themeColor="text1"/>
          <w:szCs w:val="21"/>
        </w:rPr>
        <w:t>挂职</w:t>
      </w:r>
    </w:p>
    <w:p>
      <w:pPr>
        <w:pStyle w:val="5"/>
        <w:numPr>
          <w:ilvl w:val="3"/>
          <w:numId w:val="1"/>
        </w:numPr>
      </w:pPr>
      <w:r>
        <w:rPr>
          <w:rFonts w:hint="eastAsia"/>
        </w:rPr>
        <w:t>企业信息变更</w:t>
      </w:r>
    </w:p>
    <w:p>
      <w:pPr>
        <w:ind w:firstLine="422" w:firstLineChars="200"/>
        <w:rPr>
          <w:rFonts w:cs="仿宋" w:asciiTheme="minorEastAsia" w:hAnsiTheme="minorEastAsia" w:eastAsiaTheme="minorEastAsia"/>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1</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b/>
          <w:szCs w:val="21"/>
        </w:rPr>
        <w:t>变</w:t>
      </w:r>
      <w:r>
        <w:rPr>
          <w:rFonts w:cs="仿宋" w:asciiTheme="minorEastAsia" w:hAnsiTheme="minorEastAsia" w:eastAsiaTheme="minorEastAsia"/>
          <w:b/>
          <w:szCs w:val="21"/>
        </w:rPr>
        <w:t>更信息</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修改</w:t>
      </w:r>
      <w:r>
        <w:rPr>
          <w:rFonts w:cs="仿宋" w:asciiTheme="minorEastAsia" w:hAnsiTheme="minorEastAsia" w:eastAsiaTheme="minorEastAsia"/>
          <w:szCs w:val="21"/>
        </w:rPr>
        <w:t>企业（</w:t>
      </w:r>
      <w:r>
        <w:rPr>
          <w:rFonts w:hint="eastAsia" w:cs="仿宋" w:asciiTheme="minorEastAsia" w:hAnsiTheme="minorEastAsia" w:eastAsiaTheme="minorEastAsia"/>
          <w:szCs w:val="21"/>
        </w:rPr>
        <w:t>或</w:t>
      </w:r>
      <w:r>
        <w:rPr>
          <w:rFonts w:cs="仿宋" w:asciiTheme="minorEastAsia" w:hAnsiTheme="minorEastAsia" w:eastAsiaTheme="minorEastAsia"/>
          <w:szCs w:val="21"/>
        </w:rPr>
        <w:t>人员</w:t>
      </w:r>
      <w:r>
        <w:rPr>
          <w:rFonts w:hint="eastAsia" w:cs="仿宋" w:asciiTheme="minorEastAsia" w:hAnsiTheme="minorEastAsia" w:eastAsiaTheme="minorEastAsia"/>
          <w:szCs w:val="21"/>
        </w:rPr>
        <w:t>、</w:t>
      </w:r>
      <w:r>
        <w:rPr>
          <w:rFonts w:cs="仿宋" w:asciiTheme="minorEastAsia" w:hAnsiTheme="minorEastAsia" w:eastAsiaTheme="minorEastAsia"/>
          <w:szCs w:val="21"/>
        </w:rPr>
        <w:t>资质）</w:t>
      </w:r>
      <w:r>
        <w:rPr>
          <w:rFonts w:hint="eastAsia" w:cs="仿宋" w:asciiTheme="minorEastAsia" w:hAnsiTheme="minorEastAsia" w:eastAsiaTheme="minorEastAsia"/>
          <w:szCs w:val="21"/>
        </w:rPr>
        <w:t>信息后</w:t>
      </w:r>
      <w:r>
        <w:rPr>
          <w:rFonts w:cs="仿宋" w:asciiTheme="minorEastAsia" w:hAnsiTheme="minorEastAsia" w:eastAsiaTheme="minorEastAsia"/>
          <w:szCs w:val="21"/>
        </w:rPr>
        <w:t>，确认无误</w:t>
      </w:r>
      <w:r>
        <w:rPr>
          <w:rFonts w:hint="eastAsia" w:cs="仿宋" w:asciiTheme="minorEastAsia" w:hAnsiTheme="minorEastAsia" w:eastAsiaTheme="minorEastAsia"/>
          <w:szCs w:val="21"/>
        </w:rPr>
        <w:t>后</w:t>
      </w:r>
      <w:r>
        <w:rPr>
          <w:rFonts w:cs="仿宋" w:asciiTheme="minorEastAsia" w:hAnsiTheme="minorEastAsia" w:eastAsiaTheme="minorEastAsia"/>
          <w:szCs w:val="21"/>
        </w:rPr>
        <w:t>，</w:t>
      </w:r>
      <w:r>
        <w:rPr>
          <w:rFonts w:hint="eastAsia" w:cs="仿宋" w:asciiTheme="minorEastAsia" w:hAnsiTheme="minorEastAsia" w:eastAsiaTheme="minorEastAsia"/>
          <w:szCs w:val="21"/>
        </w:rPr>
        <w:t>填定变更理由，同样企业变更申请也需要监督站进行审核，审核</w:t>
      </w:r>
      <w:r>
        <w:rPr>
          <w:rFonts w:cs="仿宋" w:asciiTheme="minorEastAsia" w:hAnsiTheme="minorEastAsia" w:eastAsiaTheme="minorEastAsia"/>
          <w:szCs w:val="21"/>
        </w:rPr>
        <w:t>通过后企业的信息</w:t>
      </w:r>
      <w:r>
        <w:rPr>
          <w:rFonts w:hint="eastAsia" w:cs="仿宋" w:asciiTheme="minorEastAsia" w:hAnsiTheme="minorEastAsia" w:eastAsiaTheme="minorEastAsia"/>
          <w:szCs w:val="21"/>
        </w:rPr>
        <w:t>变更方可</w:t>
      </w:r>
      <w:r>
        <w:rPr>
          <w:rFonts w:cs="仿宋" w:asciiTheme="minorEastAsia" w:hAnsiTheme="minorEastAsia" w:eastAsiaTheme="minorEastAsia"/>
          <w:szCs w:val="21"/>
        </w:rPr>
        <w:t>生效</w:t>
      </w:r>
      <w:r>
        <w:rPr>
          <w:rFonts w:hint="eastAsia" w:cs="仿宋" w:asciiTheme="minorEastAsia" w:hAnsiTheme="minorEastAsia" w:eastAsiaTheme="minorEastAsia"/>
          <w:szCs w:val="21"/>
        </w:rPr>
        <w:t>。</w:t>
      </w:r>
    </w:p>
    <w:p>
      <w:pPr>
        <w:ind w:firstLine="420" w:firstLineChars="20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2007235"/>
            <wp:effectExtent l="0" t="0" r="0" b="0"/>
            <wp:docPr id="15" name="图片 15" descr="C:\Users\Administrator.SKY-20161218NPU\Desktop\起重机械\省平台\企业信息变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SKY-20161218NPU\Desktop\起重机械\省平台\企业信息变更.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007641"/>
                    </a:xfrm>
                    <a:prstGeom prst="rect">
                      <a:avLst/>
                    </a:prstGeom>
                    <a:noFill/>
                    <a:ln>
                      <a:noFill/>
                    </a:ln>
                  </pic:spPr>
                </pic:pic>
              </a:graphicData>
            </a:graphic>
          </wp:inline>
        </w:drawing>
      </w:r>
    </w:p>
    <w:p>
      <w:pPr>
        <w:ind w:firstLine="420" w:firstLineChars="200"/>
        <w:rPr>
          <w:rFonts w:cs="仿宋"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ind w:left="420"/>
        <w:rPr>
          <w:rFonts w:asciiTheme="minorEastAsia" w:hAnsiTheme="minorEastAsia" w:eastAsiaTheme="minorEastAsia"/>
          <w:szCs w:val="21"/>
        </w:rPr>
      </w:pPr>
    </w:p>
    <w:p>
      <w:pPr>
        <w:pStyle w:val="5"/>
        <w:numPr>
          <w:ilvl w:val="3"/>
          <w:numId w:val="1"/>
        </w:numPr>
      </w:pPr>
      <w:r>
        <w:rPr>
          <w:rFonts w:hint="eastAsia"/>
        </w:rPr>
        <w:t>设备安装登记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【位置】起重机械管理&gt;</w:t>
      </w:r>
      <w:r>
        <w:rPr>
          <w:rFonts w:cs="仿宋" w:asciiTheme="minorEastAsia" w:hAnsiTheme="minorEastAsia" w:eastAsiaTheme="minorEastAsia"/>
          <w:szCs w:val="21"/>
        </w:rPr>
        <w:t>&gt;</w:t>
      </w:r>
      <w:r>
        <w:rPr>
          <w:rFonts w:hint="eastAsia" w:cs="仿宋" w:asciiTheme="minorEastAsia" w:hAnsiTheme="minorEastAsia" w:eastAsiaTheme="minorEastAsia"/>
          <w:szCs w:val="21"/>
        </w:rPr>
        <w:t>安装检查&gt;&gt;</w:t>
      </w:r>
      <w:r>
        <w:rPr>
          <w:rFonts w:hint="eastAsia"/>
        </w:rPr>
        <w:t>设备安装登记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pStyle w:val="39"/>
        <w:numPr>
          <w:ilvl w:val="0"/>
          <w:numId w:val="4"/>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点击新增按钮，</w:t>
      </w:r>
      <w:r>
        <w:rPr>
          <w:rFonts w:cs="仿宋" w:asciiTheme="minorEastAsia" w:hAnsiTheme="minorEastAsia" w:eastAsiaTheme="minorEastAsia"/>
          <w:szCs w:val="21"/>
        </w:rPr>
        <w:t>打开</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安装登记</w:t>
      </w:r>
      <w:r>
        <w:rPr>
          <w:rFonts w:hint="eastAsia" w:cs="仿宋" w:asciiTheme="minorEastAsia" w:hAnsiTheme="minorEastAsia" w:eastAsiaTheme="minorEastAsia"/>
          <w:szCs w:val="21"/>
        </w:rPr>
        <w:t>”页面</w:t>
      </w:r>
    </w:p>
    <w:p>
      <w:pPr>
        <w:ind w:left="42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1591945"/>
            <wp:effectExtent l="0" t="0" r="0" b="0"/>
            <wp:docPr id="16" name="图片 16" descr="C:\Users\Administrator.SKY-20161218NPU\Desktop\起重机械\省平台\设备安装新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SKY-20161218NPU\Desktop\起重机械\省平台\设备安装新增.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1592060"/>
                    </a:xfrm>
                    <a:prstGeom prst="rect">
                      <a:avLst/>
                    </a:prstGeom>
                    <a:noFill/>
                    <a:ln>
                      <a:noFill/>
                    </a:ln>
                  </pic:spPr>
                </pic:pic>
              </a:graphicData>
            </a:graphic>
          </wp:inline>
        </w:drawing>
      </w:r>
    </w:p>
    <w:p>
      <w:pPr>
        <w:ind w:left="420"/>
        <w:rPr>
          <w:rFonts w:cs="仿宋" w:asciiTheme="minorEastAsia" w:hAnsiTheme="minorEastAsia" w:eastAsiaTheme="minorEastAsia"/>
          <w:szCs w:val="21"/>
        </w:rPr>
      </w:pPr>
      <w:r>
        <w:drawing>
          <wp:inline distT="0" distB="0" distL="0" distR="0">
            <wp:extent cx="5274310" cy="27851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74310" cy="2785110"/>
                    </a:xfrm>
                    <a:prstGeom prst="rect">
                      <a:avLst/>
                    </a:prstGeom>
                  </pic:spPr>
                </pic:pic>
              </a:graphicData>
            </a:graphic>
          </wp:inline>
        </w:drawing>
      </w:r>
    </w:p>
    <w:p>
      <w:pPr>
        <w:pStyle w:val="39"/>
        <w:numPr>
          <w:ilvl w:val="0"/>
          <w:numId w:val="4"/>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选择工程，</w:t>
      </w:r>
      <w:r>
        <w:rPr>
          <w:rFonts w:cs="仿宋" w:asciiTheme="minorEastAsia" w:hAnsiTheme="minorEastAsia" w:eastAsiaTheme="minorEastAsia"/>
          <w:szCs w:val="21"/>
        </w:rPr>
        <w:t>输入</w:t>
      </w:r>
      <w:r>
        <w:rPr>
          <w:rFonts w:hint="eastAsia" w:cs="仿宋" w:asciiTheme="minorEastAsia" w:hAnsiTheme="minorEastAsia" w:eastAsiaTheme="minorEastAsia"/>
          <w:szCs w:val="21"/>
        </w:rPr>
        <w:t>闲置的设备信息，录入相关基本信息，点击保存</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811780"/>
            <wp:effectExtent l="0" t="0" r="0" b="0"/>
            <wp:docPr id="18" name="图片 18" descr="C:\Users\Administrator.SKY-20161218NPU\Desktop\起重机械\省平台\设备安装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SKY-20161218NPU\Desktop\起重机械\省平台\设备安装登记.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811882"/>
                    </a:xfrm>
                    <a:prstGeom prst="rect">
                      <a:avLst/>
                    </a:prstGeom>
                    <a:noFill/>
                    <a:ln>
                      <a:noFill/>
                    </a:ln>
                  </pic:spPr>
                </pic:pic>
              </a:graphicData>
            </a:graphic>
          </wp:inline>
        </w:drawing>
      </w:r>
    </w:p>
    <w:p>
      <w:pPr>
        <w:pStyle w:val="39"/>
        <w:numPr>
          <w:ilvl w:val="0"/>
          <w:numId w:val="4"/>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确认</w:t>
      </w:r>
      <w:r>
        <w:rPr>
          <w:rFonts w:cs="仿宋" w:asciiTheme="minorEastAsia" w:hAnsiTheme="minorEastAsia" w:eastAsiaTheme="minorEastAsia"/>
          <w:szCs w:val="21"/>
        </w:rPr>
        <w:t>信息无</w:t>
      </w:r>
      <w:r>
        <w:rPr>
          <w:rFonts w:hint="eastAsia" w:cs="仿宋" w:asciiTheme="minorEastAsia" w:hAnsiTheme="minorEastAsia" w:eastAsiaTheme="minorEastAsia"/>
          <w:szCs w:val="21"/>
        </w:rPr>
        <w:t>误</w:t>
      </w:r>
      <w:r>
        <w:rPr>
          <w:rFonts w:cs="仿宋" w:asciiTheme="minorEastAsia" w:hAnsiTheme="minorEastAsia" w:eastAsiaTheme="minorEastAsia"/>
          <w:szCs w:val="21"/>
        </w:rPr>
        <w:t>后递交</w:t>
      </w:r>
      <w:r>
        <w:rPr>
          <w:rFonts w:hint="eastAsia" w:cs="仿宋" w:asciiTheme="minorEastAsia" w:hAnsiTheme="minorEastAsia" w:eastAsiaTheme="minorEastAsia"/>
          <w:szCs w:val="21"/>
        </w:rPr>
        <w:t>，</w:t>
      </w:r>
      <w:r>
        <w:rPr>
          <w:rFonts w:cs="仿宋" w:asciiTheme="minorEastAsia" w:hAnsiTheme="minorEastAsia" w:eastAsiaTheme="minorEastAsia"/>
          <w:szCs w:val="21"/>
        </w:rPr>
        <w:t>递交后</w:t>
      </w:r>
      <w:r>
        <w:rPr>
          <w:rFonts w:hint="eastAsia" w:cs="仿宋" w:asciiTheme="minorEastAsia" w:hAnsiTheme="minorEastAsia" w:eastAsiaTheme="minorEastAsia"/>
          <w:szCs w:val="21"/>
        </w:rPr>
        <w:t>的</w:t>
      </w:r>
      <w:r>
        <w:rPr>
          <w:rFonts w:cs="仿宋" w:asciiTheme="minorEastAsia" w:hAnsiTheme="minorEastAsia" w:eastAsiaTheme="minorEastAsia"/>
          <w:szCs w:val="21"/>
        </w:rPr>
        <w:t>信息无法修改</w:t>
      </w:r>
    </w:p>
    <w:p>
      <w:pPr>
        <w:ind w:left="420"/>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071370"/>
            <wp:effectExtent l="0" t="0" r="0" b="0"/>
            <wp:docPr id="19" name="图片 19" descr="C:\Users\Administrator.SKY-20161218NPU\Desktop\起重机械\省平台\安装递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SKY-20161218NPU\Desktop\起重机械\省平台\安装递交.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071875"/>
                    </a:xfrm>
                    <a:prstGeom prst="rect">
                      <a:avLst/>
                    </a:prstGeom>
                    <a:noFill/>
                    <a:ln>
                      <a:noFill/>
                    </a:ln>
                  </pic:spPr>
                </pic:pic>
              </a:graphicData>
            </a:graphic>
          </wp:inline>
        </w:drawing>
      </w:r>
    </w:p>
    <w:p>
      <w:pPr>
        <w:rPr>
          <w:rFonts w:cs="仿宋" w:asciiTheme="minorEastAsia" w:hAnsiTheme="minorEastAsia" w:eastAsiaTheme="minorEastAsia"/>
          <w:szCs w:val="21"/>
        </w:rPr>
      </w:pPr>
    </w:p>
    <w:p>
      <w:pPr>
        <w:rPr>
          <w:rFonts w:asciiTheme="minorEastAsia" w:hAnsiTheme="minorEastAsia" w:eastAsiaTheme="minorEastAsia"/>
          <w:szCs w:val="21"/>
        </w:rPr>
      </w:pPr>
    </w:p>
    <w:p>
      <w:pPr>
        <w:pStyle w:val="39"/>
        <w:numPr>
          <w:ilvl w:val="0"/>
          <w:numId w:val="4"/>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选择参与本次作业的特种作业人员</w:t>
      </w:r>
    </w:p>
    <w:p>
      <w:pPr>
        <w:ind w:left="420"/>
        <w:rPr>
          <w:rFonts w:cs="仿宋" w:asciiTheme="minorEastAsia" w:hAnsiTheme="minorEastAsia" w:eastAsiaTheme="minorEastAsia"/>
          <w:szCs w:val="21"/>
        </w:rPr>
      </w:pPr>
      <w:r>
        <w:drawing>
          <wp:inline distT="0" distB="0" distL="0" distR="0">
            <wp:extent cx="5274310" cy="35528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20"/>
                    <a:stretch>
                      <a:fillRect/>
                    </a:stretch>
                  </pic:blipFill>
                  <pic:spPr>
                    <a:xfrm>
                      <a:off x="0" y="0"/>
                      <a:ext cx="5274310" cy="3553444"/>
                    </a:xfrm>
                    <a:prstGeom prst="rect">
                      <a:avLst/>
                    </a:prstGeom>
                  </pic:spPr>
                </pic:pic>
              </a:graphicData>
            </a:graphic>
          </wp:inline>
        </w:drawing>
      </w:r>
    </w:p>
    <w:p>
      <w:pPr>
        <w:pStyle w:val="39"/>
        <w:numPr>
          <w:ilvl w:val="0"/>
          <w:numId w:val="4"/>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待确认安装告知信息无误后，可进行“递交”，如下图所示：</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114300" distR="114300">
            <wp:extent cx="5265420" cy="1231900"/>
            <wp:effectExtent l="0" t="0" r="11430" b="635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21"/>
                    <a:stretch>
                      <a:fillRect/>
                    </a:stretch>
                  </pic:blipFill>
                  <pic:spPr>
                    <a:xfrm>
                      <a:off x="0" y="0"/>
                      <a:ext cx="5265420" cy="1231900"/>
                    </a:xfrm>
                    <a:prstGeom prst="rect">
                      <a:avLst/>
                    </a:prstGeom>
                    <a:noFill/>
                    <a:ln w="9525">
                      <a:noFill/>
                    </a:ln>
                  </pic:spPr>
                </pic:pic>
              </a:graphicData>
            </a:graphic>
          </wp:inline>
        </w:drawing>
      </w:r>
    </w:p>
    <w:p>
      <w:pPr>
        <w:ind w:firstLine="422" w:firstLineChars="200"/>
        <w:rPr>
          <w:rFonts w:cs="仿宋" w:asciiTheme="minorEastAsia" w:hAnsiTheme="minorEastAsia" w:eastAsiaTheme="minorEastAsia"/>
          <w:b/>
          <w:color w:val="FF0000"/>
          <w:szCs w:val="21"/>
        </w:rPr>
      </w:pPr>
      <w:bookmarkStart w:id="18" w:name="_Hlk488828548"/>
      <w:r>
        <w:rPr>
          <w:rFonts w:hint="eastAsia" w:cs="仿宋" w:asciiTheme="minorEastAsia" w:hAnsiTheme="minorEastAsia" w:eastAsiaTheme="minorEastAsia"/>
          <w:b/>
          <w:color w:val="FF0000"/>
          <w:szCs w:val="21"/>
        </w:rPr>
        <w:t>注意事项：</w:t>
      </w:r>
    </w:p>
    <w:p>
      <w:pPr>
        <w:pStyle w:val="39"/>
        <w:numPr>
          <w:ilvl w:val="0"/>
          <w:numId w:val="5"/>
        </w:numPr>
        <w:ind w:firstLineChars="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审核通过的“安装告知登记”可在【安装告知查询】中显示；若监督站审核不通过，则信息直接退回原处；安装单位可根据监督站的审核意见进行修改安装告知登记信息，确认无误后重新“递交”审核。</w:t>
      </w:r>
    </w:p>
    <w:p>
      <w:pPr>
        <w:pStyle w:val="39"/>
        <w:numPr>
          <w:ilvl w:val="0"/>
          <w:numId w:val="5"/>
        </w:numPr>
        <w:ind w:firstLineChars="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安拆告知时，特种人员一天最多只允许参与安拆两次，上午下午各一次，不允许同时参与两个设备的安拆</w:t>
      </w:r>
    </w:p>
    <w:p>
      <w:pPr>
        <w:pStyle w:val="39"/>
        <w:numPr>
          <w:ilvl w:val="0"/>
          <w:numId w:val="5"/>
        </w:numPr>
        <w:ind w:firstLineChars="0"/>
        <w:rPr>
          <w:rFonts w:cs="仿宋" w:asciiTheme="minorEastAsia" w:hAnsiTheme="minorEastAsia" w:eastAsiaTheme="minorEastAsia"/>
          <w:color w:val="000000" w:themeColor="text1"/>
          <w:szCs w:val="21"/>
        </w:rPr>
      </w:pPr>
      <w:r>
        <w:rPr>
          <w:rFonts w:hint="eastAsia" w:cs="仿宋" w:asciiTheme="minorEastAsia" w:hAnsiTheme="minorEastAsia" w:eastAsiaTheme="minorEastAsia"/>
          <w:color w:val="000000" w:themeColor="text1"/>
          <w:szCs w:val="21"/>
        </w:rPr>
        <w:t>安装（拆卸）的时间不可选择为法定节假日</w:t>
      </w:r>
    </w:p>
    <w:bookmarkEnd w:id="18"/>
    <w:p>
      <w:pPr>
        <w:ind w:firstLine="420" w:firstLineChars="200"/>
        <w:rPr>
          <w:rFonts w:cs="仿宋" w:asciiTheme="minorEastAsia" w:hAnsiTheme="minorEastAsia" w:eastAsiaTheme="minorEastAsia"/>
          <w:szCs w:val="21"/>
        </w:rPr>
      </w:pPr>
    </w:p>
    <w:p>
      <w:pPr>
        <w:pStyle w:val="5"/>
        <w:numPr>
          <w:ilvl w:val="3"/>
          <w:numId w:val="1"/>
        </w:numPr>
      </w:pPr>
      <w:r>
        <w:rPr>
          <w:rFonts w:hint="eastAsia"/>
        </w:rPr>
        <w:t>专</w:t>
      </w:r>
      <w:r>
        <w:t>项施工方案</w:t>
      </w:r>
      <w:r>
        <w:rPr>
          <w:rFonts w:hint="eastAsia"/>
        </w:rPr>
        <w:t>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【位置】起重机械管理&gt;</w:t>
      </w:r>
      <w:r>
        <w:rPr>
          <w:rFonts w:cs="仿宋" w:asciiTheme="minorEastAsia" w:hAnsiTheme="minorEastAsia" w:eastAsiaTheme="minorEastAsia"/>
          <w:szCs w:val="21"/>
        </w:rPr>
        <w:t>&gt;</w:t>
      </w:r>
      <w:r>
        <w:rPr>
          <w:rFonts w:hint="eastAsia" w:cs="仿宋" w:asciiTheme="minorEastAsia" w:hAnsiTheme="minorEastAsia" w:eastAsiaTheme="minorEastAsia"/>
          <w:szCs w:val="21"/>
        </w:rPr>
        <w:t>安装检查&gt;&gt;</w:t>
      </w:r>
      <w:r>
        <w:rPr>
          <w:rFonts w:hint="eastAsia"/>
        </w:rPr>
        <w:t>专</w:t>
      </w:r>
      <w:r>
        <w:t>项施工方案登记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pStyle w:val="39"/>
        <w:numPr>
          <w:ilvl w:val="0"/>
          <w:numId w:val="6"/>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点击新增按钮，</w:t>
      </w:r>
      <w:r>
        <w:rPr>
          <w:rFonts w:cs="仿宋" w:asciiTheme="minorEastAsia" w:hAnsiTheme="minorEastAsia" w:eastAsiaTheme="minorEastAsia"/>
          <w:szCs w:val="21"/>
        </w:rPr>
        <w:t>打开</w:t>
      </w:r>
      <w:r>
        <w:rPr>
          <w:rFonts w:hint="eastAsia" w:cs="仿宋" w:asciiTheme="minorEastAsia" w:hAnsiTheme="minorEastAsia" w:eastAsiaTheme="minorEastAsia"/>
          <w:szCs w:val="21"/>
        </w:rPr>
        <w:t>“</w:t>
      </w:r>
      <w:r>
        <w:rPr>
          <w:rFonts w:hint="eastAsia"/>
        </w:rPr>
        <w:t>专</w:t>
      </w:r>
      <w:r>
        <w:t>项施工方案登记</w:t>
      </w:r>
      <w:r>
        <w:rPr>
          <w:rFonts w:hint="eastAsia" w:cs="仿宋" w:asciiTheme="minorEastAsia" w:hAnsiTheme="minorEastAsia" w:eastAsiaTheme="minorEastAsia"/>
          <w:szCs w:val="21"/>
        </w:rPr>
        <w:t>”页面</w:t>
      </w:r>
    </w:p>
    <w:p>
      <w:pPr>
        <w:ind w:left="420"/>
        <w:rPr>
          <w:rFonts w:cs="仿宋" w:asciiTheme="minorEastAsia" w:hAnsiTheme="minorEastAsia" w:eastAsiaTheme="minorEastAsia"/>
          <w:szCs w:val="21"/>
        </w:rPr>
      </w:pPr>
      <w:r>
        <w:drawing>
          <wp:inline distT="0" distB="0" distL="0" distR="0">
            <wp:extent cx="5274310" cy="17913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a:stretch>
                      <a:fillRect/>
                    </a:stretch>
                  </pic:blipFill>
                  <pic:spPr>
                    <a:xfrm>
                      <a:off x="0" y="0"/>
                      <a:ext cx="5274310" cy="1791335"/>
                    </a:xfrm>
                    <a:prstGeom prst="rect">
                      <a:avLst/>
                    </a:prstGeom>
                  </pic:spPr>
                </pic:pic>
              </a:graphicData>
            </a:graphic>
          </wp:inline>
        </w:drawing>
      </w:r>
    </w:p>
    <w:p>
      <w:pPr>
        <w:ind w:left="420"/>
        <w:rPr>
          <w:rFonts w:cs="仿宋" w:asciiTheme="minorEastAsia" w:hAnsiTheme="minorEastAsia" w:eastAsiaTheme="minorEastAsia"/>
          <w:szCs w:val="21"/>
        </w:rPr>
      </w:pPr>
      <w:r>
        <w:drawing>
          <wp:inline distT="0" distB="0" distL="0" distR="0">
            <wp:extent cx="5274310" cy="260731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stretch>
                      <a:fillRect/>
                    </a:stretch>
                  </pic:blipFill>
                  <pic:spPr>
                    <a:xfrm>
                      <a:off x="0" y="0"/>
                      <a:ext cx="5274310" cy="2607310"/>
                    </a:xfrm>
                    <a:prstGeom prst="rect">
                      <a:avLst/>
                    </a:prstGeom>
                  </pic:spPr>
                </pic:pic>
              </a:graphicData>
            </a:graphic>
          </wp:inline>
        </w:drawing>
      </w:r>
    </w:p>
    <w:p>
      <w:pPr>
        <w:pStyle w:val="39"/>
        <w:numPr>
          <w:ilvl w:val="0"/>
          <w:numId w:val="6"/>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选择一</w:t>
      </w:r>
      <w:r>
        <w:rPr>
          <w:rFonts w:cs="仿宋" w:asciiTheme="minorEastAsia" w:hAnsiTheme="minorEastAsia" w:eastAsiaTheme="minorEastAsia"/>
          <w:szCs w:val="21"/>
        </w:rPr>
        <w:t>台</w:t>
      </w:r>
      <w:r>
        <w:rPr>
          <w:rFonts w:hint="eastAsia" w:cs="仿宋" w:asciiTheme="minorEastAsia" w:hAnsiTheme="minorEastAsia" w:eastAsiaTheme="minorEastAsia"/>
          <w:szCs w:val="21"/>
        </w:rPr>
        <w:t>计划安装的设备信息，系统</w:t>
      </w:r>
      <w:r>
        <w:rPr>
          <w:rFonts w:cs="仿宋" w:asciiTheme="minorEastAsia" w:hAnsiTheme="minorEastAsia" w:eastAsiaTheme="minorEastAsia"/>
          <w:szCs w:val="21"/>
        </w:rPr>
        <w:t>会带出该设备</w:t>
      </w:r>
      <w:r>
        <w:rPr>
          <w:rFonts w:hint="eastAsia" w:cs="仿宋" w:asciiTheme="minorEastAsia" w:hAnsiTheme="minorEastAsia" w:eastAsiaTheme="minorEastAsia"/>
          <w:szCs w:val="21"/>
        </w:rPr>
        <w:t>基本</w:t>
      </w:r>
      <w:r>
        <w:rPr>
          <w:rFonts w:cs="仿宋" w:asciiTheme="minorEastAsia" w:hAnsiTheme="minorEastAsia" w:eastAsiaTheme="minorEastAsia"/>
          <w:szCs w:val="21"/>
        </w:rPr>
        <w:t>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工程信息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安装信息</w:t>
      </w:r>
      <w:r>
        <w:rPr>
          <w:rFonts w:hint="eastAsia" w:cs="仿宋" w:asciiTheme="minorEastAsia" w:hAnsiTheme="minorEastAsia" w:eastAsiaTheme="minorEastAsia"/>
          <w:szCs w:val="21"/>
        </w:rPr>
        <w:t>，需</w:t>
      </w:r>
      <w:r>
        <w:rPr>
          <w:rFonts w:cs="仿宋" w:asciiTheme="minorEastAsia" w:hAnsiTheme="minorEastAsia" w:eastAsiaTheme="minorEastAsia"/>
          <w:szCs w:val="21"/>
        </w:rPr>
        <w:t>再补充该方案的编制单位信息，最后</w:t>
      </w:r>
      <w:r>
        <w:rPr>
          <w:rFonts w:hint="eastAsia" w:cs="仿宋" w:asciiTheme="minorEastAsia" w:hAnsiTheme="minorEastAsia" w:eastAsiaTheme="minorEastAsia"/>
          <w:szCs w:val="21"/>
        </w:rPr>
        <w:t>点击保存</w:t>
      </w:r>
    </w:p>
    <w:p>
      <w:pPr>
        <w:ind w:left="424" w:leftChars="202"/>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832735"/>
            <wp:effectExtent l="0" t="0" r="2540" b="5715"/>
            <wp:docPr id="32" name="图片 32" descr="C:\Users\Administrator.SKY-20161218NPU\Desktop\起重机械\省平台\施工方案编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SKY-20161218NPU\Desktop\起重机械\省平台\施工方案编制.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833291"/>
                    </a:xfrm>
                    <a:prstGeom prst="rect">
                      <a:avLst/>
                    </a:prstGeom>
                    <a:noFill/>
                    <a:ln>
                      <a:noFill/>
                    </a:ln>
                  </pic:spPr>
                </pic:pic>
              </a:graphicData>
            </a:graphic>
          </wp:inline>
        </w:drawing>
      </w:r>
    </w:p>
    <w:p>
      <w:pPr>
        <w:pStyle w:val="39"/>
        <w:numPr>
          <w:ilvl w:val="0"/>
          <w:numId w:val="6"/>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上</w:t>
      </w:r>
      <w:r>
        <w:rPr>
          <w:rFonts w:cs="仿宋" w:asciiTheme="minorEastAsia" w:hAnsiTheme="minorEastAsia" w:eastAsiaTheme="minorEastAsia"/>
          <w:szCs w:val="21"/>
        </w:rPr>
        <w:t>传专项施工方案附件资料</w:t>
      </w:r>
    </w:p>
    <w:p>
      <w:pPr>
        <w:ind w:left="420"/>
        <w:rPr>
          <w:rFonts w:cs="仿宋" w:asciiTheme="minorEastAsia" w:hAnsiTheme="minorEastAsia" w:eastAsiaTheme="minorEastAsia"/>
          <w:szCs w:val="21"/>
        </w:rPr>
      </w:pPr>
      <w:r>
        <w:drawing>
          <wp:inline distT="0" distB="0" distL="0" distR="0">
            <wp:extent cx="5274310" cy="20999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5274310" cy="2099945"/>
                    </a:xfrm>
                    <a:prstGeom prst="rect">
                      <a:avLst/>
                    </a:prstGeom>
                  </pic:spPr>
                </pic:pic>
              </a:graphicData>
            </a:graphic>
          </wp:inline>
        </w:drawing>
      </w:r>
    </w:p>
    <w:p>
      <w:pPr>
        <w:pStyle w:val="39"/>
        <w:numPr>
          <w:ilvl w:val="0"/>
          <w:numId w:val="6"/>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确认</w:t>
      </w:r>
      <w:r>
        <w:rPr>
          <w:rFonts w:cs="仿宋" w:asciiTheme="minorEastAsia" w:hAnsiTheme="minorEastAsia" w:eastAsiaTheme="minorEastAsia"/>
          <w:szCs w:val="21"/>
        </w:rPr>
        <w:t>信息无</w:t>
      </w:r>
      <w:r>
        <w:rPr>
          <w:rFonts w:hint="eastAsia" w:cs="仿宋" w:asciiTheme="minorEastAsia" w:hAnsiTheme="minorEastAsia" w:eastAsiaTheme="minorEastAsia"/>
          <w:szCs w:val="21"/>
        </w:rPr>
        <w:t>误</w:t>
      </w:r>
      <w:r>
        <w:rPr>
          <w:rFonts w:cs="仿宋" w:asciiTheme="minorEastAsia" w:hAnsiTheme="minorEastAsia" w:eastAsiaTheme="minorEastAsia"/>
          <w:szCs w:val="21"/>
        </w:rPr>
        <w:t>后递交</w:t>
      </w:r>
      <w:r>
        <w:rPr>
          <w:rFonts w:hint="eastAsia" w:cs="仿宋" w:asciiTheme="minorEastAsia" w:hAnsiTheme="minorEastAsia" w:eastAsiaTheme="minorEastAsia"/>
          <w:szCs w:val="21"/>
        </w:rPr>
        <w:t>，</w:t>
      </w:r>
      <w:r>
        <w:rPr>
          <w:rFonts w:cs="仿宋" w:asciiTheme="minorEastAsia" w:hAnsiTheme="minorEastAsia" w:eastAsiaTheme="minorEastAsia"/>
          <w:szCs w:val="21"/>
        </w:rPr>
        <w:t>递交后</w:t>
      </w:r>
      <w:r>
        <w:rPr>
          <w:rFonts w:hint="eastAsia" w:cs="仿宋" w:asciiTheme="minorEastAsia" w:hAnsiTheme="minorEastAsia" w:eastAsiaTheme="minorEastAsia"/>
          <w:szCs w:val="21"/>
        </w:rPr>
        <w:t>的</w:t>
      </w:r>
      <w:r>
        <w:rPr>
          <w:rFonts w:cs="仿宋" w:asciiTheme="minorEastAsia" w:hAnsiTheme="minorEastAsia" w:eastAsiaTheme="minorEastAsia"/>
          <w:szCs w:val="21"/>
        </w:rPr>
        <w:t>信息无法修改</w:t>
      </w:r>
    </w:p>
    <w:p>
      <w:pPr>
        <w:ind w:left="420"/>
        <w:rPr>
          <w:rFonts w:asciiTheme="minorEastAsia" w:hAnsiTheme="minorEastAsia" w:eastAsiaTheme="minorEastAsia"/>
          <w:szCs w:val="21"/>
        </w:rPr>
      </w:pPr>
      <w:r>
        <w:drawing>
          <wp:inline distT="0" distB="0" distL="0" distR="0">
            <wp:extent cx="5274310" cy="201739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a:stretch>
                      <a:fillRect/>
                    </a:stretch>
                  </pic:blipFill>
                  <pic:spPr>
                    <a:xfrm>
                      <a:off x="0" y="0"/>
                      <a:ext cx="5274310" cy="2017395"/>
                    </a:xfrm>
                    <a:prstGeom prst="rect">
                      <a:avLst/>
                    </a:prstGeom>
                  </pic:spPr>
                </pic:pic>
              </a:graphicData>
            </a:graphic>
          </wp:inline>
        </w:drawing>
      </w:r>
    </w:p>
    <w:p>
      <w:pPr>
        <w:pStyle w:val="5"/>
        <w:numPr>
          <w:ilvl w:val="3"/>
          <w:numId w:val="1"/>
        </w:numPr>
      </w:pPr>
      <w:r>
        <w:rPr>
          <w:rFonts w:hint="eastAsia"/>
        </w:rPr>
        <w:t>部件检查报告登记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【位置】起重机械管理&gt;</w:t>
      </w:r>
      <w:r>
        <w:rPr>
          <w:rFonts w:cs="仿宋" w:asciiTheme="minorEastAsia" w:hAnsiTheme="minorEastAsia" w:eastAsiaTheme="minorEastAsia"/>
          <w:szCs w:val="21"/>
        </w:rPr>
        <w:t>&gt;</w:t>
      </w:r>
      <w:r>
        <w:rPr>
          <w:rFonts w:hint="eastAsia" w:cs="仿宋" w:asciiTheme="minorEastAsia" w:hAnsiTheme="minorEastAsia" w:eastAsiaTheme="minorEastAsia"/>
          <w:szCs w:val="21"/>
        </w:rPr>
        <w:t>安装检查&gt;&gt;部件检查报告登记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pStyle w:val="39"/>
        <w:numPr>
          <w:ilvl w:val="0"/>
          <w:numId w:val="7"/>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点击新增按钮，</w:t>
      </w:r>
      <w:r>
        <w:rPr>
          <w:rFonts w:cs="仿宋" w:asciiTheme="minorEastAsia" w:hAnsiTheme="minorEastAsia" w:eastAsiaTheme="minorEastAsia"/>
          <w:szCs w:val="21"/>
        </w:rPr>
        <w:t>打开</w:t>
      </w:r>
      <w:r>
        <w:rPr>
          <w:rFonts w:hint="eastAsia" w:cs="仿宋" w:asciiTheme="minorEastAsia" w:hAnsiTheme="minorEastAsia" w:eastAsiaTheme="minorEastAsia"/>
          <w:szCs w:val="21"/>
        </w:rPr>
        <w:t>“部件检查报告登记”页面</w:t>
      </w:r>
    </w:p>
    <w:p>
      <w:pPr>
        <w:ind w:left="42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2185670"/>
            <wp:effectExtent l="0" t="0" r="0" b="0"/>
            <wp:docPr id="42" name="图片 42" descr="C:\Users\Administrator.SKY-20161218NPU\Desktop\起重机械\省平台\部件检查报告新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SKY-20161218NPU\Desktop\起重机械\省平台\部件检查报告新增.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186063"/>
                    </a:xfrm>
                    <a:prstGeom prst="rect">
                      <a:avLst/>
                    </a:prstGeom>
                    <a:noFill/>
                    <a:ln>
                      <a:noFill/>
                    </a:ln>
                  </pic:spPr>
                </pic:pic>
              </a:graphicData>
            </a:graphic>
          </wp:inline>
        </w:drawing>
      </w:r>
    </w:p>
    <w:p>
      <w:pPr>
        <w:ind w:left="420"/>
        <w:rPr>
          <w:rFonts w:cs="仿宋" w:asciiTheme="minorEastAsia" w:hAnsiTheme="minorEastAsia" w:eastAsiaTheme="minorEastAsia"/>
          <w:szCs w:val="21"/>
        </w:rPr>
      </w:pPr>
      <w:r>
        <w:drawing>
          <wp:inline distT="0" distB="0" distL="0" distR="0">
            <wp:extent cx="5274310" cy="215011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5274310" cy="2150110"/>
                    </a:xfrm>
                    <a:prstGeom prst="rect">
                      <a:avLst/>
                    </a:prstGeom>
                  </pic:spPr>
                </pic:pic>
              </a:graphicData>
            </a:graphic>
          </wp:inline>
        </w:drawing>
      </w:r>
    </w:p>
    <w:p>
      <w:pPr>
        <w:pStyle w:val="39"/>
        <w:numPr>
          <w:ilvl w:val="0"/>
          <w:numId w:val="7"/>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选择一</w:t>
      </w:r>
      <w:r>
        <w:rPr>
          <w:rFonts w:cs="仿宋" w:asciiTheme="minorEastAsia" w:hAnsiTheme="minorEastAsia" w:eastAsiaTheme="minorEastAsia"/>
          <w:szCs w:val="21"/>
        </w:rPr>
        <w:t>台</w:t>
      </w:r>
      <w:r>
        <w:rPr>
          <w:rFonts w:hint="eastAsia" w:cs="仿宋" w:asciiTheme="minorEastAsia" w:hAnsiTheme="minorEastAsia" w:eastAsiaTheme="minorEastAsia"/>
          <w:szCs w:val="21"/>
        </w:rPr>
        <w:t>计划安装的设备信息，系统</w:t>
      </w:r>
      <w:r>
        <w:rPr>
          <w:rFonts w:cs="仿宋" w:asciiTheme="minorEastAsia" w:hAnsiTheme="minorEastAsia" w:eastAsiaTheme="minorEastAsia"/>
          <w:szCs w:val="21"/>
        </w:rPr>
        <w:t>会带出该设备</w:t>
      </w:r>
      <w:r>
        <w:rPr>
          <w:rFonts w:hint="eastAsia" w:cs="仿宋" w:asciiTheme="minorEastAsia" w:hAnsiTheme="minorEastAsia" w:eastAsiaTheme="minorEastAsia"/>
          <w:szCs w:val="21"/>
        </w:rPr>
        <w:t>基本</w:t>
      </w:r>
      <w:r>
        <w:rPr>
          <w:rFonts w:cs="仿宋" w:asciiTheme="minorEastAsia" w:hAnsiTheme="minorEastAsia" w:eastAsiaTheme="minorEastAsia"/>
          <w:szCs w:val="21"/>
        </w:rPr>
        <w:t>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工程信息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安装信息</w:t>
      </w:r>
      <w:r>
        <w:rPr>
          <w:rFonts w:hint="eastAsia" w:cs="仿宋" w:asciiTheme="minorEastAsia" w:hAnsiTheme="minorEastAsia" w:eastAsiaTheme="minorEastAsia"/>
          <w:szCs w:val="21"/>
        </w:rPr>
        <w:t>，需</w:t>
      </w:r>
      <w:r>
        <w:rPr>
          <w:rFonts w:cs="仿宋" w:asciiTheme="minorEastAsia" w:hAnsiTheme="minorEastAsia" w:eastAsiaTheme="minorEastAsia"/>
          <w:szCs w:val="21"/>
        </w:rPr>
        <w:t>再补充该方案的编制单位信息，最后</w:t>
      </w:r>
      <w:r>
        <w:rPr>
          <w:rFonts w:hint="eastAsia" w:cs="仿宋" w:asciiTheme="minorEastAsia" w:hAnsiTheme="minorEastAsia" w:eastAsiaTheme="minorEastAsia"/>
          <w:szCs w:val="21"/>
        </w:rPr>
        <w:t>点击保存</w:t>
      </w:r>
    </w:p>
    <w:p>
      <w:pPr>
        <w:ind w:left="424" w:leftChars="202"/>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1899285"/>
            <wp:effectExtent l="0" t="0" r="0" b="0"/>
            <wp:docPr id="44" name="图片 44" descr="C:\Users\Administrator.SKY-20161218NPU\Desktop\起重机械\省平台\部件检查报告新增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SKY-20161218NPU\Desktop\起重机械\省平台\部件检查报告新增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1899392"/>
                    </a:xfrm>
                    <a:prstGeom prst="rect">
                      <a:avLst/>
                    </a:prstGeom>
                    <a:noFill/>
                    <a:ln>
                      <a:noFill/>
                    </a:ln>
                  </pic:spPr>
                </pic:pic>
              </a:graphicData>
            </a:graphic>
          </wp:inline>
        </w:drawing>
      </w:r>
    </w:p>
    <w:p>
      <w:pPr>
        <w:pStyle w:val="39"/>
        <w:numPr>
          <w:ilvl w:val="0"/>
          <w:numId w:val="7"/>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上</w:t>
      </w:r>
      <w:r>
        <w:rPr>
          <w:rFonts w:cs="仿宋" w:asciiTheme="minorEastAsia" w:hAnsiTheme="minorEastAsia" w:eastAsiaTheme="minorEastAsia"/>
          <w:szCs w:val="21"/>
        </w:rPr>
        <w:t>传</w:t>
      </w:r>
      <w:r>
        <w:rPr>
          <w:rFonts w:hint="eastAsia" w:cs="仿宋" w:asciiTheme="minorEastAsia" w:hAnsiTheme="minorEastAsia" w:eastAsiaTheme="minorEastAsia"/>
          <w:szCs w:val="21"/>
        </w:rPr>
        <w:t>零部件检查报告</w:t>
      </w:r>
    </w:p>
    <w:p>
      <w:pPr>
        <w:ind w:left="42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2088515"/>
            <wp:effectExtent l="0" t="0" r="0" b="0"/>
            <wp:docPr id="46" name="图片 46" descr="C:\Users\Administrator.SKY-20161218NPU\Desktop\起重机械\省平台\部件检查报告新增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SKY-20161218NPU\Desktop\起重机械\省平台\部件检查报告新增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2088637"/>
                    </a:xfrm>
                    <a:prstGeom prst="rect">
                      <a:avLst/>
                    </a:prstGeom>
                    <a:noFill/>
                    <a:ln>
                      <a:noFill/>
                    </a:ln>
                  </pic:spPr>
                </pic:pic>
              </a:graphicData>
            </a:graphic>
          </wp:inline>
        </w:drawing>
      </w:r>
    </w:p>
    <w:p>
      <w:pPr>
        <w:pStyle w:val="39"/>
        <w:numPr>
          <w:ilvl w:val="0"/>
          <w:numId w:val="7"/>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填</w:t>
      </w:r>
      <w:r>
        <w:rPr>
          <w:rFonts w:cs="仿宋" w:asciiTheme="minorEastAsia" w:hAnsiTheme="minorEastAsia" w:eastAsiaTheme="minorEastAsia"/>
          <w:szCs w:val="21"/>
        </w:rPr>
        <w:t>写</w:t>
      </w:r>
      <w:r>
        <w:rPr>
          <w:rFonts w:hint="eastAsia" w:cs="仿宋" w:asciiTheme="minorEastAsia" w:hAnsiTheme="minorEastAsia" w:eastAsiaTheme="minorEastAsia"/>
          <w:szCs w:val="21"/>
        </w:rPr>
        <w:t>部件</w:t>
      </w:r>
      <w:r>
        <w:rPr>
          <w:rFonts w:cs="仿宋" w:asciiTheme="minorEastAsia" w:hAnsiTheme="minorEastAsia" w:eastAsiaTheme="minorEastAsia"/>
          <w:szCs w:val="21"/>
        </w:rPr>
        <w:t>检查的项目</w:t>
      </w:r>
    </w:p>
    <w:p>
      <w:pPr>
        <w:ind w:left="42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1383030"/>
            <wp:effectExtent l="0" t="0" r="0" b="0"/>
            <wp:docPr id="52" name="图片 52" descr="C:\Users\Administrator.SKY-20161218NPU\Desktop\起重机械\省平台\部件检查报告新增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SKY-20161218NPU\Desktop\起重机械\省平台\部件检查报告新增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1383510"/>
                    </a:xfrm>
                    <a:prstGeom prst="rect">
                      <a:avLst/>
                    </a:prstGeom>
                    <a:noFill/>
                    <a:ln>
                      <a:noFill/>
                    </a:ln>
                  </pic:spPr>
                </pic:pic>
              </a:graphicData>
            </a:graphic>
          </wp:inline>
        </w:drawing>
      </w:r>
    </w:p>
    <w:p>
      <w:pPr>
        <w:pStyle w:val="39"/>
        <w:numPr>
          <w:ilvl w:val="0"/>
          <w:numId w:val="7"/>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确认</w:t>
      </w:r>
      <w:r>
        <w:rPr>
          <w:rFonts w:cs="仿宋" w:asciiTheme="minorEastAsia" w:hAnsiTheme="minorEastAsia" w:eastAsiaTheme="minorEastAsia"/>
          <w:szCs w:val="21"/>
        </w:rPr>
        <w:t>信息无</w:t>
      </w:r>
      <w:r>
        <w:rPr>
          <w:rFonts w:hint="eastAsia" w:cs="仿宋" w:asciiTheme="minorEastAsia" w:hAnsiTheme="minorEastAsia" w:eastAsiaTheme="minorEastAsia"/>
          <w:szCs w:val="21"/>
        </w:rPr>
        <w:t>误</w:t>
      </w:r>
      <w:r>
        <w:rPr>
          <w:rFonts w:cs="仿宋" w:asciiTheme="minorEastAsia" w:hAnsiTheme="minorEastAsia" w:eastAsiaTheme="minorEastAsia"/>
          <w:szCs w:val="21"/>
        </w:rPr>
        <w:t>后递交</w:t>
      </w:r>
      <w:r>
        <w:rPr>
          <w:rFonts w:hint="eastAsia" w:cs="仿宋" w:asciiTheme="minorEastAsia" w:hAnsiTheme="minorEastAsia" w:eastAsiaTheme="minorEastAsia"/>
          <w:szCs w:val="21"/>
        </w:rPr>
        <w:t>，</w:t>
      </w:r>
      <w:r>
        <w:rPr>
          <w:rFonts w:cs="仿宋" w:asciiTheme="minorEastAsia" w:hAnsiTheme="minorEastAsia" w:eastAsiaTheme="minorEastAsia"/>
          <w:szCs w:val="21"/>
        </w:rPr>
        <w:t>递交后</w:t>
      </w:r>
      <w:r>
        <w:rPr>
          <w:rFonts w:hint="eastAsia" w:cs="仿宋" w:asciiTheme="minorEastAsia" w:hAnsiTheme="minorEastAsia" w:eastAsiaTheme="minorEastAsia"/>
          <w:szCs w:val="21"/>
        </w:rPr>
        <w:t>的</w:t>
      </w:r>
      <w:r>
        <w:rPr>
          <w:rFonts w:cs="仿宋" w:asciiTheme="minorEastAsia" w:hAnsiTheme="minorEastAsia" w:eastAsiaTheme="minorEastAsia"/>
          <w:szCs w:val="21"/>
        </w:rPr>
        <w:t>信息无法修改</w:t>
      </w:r>
    </w:p>
    <w:p>
      <w:pPr>
        <w:ind w:left="420"/>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1419860"/>
            <wp:effectExtent l="0" t="0" r="0" b="0"/>
            <wp:docPr id="51" name="图片 51" descr="C:\Users\Administrator.SKY-20161218NPU\Desktop\起重机械\省平台\部件检查报告新增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SKY-20161218NPU\Desktop\起重机械\省平台\部件检查报告新增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1420055"/>
                    </a:xfrm>
                    <a:prstGeom prst="rect">
                      <a:avLst/>
                    </a:prstGeom>
                    <a:noFill/>
                    <a:ln>
                      <a:noFill/>
                    </a:ln>
                  </pic:spPr>
                </pic:pic>
              </a:graphicData>
            </a:graphic>
          </wp:inline>
        </w:drawing>
      </w:r>
    </w:p>
    <w:p>
      <w:pPr>
        <w:ind w:firstLine="420" w:firstLineChars="200"/>
        <w:rPr>
          <w:rFonts w:cs="仿宋" w:asciiTheme="minorEastAsia" w:hAnsiTheme="minorEastAsia" w:eastAsiaTheme="minorEastAsia"/>
          <w:szCs w:val="21"/>
        </w:rPr>
      </w:pPr>
    </w:p>
    <w:p>
      <w:pPr>
        <w:pStyle w:val="5"/>
        <w:numPr>
          <w:ilvl w:val="3"/>
          <w:numId w:val="1"/>
        </w:numPr>
      </w:pPr>
      <w:bookmarkStart w:id="19" w:name="_Toc532163410"/>
      <w:r>
        <w:rPr>
          <w:rFonts w:hint="eastAsia"/>
        </w:rPr>
        <w:t>自检报告登记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【位置】起重机械管理&gt;</w:t>
      </w:r>
      <w:r>
        <w:rPr>
          <w:rFonts w:cs="仿宋" w:asciiTheme="minorEastAsia" w:hAnsiTheme="minorEastAsia" w:eastAsiaTheme="minorEastAsia"/>
          <w:szCs w:val="21"/>
        </w:rPr>
        <w:t>&gt;</w:t>
      </w:r>
      <w:r>
        <w:rPr>
          <w:rFonts w:hint="eastAsia" w:cs="仿宋" w:asciiTheme="minorEastAsia" w:hAnsiTheme="minorEastAsia" w:eastAsiaTheme="minorEastAsia"/>
          <w:szCs w:val="21"/>
        </w:rPr>
        <w:t>安装检查&gt;&gt;</w:t>
      </w:r>
      <w:r>
        <w:rPr>
          <w:rFonts w:hint="eastAsia"/>
        </w:rPr>
        <w:t>自检报告登记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pStyle w:val="39"/>
        <w:numPr>
          <w:ilvl w:val="0"/>
          <w:numId w:val="8"/>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点击新增按钮，</w:t>
      </w:r>
      <w:r>
        <w:rPr>
          <w:rFonts w:cs="仿宋" w:asciiTheme="minorEastAsia" w:hAnsiTheme="minorEastAsia" w:eastAsiaTheme="minorEastAsia"/>
          <w:szCs w:val="21"/>
        </w:rPr>
        <w:t>打开</w:t>
      </w:r>
      <w:r>
        <w:rPr>
          <w:rFonts w:hint="eastAsia" w:cs="仿宋" w:asciiTheme="minorEastAsia" w:hAnsiTheme="minorEastAsia" w:eastAsiaTheme="minorEastAsia"/>
          <w:szCs w:val="21"/>
        </w:rPr>
        <w:t>“</w:t>
      </w:r>
      <w:r>
        <w:rPr>
          <w:rFonts w:hint="eastAsia"/>
        </w:rPr>
        <w:t>自检报告登记</w:t>
      </w:r>
      <w:r>
        <w:rPr>
          <w:rFonts w:hint="eastAsia" w:cs="仿宋" w:asciiTheme="minorEastAsia" w:hAnsiTheme="minorEastAsia" w:eastAsiaTheme="minorEastAsia"/>
          <w:szCs w:val="21"/>
        </w:rPr>
        <w:t>”页面</w:t>
      </w:r>
    </w:p>
    <w:p>
      <w:pPr>
        <w:ind w:left="42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1350645"/>
            <wp:effectExtent l="0" t="0" r="0" b="0"/>
            <wp:docPr id="24" name="图片 24" descr="C:\Users\Administrator.SKY-20161218NPU\Desktop\起重机械\省平台\自检报告登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SKY-20161218NPU\Desktop\起重机械\省平台\自检报告登记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1350828"/>
                    </a:xfrm>
                    <a:prstGeom prst="rect">
                      <a:avLst/>
                    </a:prstGeom>
                    <a:noFill/>
                    <a:ln>
                      <a:noFill/>
                    </a:ln>
                  </pic:spPr>
                </pic:pic>
              </a:graphicData>
            </a:graphic>
          </wp:inline>
        </w:drawing>
      </w:r>
    </w:p>
    <w:p>
      <w:pPr>
        <w:ind w:left="42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3130550"/>
            <wp:effectExtent l="0" t="0" r="0" b="0"/>
            <wp:docPr id="25" name="图片 25" descr="C:\Users\Administrator.SKY-20161218NPU\Desktop\起重机械\省平台\自检报告登记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SKY-20161218NPU\Desktop\起重机械\省平台\自检报告登记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3131147"/>
                    </a:xfrm>
                    <a:prstGeom prst="rect">
                      <a:avLst/>
                    </a:prstGeom>
                    <a:noFill/>
                    <a:ln>
                      <a:noFill/>
                    </a:ln>
                  </pic:spPr>
                </pic:pic>
              </a:graphicData>
            </a:graphic>
          </wp:inline>
        </w:drawing>
      </w:r>
    </w:p>
    <w:p>
      <w:pPr>
        <w:pStyle w:val="39"/>
        <w:numPr>
          <w:ilvl w:val="0"/>
          <w:numId w:val="8"/>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选择一</w:t>
      </w:r>
      <w:r>
        <w:rPr>
          <w:rFonts w:cs="仿宋" w:asciiTheme="minorEastAsia" w:hAnsiTheme="minorEastAsia" w:eastAsiaTheme="minorEastAsia"/>
          <w:szCs w:val="21"/>
        </w:rPr>
        <w:t>台</w:t>
      </w:r>
      <w:r>
        <w:rPr>
          <w:rFonts w:hint="eastAsia" w:cs="仿宋" w:asciiTheme="minorEastAsia" w:hAnsiTheme="minorEastAsia" w:eastAsiaTheme="minorEastAsia"/>
          <w:szCs w:val="21"/>
        </w:rPr>
        <w:t>计划安装的设备信息，系统</w:t>
      </w:r>
      <w:r>
        <w:rPr>
          <w:rFonts w:cs="仿宋" w:asciiTheme="minorEastAsia" w:hAnsiTheme="minorEastAsia" w:eastAsiaTheme="minorEastAsia"/>
          <w:szCs w:val="21"/>
        </w:rPr>
        <w:t>会带出该设备</w:t>
      </w:r>
      <w:r>
        <w:rPr>
          <w:rFonts w:hint="eastAsia" w:cs="仿宋" w:asciiTheme="minorEastAsia" w:hAnsiTheme="minorEastAsia" w:eastAsiaTheme="minorEastAsia"/>
          <w:szCs w:val="21"/>
        </w:rPr>
        <w:t>基本</w:t>
      </w:r>
      <w:r>
        <w:rPr>
          <w:rFonts w:cs="仿宋" w:asciiTheme="minorEastAsia" w:hAnsiTheme="minorEastAsia" w:eastAsiaTheme="minorEastAsia"/>
          <w:szCs w:val="21"/>
        </w:rPr>
        <w:t>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工程信息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安装信息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自检意见</w:t>
      </w:r>
      <w:r>
        <w:rPr>
          <w:rFonts w:hint="eastAsia" w:cs="仿宋" w:asciiTheme="minorEastAsia" w:hAnsiTheme="minorEastAsia" w:eastAsiaTheme="minorEastAsia"/>
          <w:szCs w:val="21"/>
        </w:rPr>
        <w:t>及</w:t>
      </w:r>
      <w:r>
        <w:rPr>
          <w:rFonts w:cs="仿宋" w:asciiTheme="minorEastAsia" w:hAnsiTheme="minorEastAsia" w:eastAsiaTheme="minorEastAsia"/>
          <w:szCs w:val="21"/>
        </w:rPr>
        <w:t>自检</w:t>
      </w:r>
      <w:r>
        <w:rPr>
          <w:rFonts w:hint="eastAsia" w:cs="仿宋" w:asciiTheme="minorEastAsia" w:hAnsiTheme="minorEastAsia" w:eastAsiaTheme="minorEastAsia"/>
          <w:szCs w:val="21"/>
        </w:rPr>
        <w:t>项目</w:t>
      </w:r>
      <w:r>
        <w:rPr>
          <w:rFonts w:cs="仿宋" w:asciiTheme="minorEastAsia" w:hAnsiTheme="minorEastAsia" w:eastAsiaTheme="minorEastAsia"/>
          <w:szCs w:val="21"/>
        </w:rPr>
        <w:t>等信息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最后</w:t>
      </w:r>
      <w:r>
        <w:rPr>
          <w:rFonts w:hint="eastAsia" w:cs="仿宋" w:asciiTheme="minorEastAsia" w:hAnsiTheme="minorEastAsia" w:eastAsiaTheme="minorEastAsia"/>
          <w:szCs w:val="21"/>
        </w:rPr>
        <w:t>点击保存</w:t>
      </w:r>
    </w:p>
    <w:p>
      <w:pPr>
        <w:ind w:left="424" w:leftChars="202"/>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3082925"/>
            <wp:effectExtent l="0" t="0" r="0" b="0"/>
            <wp:docPr id="26" name="图片 26" descr="C:\Users\Administrator.SKY-20161218NPU\Desktop\起重机械\省平台\自检报告登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SKY-20161218NPU\Desktop\起重机械\省平台\自检报告登记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3083537"/>
                    </a:xfrm>
                    <a:prstGeom prst="rect">
                      <a:avLst/>
                    </a:prstGeom>
                    <a:noFill/>
                    <a:ln>
                      <a:noFill/>
                    </a:ln>
                  </pic:spPr>
                </pic:pic>
              </a:graphicData>
            </a:graphic>
          </wp:inline>
        </w:drawing>
      </w:r>
    </w:p>
    <w:p>
      <w:pPr>
        <w:pStyle w:val="39"/>
        <w:numPr>
          <w:ilvl w:val="0"/>
          <w:numId w:val="8"/>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上</w:t>
      </w:r>
      <w:r>
        <w:rPr>
          <w:rFonts w:cs="仿宋" w:asciiTheme="minorEastAsia" w:hAnsiTheme="minorEastAsia" w:eastAsiaTheme="minorEastAsia"/>
          <w:szCs w:val="21"/>
        </w:rPr>
        <w:t>传</w:t>
      </w:r>
      <w:r>
        <w:rPr>
          <w:rFonts w:hint="eastAsia" w:cs="仿宋" w:asciiTheme="minorEastAsia" w:hAnsiTheme="minorEastAsia" w:eastAsiaTheme="minorEastAsia"/>
          <w:szCs w:val="21"/>
        </w:rPr>
        <w:t>设备自检报告</w:t>
      </w:r>
    </w:p>
    <w:p>
      <w:pPr>
        <w:ind w:left="420"/>
        <w:rPr>
          <w:rFonts w:cs="仿宋" w:asciiTheme="minorEastAsia" w:hAnsiTheme="minorEastAsia" w:eastAsiaTheme="minorEastAsia"/>
          <w:szCs w:val="21"/>
        </w:rPr>
      </w:pPr>
    </w:p>
    <w:p>
      <w:pPr>
        <w:ind w:left="420"/>
        <w:rPr>
          <w:rFonts w:cs="仿宋" w:asciiTheme="minorEastAsia" w:hAnsiTheme="minorEastAsia" w:eastAsiaTheme="minorEastAsia"/>
          <w:szCs w:val="21"/>
        </w:rPr>
      </w:pPr>
    </w:p>
    <w:p>
      <w:pPr>
        <w:pStyle w:val="39"/>
        <w:numPr>
          <w:ilvl w:val="0"/>
          <w:numId w:val="8"/>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确认</w:t>
      </w:r>
      <w:r>
        <w:rPr>
          <w:rFonts w:cs="仿宋" w:asciiTheme="minorEastAsia" w:hAnsiTheme="minorEastAsia" w:eastAsiaTheme="minorEastAsia"/>
          <w:szCs w:val="21"/>
        </w:rPr>
        <w:t>信息无</w:t>
      </w:r>
      <w:r>
        <w:rPr>
          <w:rFonts w:hint="eastAsia" w:cs="仿宋" w:asciiTheme="minorEastAsia" w:hAnsiTheme="minorEastAsia" w:eastAsiaTheme="minorEastAsia"/>
          <w:szCs w:val="21"/>
        </w:rPr>
        <w:t>误</w:t>
      </w:r>
      <w:r>
        <w:rPr>
          <w:rFonts w:cs="仿宋" w:asciiTheme="minorEastAsia" w:hAnsiTheme="minorEastAsia" w:eastAsiaTheme="minorEastAsia"/>
          <w:szCs w:val="21"/>
        </w:rPr>
        <w:t>后递交</w:t>
      </w:r>
      <w:r>
        <w:rPr>
          <w:rFonts w:hint="eastAsia" w:cs="仿宋" w:asciiTheme="minorEastAsia" w:hAnsiTheme="minorEastAsia" w:eastAsiaTheme="minorEastAsia"/>
          <w:szCs w:val="21"/>
        </w:rPr>
        <w:t>，</w:t>
      </w:r>
      <w:r>
        <w:rPr>
          <w:rFonts w:cs="仿宋" w:asciiTheme="minorEastAsia" w:hAnsiTheme="minorEastAsia" w:eastAsiaTheme="minorEastAsia"/>
          <w:szCs w:val="21"/>
        </w:rPr>
        <w:t>递交后</w:t>
      </w:r>
      <w:r>
        <w:rPr>
          <w:rFonts w:hint="eastAsia" w:cs="仿宋" w:asciiTheme="minorEastAsia" w:hAnsiTheme="minorEastAsia" w:eastAsiaTheme="minorEastAsia"/>
          <w:szCs w:val="21"/>
        </w:rPr>
        <w:t>的</w:t>
      </w:r>
      <w:r>
        <w:rPr>
          <w:rFonts w:cs="仿宋" w:asciiTheme="minorEastAsia" w:hAnsiTheme="minorEastAsia" w:eastAsiaTheme="minorEastAsia"/>
          <w:szCs w:val="21"/>
        </w:rPr>
        <w:t>信息无法修改</w:t>
      </w:r>
    </w:p>
    <w:p>
      <w:pPr>
        <w:ind w:left="420"/>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1234440"/>
            <wp:effectExtent l="0" t="0" r="0" b="0"/>
            <wp:docPr id="27" name="图片 27" descr="C:\Users\Administrator.SKY-20161218NPU\Desktop\起重机械\省平台\自检报告登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SKY-20161218NPU\Desktop\起重机械\省平台\自检报告登记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1234888"/>
                    </a:xfrm>
                    <a:prstGeom prst="rect">
                      <a:avLst/>
                    </a:prstGeom>
                    <a:noFill/>
                    <a:ln>
                      <a:noFill/>
                    </a:ln>
                  </pic:spPr>
                </pic:pic>
              </a:graphicData>
            </a:graphic>
          </wp:inline>
        </w:drawing>
      </w:r>
    </w:p>
    <w:p>
      <w:pPr>
        <w:ind w:firstLine="420" w:firstLineChars="200"/>
        <w:rPr>
          <w:rFonts w:cs="仿宋" w:asciiTheme="minorEastAsia" w:hAnsiTheme="minorEastAsia" w:eastAsiaTheme="minorEastAsia"/>
          <w:szCs w:val="21"/>
        </w:rPr>
      </w:pPr>
    </w:p>
    <w:p>
      <w:pPr>
        <w:pStyle w:val="4"/>
        <w:numPr>
          <w:ilvl w:val="2"/>
          <w:numId w:val="1"/>
        </w:numPr>
      </w:pPr>
      <w:r>
        <w:rPr>
          <w:rFonts w:hint="eastAsia"/>
        </w:rPr>
        <w:t>检测单位操作说明</w:t>
      </w:r>
      <w:bookmarkEnd w:id="19"/>
    </w:p>
    <w:p>
      <w:pPr>
        <w:pStyle w:val="5"/>
        <w:numPr>
          <w:ilvl w:val="3"/>
          <w:numId w:val="1"/>
        </w:numPr>
      </w:pPr>
      <w:r>
        <w:rPr>
          <w:rFonts w:hint="eastAsia"/>
        </w:rPr>
        <w:t>企业信息注册</w:t>
      </w:r>
    </w:p>
    <w:p>
      <w:pPr>
        <w:rPr>
          <w:rFonts w:cs="仿宋" w:asciiTheme="minorEastAsia" w:hAnsiTheme="minorEastAsia" w:eastAsiaTheme="minorEastAsia"/>
          <w:szCs w:val="21"/>
        </w:rPr>
      </w:pPr>
      <w:r>
        <w:rPr>
          <w:rFonts w:hint="eastAsia" w:cs="仿宋" w:asciiTheme="minorEastAsia" w:hAnsiTheme="minorEastAsia" w:eastAsiaTheme="minorEastAsia"/>
          <w:szCs w:val="21"/>
        </w:rPr>
        <w:t>【企业注册】检测单位在使用系统前，如无企业帐号需进行企业注册。</w:t>
      </w:r>
    </w:p>
    <w:p>
      <w:pPr>
        <w:rPr>
          <w:rFonts w:cs="仿宋" w:asciiTheme="minorEastAsia" w:hAnsiTheme="minorEastAsia" w:eastAsiaTheme="minorEastAsia"/>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1</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szCs w:val="21"/>
        </w:rPr>
        <w:t>在</w:t>
      </w:r>
      <w:r>
        <w:rPr>
          <w:rFonts w:hint="eastAsia" w:cs="仿宋" w:asciiTheme="minorEastAsia" w:hAnsiTheme="minorEastAsia" w:eastAsiaTheme="minorEastAsia"/>
          <w:szCs w:val="21"/>
          <w:lang w:eastAsia="zh-CN"/>
        </w:rPr>
        <w:t>系统登录</w:t>
      </w:r>
      <w:r>
        <w:rPr>
          <w:rFonts w:hint="eastAsia" w:cs="仿宋" w:asciiTheme="minorEastAsia" w:hAnsiTheme="minorEastAsia" w:eastAsiaTheme="minorEastAsia"/>
          <w:szCs w:val="21"/>
        </w:rPr>
        <w:t>首页，点击“注册”按钮，填写单位的注册信息及帐号密码。注册完成后进入需系统，再完善信息。操作如下：</w:t>
      </w:r>
    </w:p>
    <w:p>
      <w:pPr>
        <w:rPr>
          <w:rFonts w:asciiTheme="minorEastAsia" w:hAnsiTheme="minorEastAsia" w:eastAsiaTheme="minorEastAsia"/>
          <w:szCs w:val="21"/>
        </w:rPr>
      </w:pPr>
      <w:r>
        <w:drawing>
          <wp:inline distT="0" distB="0" distL="0" distR="0">
            <wp:extent cx="5274310" cy="30822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0"/>
                    <a:stretch>
                      <a:fillRect/>
                    </a:stretch>
                  </pic:blipFill>
                  <pic:spPr>
                    <a:xfrm>
                      <a:off x="0" y="0"/>
                      <a:ext cx="5274310" cy="3082290"/>
                    </a:xfrm>
                    <a:prstGeom prst="rect">
                      <a:avLst/>
                    </a:prstGeom>
                  </pic:spPr>
                </pic:pic>
              </a:graphicData>
            </a:graphic>
          </wp:inline>
        </w:drawing>
      </w:r>
    </w:p>
    <w:p>
      <w:pPr>
        <w:rPr>
          <w:rFonts w:cs="仿宋" w:asciiTheme="minorEastAsia" w:hAnsiTheme="minorEastAsia" w:eastAsiaTheme="minorEastAsia"/>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2</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szCs w:val="21"/>
        </w:rPr>
        <w:t>在</w:t>
      </w:r>
      <w:r>
        <w:rPr>
          <w:rFonts w:cs="仿宋" w:asciiTheme="minorEastAsia" w:hAnsiTheme="minorEastAsia" w:eastAsiaTheme="minorEastAsia"/>
          <w:szCs w:val="21"/>
        </w:rPr>
        <w:t>注册页面填写</w:t>
      </w:r>
      <w:r>
        <w:rPr>
          <w:rFonts w:hint="eastAsia" w:cs="仿宋" w:asciiTheme="minorEastAsia" w:hAnsiTheme="minorEastAsia" w:eastAsiaTheme="minorEastAsia"/>
          <w:szCs w:val="21"/>
        </w:rPr>
        <w:t>帐号</w:t>
      </w:r>
      <w:r>
        <w:rPr>
          <w:rFonts w:cs="仿宋" w:asciiTheme="minorEastAsia" w:hAnsiTheme="minorEastAsia" w:eastAsiaTheme="minorEastAsia"/>
          <w:szCs w:val="21"/>
        </w:rPr>
        <w:t>的基本信息包括</w:t>
      </w:r>
      <w:r>
        <w:rPr>
          <w:rFonts w:hint="eastAsia" w:cs="仿宋" w:asciiTheme="minorEastAsia" w:hAnsiTheme="minorEastAsia" w:eastAsiaTheme="minorEastAsia"/>
          <w:szCs w:val="21"/>
        </w:rPr>
        <w:t>单位</w:t>
      </w:r>
      <w:r>
        <w:rPr>
          <w:rFonts w:cs="仿宋" w:asciiTheme="minorEastAsia" w:hAnsiTheme="minorEastAsia" w:eastAsiaTheme="minorEastAsia"/>
          <w:szCs w:val="21"/>
        </w:rPr>
        <w:t>名称、行政区域，地</w:t>
      </w:r>
      <w:r>
        <w:rPr>
          <w:rFonts w:hint="eastAsia" w:cs="仿宋" w:asciiTheme="minorEastAsia" w:hAnsiTheme="minorEastAsia" w:eastAsiaTheme="minorEastAsia"/>
          <w:szCs w:val="21"/>
        </w:rPr>
        <w:t>址、</w:t>
      </w:r>
      <w:r>
        <w:rPr>
          <w:rFonts w:cs="仿宋" w:asciiTheme="minorEastAsia" w:hAnsiTheme="minorEastAsia" w:eastAsiaTheme="minorEastAsia"/>
          <w:szCs w:val="21"/>
        </w:rPr>
        <w:t>帐</w:t>
      </w:r>
      <w:r>
        <w:rPr>
          <w:rFonts w:hint="eastAsia" w:cs="仿宋" w:asciiTheme="minorEastAsia" w:hAnsiTheme="minorEastAsia" w:eastAsiaTheme="minorEastAsia"/>
          <w:szCs w:val="21"/>
        </w:rPr>
        <w:t>号</w:t>
      </w:r>
      <w:r>
        <w:rPr>
          <w:rFonts w:cs="仿宋" w:asciiTheme="minorEastAsia" w:hAnsiTheme="minorEastAsia" w:eastAsiaTheme="minorEastAsia"/>
          <w:szCs w:val="21"/>
        </w:rPr>
        <w:t>、密码等</w:t>
      </w:r>
      <w:r>
        <w:rPr>
          <w:rFonts w:hint="eastAsia" w:cs="仿宋" w:asciiTheme="minorEastAsia" w:hAnsiTheme="minorEastAsia" w:eastAsiaTheme="minorEastAsia"/>
          <w:szCs w:val="21"/>
        </w:rPr>
        <w:t>，</w:t>
      </w:r>
      <w:r>
        <w:rPr>
          <w:rFonts w:cs="仿宋" w:asciiTheme="minorEastAsia" w:hAnsiTheme="minorEastAsia" w:eastAsiaTheme="minorEastAsia"/>
          <w:szCs w:val="21"/>
        </w:rPr>
        <w:t>保存即可生成帐号</w:t>
      </w:r>
      <w:r>
        <w:rPr>
          <w:rFonts w:hint="eastAsia" w:cs="仿宋" w:asciiTheme="minorEastAsia" w:hAnsiTheme="minorEastAsia" w:eastAsiaTheme="minorEastAsia"/>
          <w:szCs w:val="21"/>
        </w:rPr>
        <w:t xml:space="preserve"> 。</w:t>
      </w:r>
    </w:p>
    <w:p>
      <w:pPr>
        <w:rPr>
          <w:rFonts w:cs="仿宋" w:asciiTheme="minorEastAsia" w:hAnsiTheme="minorEastAsia" w:eastAsiaTheme="minorEastAsia"/>
          <w:color w:val="FF0000"/>
          <w:szCs w:val="21"/>
        </w:rPr>
      </w:pPr>
      <w:r>
        <w:rPr>
          <w:rFonts w:hint="eastAsia" w:cs="仿宋" w:asciiTheme="minorEastAsia" w:hAnsiTheme="minorEastAsia" w:eastAsiaTheme="minorEastAsia"/>
          <w:color w:val="FF0000"/>
          <w:szCs w:val="21"/>
        </w:rPr>
        <w:t>帐</w:t>
      </w:r>
      <w:r>
        <w:rPr>
          <w:rFonts w:cs="仿宋" w:asciiTheme="minorEastAsia" w:hAnsiTheme="minorEastAsia" w:eastAsiaTheme="minorEastAsia"/>
          <w:color w:val="FF0000"/>
          <w:szCs w:val="21"/>
        </w:rPr>
        <w:t>号具有唯一性，不可重复注册</w:t>
      </w:r>
    </w:p>
    <w:p>
      <w:pPr>
        <w:rPr>
          <w:rFonts w:cs="仿宋" w:asciiTheme="minorEastAsia" w:hAnsiTheme="minorEastAsia" w:eastAsiaTheme="minorEastAsia"/>
          <w:szCs w:val="21"/>
        </w:rPr>
      </w:pPr>
      <w:r>
        <w:rPr>
          <w:rFonts w:hint="eastAsia" w:cs="仿宋" w:asciiTheme="minorEastAsia" w:hAnsiTheme="minorEastAsia" w:eastAsiaTheme="minorEastAsia"/>
          <w:szCs w:val="21"/>
        </w:rPr>
        <w:t>如</w:t>
      </w:r>
      <w:r>
        <w:rPr>
          <w:rFonts w:cs="仿宋" w:asciiTheme="minorEastAsia" w:hAnsiTheme="minorEastAsia" w:eastAsiaTheme="minorEastAsia"/>
          <w:szCs w:val="21"/>
        </w:rPr>
        <w:t>下图所示</w:t>
      </w:r>
      <w:r>
        <w:rPr>
          <w:rFonts w:hint="eastAsia" w:cs="仿宋" w:asciiTheme="minorEastAsia" w:hAnsiTheme="minorEastAsia" w:eastAsiaTheme="minorEastAsia"/>
          <w:szCs w:val="21"/>
        </w:rPr>
        <w:t>：</w:t>
      </w:r>
    </w:p>
    <w:p>
      <w:pPr>
        <w:rPr>
          <w:rFonts w:asciiTheme="minorEastAsia" w:hAnsiTheme="minorEastAsia" w:eastAsiaTheme="minorEastAsia"/>
          <w:szCs w:val="21"/>
        </w:rPr>
      </w:pPr>
    </w:p>
    <w:p>
      <w:pPr>
        <w:rPr>
          <w:rFonts w:asciiTheme="minorEastAsia" w:hAnsiTheme="minorEastAsia" w:eastAsiaTheme="minorEastAsia"/>
          <w:szCs w:val="21"/>
        </w:rPr>
      </w:pPr>
      <w:r>
        <w:drawing>
          <wp:inline distT="0" distB="0" distL="0" distR="0">
            <wp:extent cx="5274310" cy="32924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7"/>
                    <a:stretch>
                      <a:fillRect/>
                    </a:stretch>
                  </pic:blipFill>
                  <pic:spPr>
                    <a:xfrm>
                      <a:off x="0" y="0"/>
                      <a:ext cx="5274310" cy="3292475"/>
                    </a:xfrm>
                    <a:prstGeom prst="rect">
                      <a:avLst/>
                    </a:prstGeom>
                  </pic:spPr>
                </pic:pic>
              </a:graphicData>
            </a:graphic>
          </wp:inline>
        </w:drawing>
      </w:r>
    </w:p>
    <w:p>
      <w:pPr>
        <w:pStyle w:val="5"/>
        <w:numPr>
          <w:ilvl w:val="3"/>
          <w:numId w:val="1"/>
        </w:numPr>
      </w:pPr>
      <w:r>
        <w:rPr>
          <w:rFonts w:hint="eastAsia"/>
        </w:rPr>
        <w:t>企业信息完善</w:t>
      </w:r>
    </w:p>
    <w:p>
      <w:pPr>
        <w:ind w:firstLine="422" w:firstLineChars="200"/>
        <w:rPr>
          <w:rFonts w:cs="仿宋" w:asciiTheme="minorEastAsia" w:hAnsiTheme="minorEastAsia" w:eastAsiaTheme="minorEastAsia"/>
          <w:b/>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1</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b/>
          <w:szCs w:val="21"/>
        </w:rPr>
        <w:t>企业信息完</w:t>
      </w:r>
      <w:r>
        <w:rPr>
          <w:rFonts w:cs="仿宋" w:asciiTheme="minorEastAsia" w:hAnsiTheme="minorEastAsia" w:eastAsiaTheme="minorEastAsia"/>
          <w:b/>
          <w:szCs w:val="21"/>
        </w:rPr>
        <w:t>善</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检测单位首次进入平台后，应先完善企业相关基本信息包括</w:t>
      </w:r>
      <w:r>
        <w:rPr>
          <w:rFonts w:cs="仿宋" w:asciiTheme="minorEastAsia" w:hAnsiTheme="minorEastAsia" w:eastAsiaTheme="minorEastAsia"/>
          <w:szCs w:val="21"/>
        </w:rPr>
        <w:t>企业信息、人员信息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资质附</w:t>
      </w:r>
      <w:r>
        <w:rPr>
          <w:rFonts w:hint="eastAsia" w:cs="仿宋" w:asciiTheme="minorEastAsia" w:hAnsiTheme="minorEastAsia" w:eastAsiaTheme="minorEastAsia"/>
          <w:szCs w:val="21"/>
        </w:rPr>
        <w:t>件、</w:t>
      </w:r>
      <w:r>
        <w:rPr>
          <w:rFonts w:cs="仿宋" w:asciiTheme="minorEastAsia" w:hAnsiTheme="minorEastAsia" w:eastAsiaTheme="minorEastAsia"/>
          <w:szCs w:val="21"/>
        </w:rPr>
        <w:t>设备信息</w:t>
      </w:r>
      <w:r>
        <w:rPr>
          <w:rFonts w:hint="eastAsia" w:cs="仿宋" w:asciiTheme="minorEastAsia" w:hAnsiTheme="minorEastAsia" w:eastAsiaTheme="minorEastAsia"/>
          <w:szCs w:val="21"/>
        </w:rPr>
        <w:t>。</w:t>
      </w:r>
    </w:p>
    <w:p>
      <w:pPr>
        <w:rPr>
          <w:rFonts w:asciiTheme="minorEastAsia" w:hAnsiTheme="minorEastAsia" w:eastAsiaTheme="minorEastAsia"/>
          <w:szCs w:val="21"/>
        </w:rPr>
      </w:pPr>
      <w:r>
        <w:drawing>
          <wp:inline distT="0" distB="0" distL="0" distR="0">
            <wp:extent cx="5274310" cy="14097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8"/>
                    <a:stretch>
                      <a:fillRect/>
                    </a:stretch>
                  </pic:blipFill>
                  <pic:spPr>
                    <a:xfrm>
                      <a:off x="0" y="0"/>
                      <a:ext cx="5274310" cy="1409700"/>
                    </a:xfrm>
                    <a:prstGeom prst="rect">
                      <a:avLst/>
                    </a:prstGeom>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724785"/>
            <wp:effectExtent l="0" t="0" r="0" b="0"/>
            <wp:docPr id="72" name="图片 72" descr="C:\Users\Administrator.SKY-20161218NPU\Desktop\起重机械\省平台\检测机构企业信息（人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SKY-20161218NPU\Desktop\起重机械\省平台\检测机构企业信息（人员）.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724877"/>
                    </a:xfrm>
                    <a:prstGeom prst="rect">
                      <a:avLst/>
                    </a:prstGeom>
                    <a:noFill/>
                    <a:ln>
                      <a:noFill/>
                    </a:ln>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629535"/>
            <wp:effectExtent l="0" t="0" r="0" b="0"/>
            <wp:docPr id="61" name="图片 61" descr="C:\Users\Administrator.SKY-20161218NPU\Desktop\起重机械\省平台\企业资质证书附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SKY-20161218NPU\Desktop\起重机械\省平台\企业资质证书附件.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629930"/>
                    </a:xfrm>
                    <a:prstGeom prst="rect">
                      <a:avLst/>
                    </a:prstGeom>
                    <a:noFill/>
                    <a:ln>
                      <a:noFill/>
                    </a:ln>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1546225"/>
            <wp:effectExtent l="0" t="0" r="2540" b="15875"/>
            <wp:docPr id="75" name="图片 75" descr="C:\Users\Administrator.SKY-20161218NPU\Desktop\起重机械\省平台\检测机构企业信息（设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strator.SKY-20161218NPU\Desktop\起重机械\省平台\检测机构企业信息（设备）.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1546251"/>
                    </a:xfrm>
                    <a:prstGeom prst="rect">
                      <a:avLst/>
                    </a:prstGeom>
                    <a:noFill/>
                    <a:ln>
                      <a:noFill/>
                    </a:ln>
                  </pic:spPr>
                </pic:pic>
              </a:graphicData>
            </a:graphic>
          </wp:inline>
        </w:drawing>
      </w:r>
    </w:p>
    <w:p>
      <w:pPr>
        <w:ind w:firstLine="422" w:firstLineChars="200"/>
        <w:rPr>
          <w:rFonts w:cs="仿宋" w:asciiTheme="minorEastAsia" w:hAnsiTheme="minorEastAsia" w:eastAsiaTheme="minorEastAsia"/>
          <w:b/>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2</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b/>
          <w:szCs w:val="21"/>
        </w:rPr>
        <w:t>核对信息无误</w:t>
      </w:r>
      <w:r>
        <w:rPr>
          <w:rFonts w:cs="仿宋" w:asciiTheme="minorEastAsia" w:hAnsiTheme="minorEastAsia" w:eastAsiaTheme="minorEastAsia"/>
          <w:b/>
          <w:szCs w:val="21"/>
        </w:rPr>
        <w:t>递交审核</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录入相关信息后，点击“保存”，待确认企业信息无误后，可进行“递交”；递交后的企业信息由监督站进行审核。</w:t>
      </w:r>
    </w:p>
    <w:p>
      <w:pPr>
        <w:rPr>
          <w:rFonts w:asciiTheme="minorEastAsia" w:hAnsiTheme="minorEastAsia" w:eastAsiaTheme="minorEastAsia"/>
          <w:szCs w:val="21"/>
        </w:rPr>
      </w:pPr>
    </w:p>
    <w:p>
      <w:pPr>
        <w:ind w:firstLine="422" w:firstLineChars="200"/>
        <w:rPr>
          <w:rFonts w:cs="仿宋" w:asciiTheme="minorEastAsia" w:hAnsiTheme="minorEastAsia" w:eastAsiaTheme="minorEastAsia"/>
          <w:b/>
          <w:color w:val="C00000"/>
          <w:szCs w:val="21"/>
        </w:rPr>
      </w:pPr>
      <w:r>
        <w:rPr>
          <w:rFonts w:hint="eastAsia" w:cs="仿宋" w:asciiTheme="minorEastAsia" w:hAnsiTheme="minorEastAsia" w:eastAsiaTheme="minorEastAsia"/>
          <w:b/>
          <w:color w:val="C00000"/>
          <w:szCs w:val="21"/>
        </w:rPr>
        <w:t>注意事项：</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企业完善信息资料上传时，每种类型都要需要上传才能递交监督站审核</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企业未审核通过之前，企业不允许进行其它操作</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人</w:t>
      </w:r>
      <w:r>
        <w:rPr>
          <w:rFonts w:cs="仿宋" w:asciiTheme="minorEastAsia" w:hAnsiTheme="minorEastAsia" w:eastAsiaTheme="minorEastAsia"/>
          <w:b/>
          <w:color w:val="000000" w:themeColor="text1"/>
          <w:szCs w:val="21"/>
        </w:rPr>
        <w:t>员如果身兼多职，则需要录入多条数据</w:t>
      </w:r>
      <w:r>
        <w:rPr>
          <w:rFonts w:hint="eastAsia" w:cs="仿宋" w:asciiTheme="minorEastAsia" w:hAnsiTheme="minorEastAsia" w:eastAsiaTheme="minorEastAsia"/>
          <w:b/>
          <w:color w:val="000000" w:themeColor="text1"/>
          <w:szCs w:val="21"/>
        </w:rPr>
        <w:t>（职务</w:t>
      </w:r>
      <w:r>
        <w:rPr>
          <w:rFonts w:cs="仿宋" w:asciiTheme="minorEastAsia" w:hAnsiTheme="minorEastAsia" w:eastAsiaTheme="minorEastAsia"/>
          <w:b/>
          <w:color w:val="000000" w:themeColor="text1"/>
          <w:szCs w:val="21"/>
        </w:rPr>
        <w:t>不</w:t>
      </w:r>
      <w:r>
        <w:rPr>
          <w:rFonts w:hint="eastAsia" w:cs="仿宋" w:asciiTheme="minorEastAsia" w:hAnsiTheme="minorEastAsia" w:eastAsiaTheme="minorEastAsia"/>
          <w:b/>
          <w:color w:val="000000" w:themeColor="text1"/>
          <w:szCs w:val="21"/>
        </w:rPr>
        <w:t>同</w:t>
      </w:r>
      <w:r>
        <w:rPr>
          <w:rFonts w:cs="仿宋" w:asciiTheme="minorEastAsia" w:hAnsiTheme="minorEastAsia" w:eastAsiaTheme="minorEastAsia"/>
          <w:b/>
          <w:color w:val="000000" w:themeColor="text1"/>
          <w:szCs w:val="21"/>
        </w:rPr>
        <w:t>）</w:t>
      </w:r>
      <w:r>
        <w:rPr>
          <w:rFonts w:hint="eastAsia" w:cs="仿宋" w:asciiTheme="minorEastAsia" w:hAnsiTheme="minorEastAsia" w:eastAsiaTheme="minorEastAsia"/>
          <w:b/>
          <w:color w:val="000000" w:themeColor="text1"/>
          <w:szCs w:val="21"/>
        </w:rPr>
        <w:t xml:space="preserve"> </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系统不</w:t>
      </w:r>
      <w:r>
        <w:rPr>
          <w:rFonts w:cs="仿宋" w:asciiTheme="minorEastAsia" w:hAnsiTheme="minorEastAsia" w:eastAsiaTheme="minorEastAsia"/>
          <w:b/>
          <w:color w:val="000000" w:themeColor="text1"/>
          <w:szCs w:val="21"/>
        </w:rPr>
        <w:t>允许存</w:t>
      </w:r>
      <w:r>
        <w:rPr>
          <w:rFonts w:hint="eastAsia" w:cs="仿宋" w:asciiTheme="minorEastAsia" w:hAnsiTheme="minorEastAsia" w:eastAsiaTheme="minorEastAsia"/>
          <w:b/>
          <w:color w:val="000000" w:themeColor="text1"/>
          <w:szCs w:val="21"/>
        </w:rPr>
        <w:t>在同</w:t>
      </w:r>
      <w:r>
        <w:rPr>
          <w:rFonts w:cs="仿宋" w:asciiTheme="minorEastAsia" w:hAnsiTheme="minorEastAsia" w:eastAsiaTheme="minorEastAsia"/>
          <w:b/>
          <w:color w:val="000000" w:themeColor="text1"/>
          <w:szCs w:val="21"/>
        </w:rPr>
        <w:t>一人员在不同有企业上</w:t>
      </w:r>
      <w:r>
        <w:rPr>
          <w:rFonts w:hint="eastAsia" w:cs="仿宋" w:asciiTheme="minorEastAsia" w:hAnsiTheme="minorEastAsia" w:eastAsiaTheme="minorEastAsia"/>
          <w:b/>
          <w:color w:val="000000" w:themeColor="text1"/>
          <w:szCs w:val="21"/>
        </w:rPr>
        <w:t>挂职</w:t>
      </w:r>
    </w:p>
    <w:p>
      <w:pPr>
        <w:pStyle w:val="5"/>
        <w:numPr>
          <w:ilvl w:val="3"/>
          <w:numId w:val="1"/>
        </w:numPr>
      </w:pPr>
      <w:r>
        <w:rPr>
          <w:rFonts w:hint="eastAsia"/>
        </w:rPr>
        <w:t>企业信息变更</w:t>
      </w:r>
    </w:p>
    <w:p>
      <w:pPr>
        <w:ind w:firstLine="422" w:firstLineChars="200"/>
        <w:rPr>
          <w:rFonts w:cs="仿宋" w:asciiTheme="minorEastAsia" w:hAnsiTheme="minorEastAsia" w:eastAsiaTheme="minorEastAsia"/>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1</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b/>
          <w:szCs w:val="21"/>
        </w:rPr>
        <w:t>变</w:t>
      </w:r>
      <w:r>
        <w:rPr>
          <w:rFonts w:cs="仿宋" w:asciiTheme="minorEastAsia" w:hAnsiTheme="minorEastAsia" w:eastAsiaTheme="minorEastAsia"/>
          <w:b/>
          <w:szCs w:val="21"/>
        </w:rPr>
        <w:t>更信息</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修改</w:t>
      </w:r>
      <w:r>
        <w:rPr>
          <w:rFonts w:cs="仿宋" w:asciiTheme="minorEastAsia" w:hAnsiTheme="minorEastAsia" w:eastAsiaTheme="minorEastAsia"/>
          <w:szCs w:val="21"/>
        </w:rPr>
        <w:t>企业（</w:t>
      </w:r>
      <w:r>
        <w:rPr>
          <w:rFonts w:hint="eastAsia" w:cs="仿宋" w:asciiTheme="minorEastAsia" w:hAnsiTheme="minorEastAsia" w:eastAsiaTheme="minorEastAsia"/>
          <w:szCs w:val="21"/>
        </w:rPr>
        <w:t>或</w:t>
      </w:r>
      <w:r>
        <w:rPr>
          <w:rFonts w:cs="仿宋" w:asciiTheme="minorEastAsia" w:hAnsiTheme="minorEastAsia" w:eastAsiaTheme="minorEastAsia"/>
          <w:szCs w:val="21"/>
        </w:rPr>
        <w:t>人员</w:t>
      </w:r>
      <w:r>
        <w:rPr>
          <w:rFonts w:hint="eastAsia" w:cs="仿宋" w:asciiTheme="minorEastAsia" w:hAnsiTheme="minorEastAsia" w:eastAsiaTheme="minorEastAsia"/>
          <w:szCs w:val="21"/>
        </w:rPr>
        <w:t>、</w:t>
      </w:r>
      <w:r>
        <w:rPr>
          <w:rFonts w:cs="仿宋" w:asciiTheme="minorEastAsia" w:hAnsiTheme="minorEastAsia" w:eastAsiaTheme="minorEastAsia"/>
          <w:szCs w:val="21"/>
        </w:rPr>
        <w:t>资质</w:t>
      </w:r>
      <w:r>
        <w:rPr>
          <w:rFonts w:hint="eastAsia" w:cs="仿宋" w:asciiTheme="minorEastAsia" w:hAnsiTheme="minorEastAsia" w:eastAsiaTheme="minorEastAsia"/>
          <w:szCs w:val="21"/>
        </w:rPr>
        <w:t>、</w:t>
      </w:r>
      <w:r>
        <w:rPr>
          <w:rFonts w:cs="仿宋" w:asciiTheme="minorEastAsia" w:hAnsiTheme="minorEastAsia" w:eastAsiaTheme="minorEastAsia"/>
          <w:szCs w:val="21"/>
        </w:rPr>
        <w:t>设备）</w:t>
      </w:r>
      <w:r>
        <w:rPr>
          <w:rFonts w:hint="eastAsia" w:cs="仿宋" w:asciiTheme="minorEastAsia" w:hAnsiTheme="minorEastAsia" w:eastAsiaTheme="minorEastAsia"/>
          <w:szCs w:val="21"/>
        </w:rPr>
        <w:t>信息后</w:t>
      </w:r>
      <w:r>
        <w:rPr>
          <w:rFonts w:cs="仿宋" w:asciiTheme="minorEastAsia" w:hAnsiTheme="minorEastAsia" w:eastAsiaTheme="minorEastAsia"/>
          <w:szCs w:val="21"/>
        </w:rPr>
        <w:t>，确认无误</w:t>
      </w:r>
      <w:r>
        <w:rPr>
          <w:rFonts w:hint="eastAsia" w:cs="仿宋" w:asciiTheme="minorEastAsia" w:hAnsiTheme="minorEastAsia" w:eastAsiaTheme="minorEastAsia"/>
          <w:szCs w:val="21"/>
        </w:rPr>
        <w:t>后</w:t>
      </w:r>
      <w:r>
        <w:rPr>
          <w:rFonts w:cs="仿宋" w:asciiTheme="minorEastAsia" w:hAnsiTheme="minorEastAsia" w:eastAsiaTheme="minorEastAsia"/>
          <w:szCs w:val="21"/>
        </w:rPr>
        <w:t>，</w:t>
      </w:r>
      <w:r>
        <w:rPr>
          <w:rFonts w:hint="eastAsia" w:cs="仿宋" w:asciiTheme="minorEastAsia" w:hAnsiTheme="minorEastAsia" w:eastAsiaTheme="minorEastAsia"/>
          <w:szCs w:val="21"/>
        </w:rPr>
        <w:t>填定变更理由，同样企业变更申请也需要监督站进行审核，审核</w:t>
      </w:r>
      <w:r>
        <w:rPr>
          <w:rFonts w:cs="仿宋" w:asciiTheme="minorEastAsia" w:hAnsiTheme="minorEastAsia" w:eastAsiaTheme="minorEastAsia"/>
          <w:szCs w:val="21"/>
        </w:rPr>
        <w:t>通过后企业的信息</w:t>
      </w:r>
      <w:r>
        <w:rPr>
          <w:rFonts w:hint="eastAsia" w:cs="仿宋" w:asciiTheme="minorEastAsia" w:hAnsiTheme="minorEastAsia" w:eastAsiaTheme="minorEastAsia"/>
          <w:szCs w:val="21"/>
        </w:rPr>
        <w:t>变更方可</w:t>
      </w:r>
      <w:r>
        <w:rPr>
          <w:rFonts w:cs="仿宋" w:asciiTheme="minorEastAsia" w:hAnsiTheme="minorEastAsia" w:eastAsiaTheme="minorEastAsia"/>
          <w:szCs w:val="21"/>
        </w:rPr>
        <w:t>生效</w:t>
      </w:r>
      <w:r>
        <w:rPr>
          <w:rFonts w:hint="eastAsia" w:cs="仿宋" w:asciiTheme="minorEastAsia" w:hAnsiTheme="minorEastAsia" w:eastAsiaTheme="minorEastAsia"/>
          <w:szCs w:val="21"/>
        </w:rPr>
        <w:t>。</w:t>
      </w:r>
    </w:p>
    <w:p>
      <w:pPr>
        <w:ind w:firstLine="420" w:firstLineChars="20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2007235"/>
            <wp:effectExtent l="0" t="0" r="0" b="0"/>
            <wp:docPr id="62" name="图片 62" descr="C:\Users\Administrator.SKY-20161218NPU\Desktop\起重机械\省平台\企业信息变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SKY-20161218NPU\Desktop\起重机械\省平台\企业信息变更.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007641"/>
                    </a:xfrm>
                    <a:prstGeom prst="rect">
                      <a:avLst/>
                    </a:prstGeom>
                    <a:noFill/>
                    <a:ln>
                      <a:noFill/>
                    </a:ln>
                  </pic:spPr>
                </pic:pic>
              </a:graphicData>
            </a:graphic>
          </wp:inline>
        </w:drawing>
      </w:r>
    </w:p>
    <w:p>
      <w:pPr>
        <w:ind w:firstLine="420" w:firstLineChars="200"/>
        <w:rPr>
          <w:rFonts w:cs="仿宋"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ind w:left="420"/>
        <w:rPr>
          <w:rFonts w:asciiTheme="minorEastAsia" w:hAnsiTheme="minorEastAsia" w:eastAsiaTheme="minorEastAsia"/>
          <w:szCs w:val="21"/>
        </w:rPr>
      </w:pPr>
    </w:p>
    <w:p>
      <w:pPr>
        <w:pStyle w:val="5"/>
        <w:numPr>
          <w:ilvl w:val="3"/>
          <w:numId w:val="1"/>
        </w:numPr>
      </w:pPr>
      <w:r>
        <w:rPr>
          <w:rFonts w:hint="eastAsia"/>
        </w:rPr>
        <w:t>检测</w:t>
      </w:r>
      <w:r>
        <w:t>进场告知</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【功</w:t>
      </w:r>
      <w:r>
        <w:rPr>
          <w:rFonts w:cs="仿宋" w:asciiTheme="minorEastAsia" w:hAnsiTheme="minorEastAsia" w:eastAsiaTheme="minorEastAsia"/>
          <w:szCs w:val="21"/>
        </w:rPr>
        <w:t>能说明</w:t>
      </w:r>
      <w:r>
        <w:rPr>
          <w:rFonts w:hint="eastAsia" w:cs="仿宋" w:asciiTheme="minorEastAsia" w:hAnsiTheme="minorEastAsia" w:eastAsiaTheme="minorEastAsia"/>
          <w:szCs w:val="21"/>
        </w:rPr>
        <w:t>】当</w:t>
      </w:r>
      <w:r>
        <w:rPr>
          <w:rFonts w:cs="仿宋" w:asciiTheme="minorEastAsia" w:hAnsiTheme="minorEastAsia" w:eastAsiaTheme="minorEastAsia"/>
          <w:szCs w:val="21"/>
        </w:rPr>
        <w:t>检测</w:t>
      </w:r>
      <w:r>
        <w:rPr>
          <w:rFonts w:hint="eastAsia" w:cs="仿宋" w:asciiTheme="minorEastAsia" w:hAnsiTheme="minorEastAsia" w:eastAsiaTheme="minorEastAsia"/>
          <w:szCs w:val="21"/>
        </w:rPr>
        <w:t>单位</w:t>
      </w:r>
      <w:r>
        <w:rPr>
          <w:rFonts w:cs="仿宋" w:asciiTheme="minorEastAsia" w:hAnsiTheme="minorEastAsia" w:eastAsiaTheme="minorEastAsia"/>
          <w:szCs w:val="21"/>
        </w:rPr>
        <w:t>准备对起重机械</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进行检测前，需做进场告知登记，告知工程的监督员该设备的检测时间、检测人员等信息</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【位置】起重机械管理&gt;</w:t>
      </w:r>
      <w:r>
        <w:rPr>
          <w:rFonts w:cs="仿宋" w:asciiTheme="minorEastAsia" w:hAnsiTheme="minorEastAsia" w:eastAsiaTheme="minorEastAsia"/>
          <w:szCs w:val="21"/>
        </w:rPr>
        <w:t>&gt;</w:t>
      </w:r>
      <w:r>
        <w:rPr>
          <w:rFonts w:hint="eastAsia" w:cs="仿宋" w:asciiTheme="minorEastAsia" w:hAnsiTheme="minorEastAsia" w:eastAsiaTheme="minorEastAsia"/>
          <w:szCs w:val="21"/>
        </w:rPr>
        <w:t>检测信息&gt;&gt;</w:t>
      </w:r>
      <w:r>
        <w:rPr>
          <w:rFonts w:hint="eastAsia"/>
        </w:rPr>
        <w:t>检测</w:t>
      </w:r>
      <w:r>
        <w:t>进场告知</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pStyle w:val="39"/>
        <w:numPr>
          <w:ilvl w:val="0"/>
          <w:numId w:val="9"/>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点击新增按钮，</w:t>
      </w:r>
      <w:r>
        <w:rPr>
          <w:rFonts w:cs="仿宋" w:asciiTheme="minorEastAsia" w:hAnsiTheme="minorEastAsia" w:eastAsiaTheme="minorEastAsia"/>
          <w:szCs w:val="21"/>
        </w:rPr>
        <w:t>打开</w:t>
      </w:r>
      <w:r>
        <w:rPr>
          <w:rFonts w:hint="eastAsia" w:cs="仿宋" w:asciiTheme="minorEastAsia" w:hAnsiTheme="minorEastAsia" w:eastAsiaTheme="minorEastAsia"/>
          <w:szCs w:val="21"/>
        </w:rPr>
        <w:t>“</w:t>
      </w:r>
      <w:r>
        <w:rPr>
          <w:rFonts w:hint="eastAsia"/>
        </w:rPr>
        <w:t>检测</w:t>
      </w:r>
      <w:r>
        <w:t>进场告知</w:t>
      </w:r>
      <w:r>
        <w:rPr>
          <w:rFonts w:hint="eastAsia" w:cs="仿宋" w:asciiTheme="minorEastAsia" w:hAnsiTheme="minorEastAsia" w:eastAsiaTheme="minorEastAsia"/>
          <w:szCs w:val="21"/>
        </w:rPr>
        <w:t>”页面</w:t>
      </w:r>
    </w:p>
    <w:p>
      <w:pPr>
        <w:ind w:left="42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1591945"/>
            <wp:effectExtent l="0" t="0" r="2540" b="8255"/>
            <wp:docPr id="63" name="图片 63" descr="C:\Users\Administrator.SKY-20161218NPU\Desktop\起重机械\省平台\设备安装新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SKY-20161218NPU\Desktop\起重机械\省平台\设备安装新增.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1592060"/>
                    </a:xfrm>
                    <a:prstGeom prst="rect">
                      <a:avLst/>
                    </a:prstGeom>
                    <a:noFill/>
                    <a:ln>
                      <a:noFill/>
                    </a:ln>
                  </pic:spPr>
                </pic:pic>
              </a:graphicData>
            </a:graphic>
          </wp:inline>
        </w:drawing>
      </w:r>
    </w:p>
    <w:p>
      <w:pPr>
        <w:ind w:left="420"/>
        <w:rPr>
          <w:rFonts w:cs="仿宋" w:asciiTheme="minorEastAsia" w:hAnsiTheme="minorEastAsia" w:eastAsiaTheme="minorEastAsia"/>
          <w:szCs w:val="21"/>
        </w:rPr>
      </w:pPr>
      <w:r>
        <w:drawing>
          <wp:inline distT="0" distB="0" distL="0" distR="0">
            <wp:extent cx="5274310" cy="251333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1"/>
                    <a:stretch>
                      <a:fillRect/>
                    </a:stretch>
                  </pic:blipFill>
                  <pic:spPr>
                    <a:xfrm>
                      <a:off x="0" y="0"/>
                      <a:ext cx="5274310" cy="2513330"/>
                    </a:xfrm>
                    <a:prstGeom prst="rect">
                      <a:avLst/>
                    </a:prstGeom>
                  </pic:spPr>
                </pic:pic>
              </a:graphicData>
            </a:graphic>
          </wp:inline>
        </w:drawing>
      </w:r>
    </w:p>
    <w:p>
      <w:pPr>
        <w:ind w:left="420"/>
        <w:rPr>
          <w:rFonts w:cs="仿宋" w:asciiTheme="minorEastAsia" w:hAnsiTheme="minorEastAsia" w:eastAsiaTheme="minorEastAsia"/>
          <w:szCs w:val="21"/>
        </w:rPr>
      </w:pPr>
    </w:p>
    <w:p>
      <w:pPr>
        <w:pStyle w:val="39"/>
        <w:numPr>
          <w:ilvl w:val="0"/>
          <w:numId w:val="9"/>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选择已经</w:t>
      </w:r>
      <w:r>
        <w:rPr>
          <w:rFonts w:cs="仿宋" w:asciiTheme="minorEastAsia" w:hAnsiTheme="minorEastAsia" w:eastAsiaTheme="minorEastAsia"/>
          <w:szCs w:val="21"/>
        </w:rPr>
        <w:t>安装的</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系统将自动带出设备</w:t>
      </w:r>
      <w:r>
        <w:rPr>
          <w:rFonts w:hint="eastAsia" w:cs="仿宋" w:asciiTheme="minorEastAsia" w:hAnsiTheme="minorEastAsia" w:eastAsiaTheme="minorEastAsia"/>
          <w:szCs w:val="21"/>
        </w:rPr>
        <w:t>信息、</w:t>
      </w:r>
      <w:r>
        <w:rPr>
          <w:rFonts w:cs="仿宋" w:asciiTheme="minorEastAsia" w:hAnsiTheme="minorEastAsia" w:eastAsiaTheme="minorEastAsia"/>
          <w:szCs w:val="21"/>
        </w:rPr>
        <w:t>工程信息、</w:t>
      </w:r>
      <w:r>
        <w:rPr>
          <w:rFonts w:hint="eastAsia" w:cs="仿宋" w:asciiTheme="minorEastAsia" w:hAnsiTheme="minorEastAsia" w:eastAsiaTheme="minorEastAsia"/>
          <w:szCs w:val="21"/>
        </w:rPr>
        <w:t>安</w:t>
      </w:r>
      <w:r>
        <w:rPr>
          <w:rFonts w:cs="仿宋" w:asciiTheme="minorEastAsia" w:hAnsiTheme="minorEastAsia" w:eastAsiaTheme="minorEastAsia"/>
          <w:szCs w:val="21"/>
        </w:rPr>
        <w:t>装信息</w:t>
      </w:r>
      <w:r>
        <w:rPr>
          <w:rFonts w:hint="eastAsia" w:cs="仿宋" w:asciiTheme="minorEastAsia" w:hAnsiTheme="minorEastAsia" w:eastAsiaTheme="minorEastAsia"/>
          <w:szCs w:val="21"/>
        </w:rPr>
        <w:t>后</w:t>
      </w:r>
      <w:r>
        <w:rPr>
          <w:rFonts w:cs="仿宋" w:asciiTheme="minorEastAsia" w:hAnsiTheme="minorEastAsia" w:eastAsiaTheme="minorEastAsia"/>
          <w:szCs w:val="21"/>
        </w:rPr>
        <w:t>，需</w:t>
      </w:r>
      <w:r>
        <w:rPr>
          <w:rFonts w:hint="eastAsia" w:cs="仿宋" w:asciiTheme="minorEastAsia" w:hAnsiTheme="minorEastAsia" w:eastAsiaTheme="minorEastAsia"/>
          <w:szCs w:val="21"/>
        </w:rPr>
        <w:t>将</w:t>
      </w:r>
      <w:r>
        <w:rPr>
          <w:rFonts w:cs="仿宋" w:asciiTheme="minorEastAsia" w:hAnsiTheme="minorEastAsia" w:eastAsiaTheme="minorEastAsia"/>
          <w:szCs w:val="21"/>
        </w:rPr>
        <w:t>本次检测的</w:t>
      </w:r>
      <w:r>
        <w:rPr>
          <w:rFonts w:hint="eastAsia" w:cs="仿宋" w:asciiTheme="minorEastAsia" w:hAnsiTheme="minorEastAsia" w:eastAsiaTheme="minorEastAsia"/>
          <w:szCs w:val="21"/>
        </w:rPr>
        <w:t>进</w:t>
      </w:r>
      <w:r>
        <w:rPr>
          <w:rFonts w:cs="仿宋" w:asciiTheme="minorEastAsia" w:hAnsiTheme="minorEastAsia" w:eastAsiaTheme="minorEastAsia"/>
          <w:szCs w:val="21"/>
        </w:rPr>
        <w:t>场信息</w:t>
      </w:r>
      <w:r>
        <w:rPr>
          <w:rFonts w:hint="eastAsia" w:cs="仿宋" w:asciiTheme="minorEastAsia" w:hAnsiTheme="minorEastAsia" w:eastAsiaTheme="minorEastAsia"/>
          <w:szCs w:val="21"/>
        </w:rPr>
        <w:t>完</w:t>
      </w:r>
      <w:r>
        <w:rPr>
          <w:rFonts w:cs="仿宋" w:asciiTheme="minorEastAsia" w:hAnsiTheme="minorEastAsia" w:eastAsiaTheme="minorEastAsia"/>
          <w:szCs w:val="21"/>
        </w:rPr>
        <w:t>善</w:t>
      </w:r>
      <w:r>
        <w:rPr>
          <w:rFonts w:hint="eastAsia" w:cs="仿宋" w:asciiTheme="minorEastAsia" w:hAnsiTheme="minorEastAsia" w:eastAsiaTheme="minorEastAsia"/>
          <w:szCs w:val="21"/>
        </w:rPr>
        <w:t>，最</w:t>
      </w:r>
      <w:r>
        <w:rPr>
          <w:rFonts w:cs="仿宋" w:asciiTheme="minorEastAsia" w:hAnsiTheme="minorEastAsia" w:eastAsiaTheme="minorEastAsia"/>
          <w:szCs w:val="21"/>
        </w:rPr>
        <w:t>后</w:t>
      </w:r>
      <w:r>
        <w:rPr>
          <w:rFonts w:hint="eastAsia" w:cs="仿宋" w:asciiTheme="minorEastAsia" w:hAnsiTheme="minorEastAsia" w:eastAsiaTheme="minorEastAsia"/>
          <w:szCs w:val="21"/>
        </w:rPr>
        <w:t>保存。</w:t>
      </w:r>
      <w:r>
        <w:rPr>
          <w:rFonts w:cs="仿宋" w:asciiTheme="minorEastAsia" w:hAnsiTheme="minorEastAsia" w:eastAsiaTheme="minorEastAsia"/>
          <w:szCs w:val="21"/>
        </w:rPr>
        <w:t>如</w:t>
      </w:r>
      <w:r>
        <w:rPr>
          <w:rFonts w:hint="eastAsia" w:cs="仿宋" w:asciiTheme="minorEastAsia" w:hAnsiTheme="minorEastAsia" w:eastAsiaTheme="minorEastAsia"/>
          <w:szCs w:val="21"/>
        </w:rPr>
        <w:t>下</w:t>
      </w:r>
      <w:r>
        <w:rPr>
          <w:rFonts w:cs="仿宋" w:asciiTheme="minorEastAsia" w:hAnsiTheme="minorEastAsia" w:eastAsiaTheme="minorEastAsia"/>
          <w:szCs w:val="21"/>
        </w:rPr>
        <w:t>图所示</w:t>
      </w:r>
    </w:p>
    <w:p>
      <w:pPr>
        <w:ind w:left="424" w:leftChars="202"/>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773045"/>
            <wp:effectExtent l="0" t="0" r="0" b="0"/>
            <wp:docPr id="79" name="图片 79" descr="C:\Users\Administrator.SKY-20161218NPU\Desktop\起重机械\省平台\检测进场告知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strator.SKY-20161218NPU\Desktop\起重机械\省平台\检测进场告知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2773217"/>
                    </a:xfrm>
                    <a:prstGeom prst="rect">
                      <a:avLst/>
                    </a:prstGeom>
                    <a:noFill/>
                    <a:ln>
                      <a:noFill/>
                    </a:ln>
                  </pic:spPr>
                </pic:pic>
              </a:graphicData>
            </a:graphic>
          </wp:inline>
        </w:drawing>
      </w:r>
    </w:p>
    <w:p>
      <w:pPr>
        <w:ind w:left="424" w:leftChars="202"/>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1397000"/>
            <wp:effectExtent l="0" t="0" r="0" b="0"/>
            <wp:docPr id="80" name="图片 80" descr="C:\Users\Administrator.SKY-20161218NPU\Desktop\起重机械\省平台\检测进场告知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istrator.SKY-20161218NPU\Desktop\起重机械\省平台\检测进场告知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1397096"/>
                    </a:xfrm>
                    <a:prstGeom prst="rect">
                      <a:avLst/>
                    </a:prstGeom>
                    <a:noFill/>
                    <a:ln>
                      <a:noFill/>
                    </a:ln>
                  </pic:spPr>
                </pic:pic>
              </a:graphicData>
            </a:graphic>
          </wp:inline>
        </w:drawing>
      </w:r>
    </w:p>
    <w:p>
      <w:pPr>
        <w:ind w:left="424" w:leftChars="202"/>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432050"/>
            <wp:effectExtent l="0" t="0" r="0" b="0"/>
            <wp:docPr id="82" name="图片 82" descr="C:\Users\Administrator.SKY-20161218NPU\Desktop\起重机械\省平台\检测进场告知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SKY-20161218NPU\Desktop\起重机械\省平台\检测进场告知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2432416"/>
                    </a:xfrm>
                    <a:prstGeom prst="rect">
                      <a:avLst/>
                    </a:prstGeom>
                    <a:noFill/>
                    <a:ln>
                      <a:noFill/>
                    </a:ln>
                  </pic:spPr>
                </pic:pic>
              </a:graphicData>
            </a:graphic>
          </wp:inline>
        </w:drawing>
      </w:r>
    </w:p>
    <w:p>
      <w:pPr>
        <w:ind w:left="424" w:leftChars="202"/>
        <w:jc w:val="center"/>
        <w:rPr>
          <w:rFonts w:asciiTheme="minorEastAsia" w:hAnsiTheme="minorEastAsia" w:eastAsiaTheme="minorEastAsia"/>
          <w:szCs w:val="21"/>
        </w:rPr>
      </w:pPr>
    </w:p>
    <w:p>
      <w:pPr>
        <w:pStyle w:val="39"/>
        <w:numPr>
          <w:ilvl w:val="0"/>
          <w:numId w:val="9"/>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确认</w:t>
      </w:r>
      <w:r>
        <w:rPr>
          <w:rFonts w:cs="仿宋" w:asciiTheme="minorEastAsia" w:hAnsiTheme="minorEastAsia" w:eastAsiaTheme="minorEastAsia"/>
          <w:szCs w:val="21"/>
        </w:rPr>
        <w:t>信息无</w:t>
      </w:r>
      <w:r>
        <w:rPr>
          <w:rFonts w:hint="eastAsia" w:cs="仿宋" w:asciiTheme="minorEastAsia" w:hAnsiTheme="minorEastAsia" w:eastAsiaTheme="minorEastAsia"/>
          <w:szCs w:val="21"/>
        </w:rPr>
        <w:t>误</w:t>
      </w:r>
      <w:r>
        <w:rPr>
          <w:rFonts w:cs="仿宋" w:asciiTheme="minorEastAsia" w:hAnsiTheme="minorEastAsia" w:eastAsiaTheme="minorEastAsia"/>
          <w:szCs w:val="21"/>
        </w:rPr>
        <w:t>后递交</w:t>
      </w:r>
      <w:r>
        <w:rPr>
          <w:rFonts w:hint="eastAsia" w:cs="仿宋" w:asciiTheme="minorEastAsia" w:hAnsiTheme="minorEastAsia" w:eastAsiaTheme="minorEastAsia"/>
          <w:szCs w:val="21"/>
        </w:rPr>
        <w:t>，</w:t>
      </w:r>
      <w:r>
        <w:rPr>
          <w:rFonts w:cs="仿宋" w:asciiTheme="minorEastAsia" w:hAnsiTheme="minorEastAsia" w:eastAsiaTheme="minorEastAsia"/>
          <w:szCs w:val="21"/>
        </w:rPr>
        <w:t>递交后</w:t>
      </w:r>
      <w:r>
        <w:rPr>
          <w:rFonts w:hint="eastAsia" w:cs="仿宋" w:asciiTheme="minorEastAsia" w:hAnsiTheme="minorEastAsia" w:eastAsiaTheme="minorEastAsia"/>
          <w:szCs w:val="21"/>
        </w:rPr>
        <w:t>的</w:t>
      </w:r>
      <w:r>
        <w:rPr>
          <w:rFonts w:cs="仿宋" w:asciiTheme="minorEastAsia" w:hAnsiTheme="minorEastAsia" w:eastAsiaTheme="minorEastAsia"/>
          <w:szCs w:val="21"/>
        </w:rPr>
        <w:t>信息无法修改</w:t>
      </w:r>
      <w:r>
        <w:rPr>
          <w:rFonts w:hint="eastAsia" w:cs="仿宋" w:asciiTheme="minorEastAsia" w:hAnsiTheme="minorEastAsia" w:eastAsiaTheme="minorEastAsia"/>
          <w:szCs w:val="21"/>
        </w:rPr>
        <w:t>。</w:t>
      </w:r>
    </w:p>
    <w:p>
      <w:pPr>
        <w:ind w:left="420"/>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1205230"/>
            <wp:effectExtent l="0" t="0" r="0" b="0"/>
            <wp:docPr id="83" name="图片 83" descr="C:\Users\Administrator.SKY-20161218NPU\Desktop\起重机械\省平台\检测进场告知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strator.SKY-20161218NPU\Desktop\起重机械\省平台\检测进场告知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310" cy="1205321"/>
                    </a:xfrm>
                    <a:prstGeom prst="rect">
                      <a:avLst/>
                    </a:prstGeom>
                    <a:noFill/>
                    <a:ln>
                      <a:noFill/>
                    </a:ln>
                  </pic:spPr>
                </pic:pic>
              </a:graphicData>
            </a:graphic>
          </wp:inline>
        </w:drawing>
      </w:r>
    </w:p>
    <w:p>
      <w:pPr>
        <w:pStyle w:val="5"/>
        <w:numPr>
          <w:ilvl w:val="3"/>
          <w:numId w:val="1"/>
        </w:numPr>
      </w:pPr>
      <w:r>
        <w:rPr>
          <w:rFonts w:hint="eastAsia"/>
        </w:rPr>
        <w:t>检测意见</w:t>
      </w:r>
      <w:r>
        <w:t>书</w:t>
      </w:r>
      <w:r>
        <w:rPr>
          <w:rFonts w:hint="eastAsia"/>
        </w:rPr>
        <w:t>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【功</w:t>
      </w:r>
      <w:r>
        <w:rPr>
          <w:rFonts w:cs="仿宋" w:asciiTheme="minorEastAsia" w:hAnsiTheme="minorEastAsia" w:eastAsiaTheme="minorEastAsia"/>
          <w:szCs w:val="21"/>
        </w:rPr>
        <w:t>能说明</w:t>
      </w:r>
      <w:r>
        <w:rPr>
          <w:rFonts w:hint="eastAsia" w:cs="仿宋" w:asciiTheme="minorEastAsia" w:hAnsiTheme="minorEastAsia" w:eastAsiaTheme="minorEastAsia"/>
          <w:szCs w:val="21"/>
        </w:rPr>
        <w:t>】当</w:t>
      </w:r>
      <w:r>
        <w:rPr>
          <w:rFonts w:cs="仿宋" w:asciiTheme="minorEastAsia" w:hAnsiTheme="minorEastAsia" w:eastAsiaTheme="minorEastAsia"/>
          <w:szCs w:val="21"/>
        </w:rPr>
        <w:t>检测</w:t>
      </w:r>
      <w:r>
        <w:rPr>
          <w:rFonts w:hint="eastAsia" w:cs="仿宋" w:asciiTheme="minorEastAsia" w:hAnsiTheme="minorEastAsia" w:eastAsiaTheme="minorEastAsia"/>
          <w:szCs w:val="21"/>
        </w:rPr>
        <w:t>单位</w:t>
      </w:r>
      <w:r>
        <w:rPr>
          <w:rFonts w:cs="仿宋" w:asciiTheme="minorEastAsia" w:hAnsiTheme="minorEastAsia" w:eastAsiaTheme="minorEastAsia"/>
          <w:szCs w:val="21"/>
        </w:rPr>
        <w:t>准备对起重机械</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进行检测</w:t>
      </w:r>
      <w:r>
        <w:rPr>
          <w:rFonts w:hint="eastAsia" w:cs="仿宋" w:asciiTheme="minorEastAsia" w:hAnsiTheme="minorEastAsia" w:eastAsiaTheme="minorEastAsia"/>
          <w:szCs w:val="21"/>
        </w:rPr>
        <w:t>完</w:t>
      </w:r>
      <w:r>
        <w:rPr>
          <w:rFonts w:cs="仿宋" w:asciiTheme="minorEastAsia" w:hAnsiTheme="minorEastAsia" w:eastAsiaTheme="minorEastAsia"/>
          <w:szCs w:val="21"/>
        </w:rPr>
        <w:t>毕后，需</w:t>
      </w:r>
      <w:r>
        <w:rPr>
          <w:rFonts w:hint="eastAsia" w:cs="仿宋" w:asciiTheme="minorEastAsia" w:hAnsiTheme="minorEastAsia" w:eastAsiaTheme="minorEastAsia"/>
          <w:szCs w:val="21"/>
        </w:rPr>
        <w:t>现</w:t>
      </w:r>
      <w:r>
        <w:rPr>
          <w:rFonts w:cs="仿宋" w:asciiTheme="minorEastAsia" w:hAnsiTheme="minorEastAsia" w:eastAsiaTheme="minorEastAsia"/>
          <w:szCs w:val="21"/>
        </w:rPr>
        <w:t>场出具初步检测意见书</w:t>
      </w:r>
      <w:r>
        <w:rPr>
          <w:rFonts w:hint="eastAsia" w:cs="仿宋" w:asciiTheme="minorEastAsia" w:hAnsiTheme="minorEastAsia" w:eastAsiaTheme="minorEastAsia"/>
          <w:szCs w:val="21"/>
        </w:rPr>
        <w:t>，</w:t>
      </w:r>
      <w:r>
        <w:rPr>
          <w:rFonts w:cs="仿宋" w:asciiTheme="minorEastAsia" w:hAnsiTheme="minorEastAsia" w:eastAsiaTheme="minorEastAsia"/>
          <w:szCs w:val="21"/>
        </w:rPr>
        <w:t>并在</w:t>
      </w:r>
      <w:r>
        <w:rPr>
          <w:rFonts w:hint="eastAsia" w:cs="仿宋" w:asciiTheme="minorEastAsia" w:hAnsiTheme="minorEastAsia" w:eastAsiaTheme="minorEastAsia"/>
          <w:color w:val="FF0000"/>
          <w:szCs w:val="21"/>
        </w:rPr>
        <w:t>24小</w:t>
      </w:r>
      <w:r>
        <w:rPr>
          <w:rFonts w:cs="仿宋" w:asciiTheme="minorEastAsia" w:hAnsiTheme="minorEastAsia" w:eastAsiaTheme="minorEastAsia"/>
          <w:color w:val="FF0000"/>
          <w:szCs w:val="21"/>
        </w:rPr>
        <w:t>时</w:t>
      </w:r>
      <w:r>
        <w:rPr>
          <w:rFonts w:cs="仿宋" w:asciiTheme="minorEastAsia" w:hAnsiTheme="minorEastAsia" w:eastAsiaTheme="minorEastAsia"/>
          <w:szCs w:val="21"/>
        </w:rPr>
        <w:t>内上传系统</w:t>
      </w:r>
      <w:r>
        <w:rPr>
          <w:rFonts w:hint="eastAsia" w:cs="仿宋" w:asciiTheme="minorEastAsia" w:hAnsiTheme="minorEastAsia" w:eastAsiaTheme="minorEastAsia"/>
          <w:szCs w:val="21"/>
        </w:rPr>
        <w:t>（以</w:t>
      </w:r>
      <w:r>
        <w:rPr>
          <w:rFonts w:cs="仿宋" w:asciiTheme="minorEastAsia" w:hAnsiTheme="minorEastAsia" w:eastAsiaTheme="minorEastAsia"/>
          <w:szCs w:val="21"/>
        </w:rPr>
        <w:t>检测日期开始算起</w:t>
      </w:r>
      <w:r>
        <w:rPr>
          <w:rFonts w:hint="eastAsia" w:cs="仿宋" w:asciiTheme="minorEastAsia" w:hAnsiTheme="minorEastAsia" w:eastAsiaTheme="minorEastAsia"/>
          <w:szCs w:val="21"/>
        </w:rPr>
        <w:t>）。</w:t>
      </w:r>
      <w:r>
        <w:rPr>
          <w:rFonts w:cs="仿宋" w:asciiTheme="minorEastAsia" w:hAnsiTheme="minorEastAsia" w:eastAsiaTheme="minorEastAsia"/>
          <w:szCs w:val="21"/>
        </w:rPr>
        <w:t>无</w:t>
      </w:r>
      <w:r>
        <w:rPr>
          <w:rFonts w:hint="eastAsia" w:cs="仿宋" w:asciiTheme="minorEastAsia" w:hAnsiTheme="minorEastAsia" w:eastAsiaTheme="minorEastAsia"/>
          <w:szCs w:val="21"/>
        </w:rPr>
        <w:t>论</w:t>
      </w:r>
      <w:r>
        <w:rPr>
          <w:rFonts w:cs="仿宋" w:asciiTheme="minorEastAsia" w:hAnsiTheme="minorEastAsia" w:eastAsiaTheme="minorEastAsia"/>
          <w:szCs w:val="21"/>
        </w:rPr>
        <w:t>结果是</w:t>
      </w:r>
      <w:r>
        <w:rPr>
          <w:rFonts w:hint="eastAsia" w:cs="仿宋" w:asciiTheme="minorEastAsia" w:hAnsiTheme="minorEastAsia" w:eastAsiaTheme="minorEastAsia"/>
          <w:szCs w:val="21"/>
        </w:rPr>
        <w:t>通</w:t>
      </w:r>
      <w:r>
        <w:rPr>
          <w:rFonts w:cs="仿宋" w:asciiTheme="minorEastAsia" w:hAnsiTheme="minorEastAsia" w:eastAsiaTheme="minorEastAsia"/>
          <w:szCs w:val="21"/>
        </w:rPr>
        <w:t>过或者不</w:t>
      </w:r>
      <w:r>
        <w:rPr>
          <w:rFonts w:hint="eastAsia" w:cs="仿宋" w:asciiTheme="minorEastAsia" w:hAnsiTheme="minorEastAsia" w:eastAsiaTheme="minorEastAsia"/>
          <w:szCs w:val="21"/>
        </w:rPr>
        <w:t>通</w:t>
      </w:r>
      <w:r>
        <w:rPr>
          <w:rFonts w:cs="仿宋" w:asciiTheme="minorEastAsia" w:hAnsiTheme="minorEastAsia" w:eastAsiaTheme="minorEastAsia"/>
          <w:szCs w:val="21"/>
        </w:rPr>
        <w:t>过，都</w:t>
      </w:r>
      <w:r>
        <w:rPr>
          <w:rFonts w:hint="eastAsia" w:cs="仿宋" w:asciiTheme="minorEastAsia" w:hAnsiTheme="minorEastAsia" w:eastAsiaTheme="minorEastAsia"/>
          <w:szCs w:val="21"/>
        </w:rPr>
        <w:t>必</w:t>
      </w:r>
      <w:r>
        <w:rPr>
          <w:rFonts w:cs="仿宋" w:asciiTheme="minorEastAsia" w:hAnsiTheme="minorEastAsia" w:eastAsiaTheme="minorEastAsia"/>
          <w:szCs w:val="21"/>
        </w:rPr>
        <w:t>须上传，</w:t>
      </w:r>
      <w:r>
        <w:rPr>
          <w:rFonts w:hint="eastAsia" w:cs="仿宋" w:asciiTheme="minorEastAsia" w:hAnsiTheme="minorEastAsia" w:eastAsiaTheme="minorEastAsia"/>
          <w:szCs w:val="21"/>
        </w:rPr>
        <w:t>超</w:t>
      </w:r>
      <w:r>
        <w:rPr>
          <w:rFonts w:cs="仿宋" w:asciiTheme="minorEastAsia" w:hAnsiTheme="minorEastAsia" w:eastAsiaTheme="minorEastAsia"/>
          <w:szCs w:val="21"/>
        </w:rPr>
        <w:t>时将进行预警并通知</w:t>
      </w:r>
      <w:r>
        <w:rPr>
          <w:rFonts w:hint="eastAsia" w:cs="仿宋" w:asciiTheme="minorEastAsia" w:hAnsiTheme="minorEastAsia" w:eastAsiaTheme="minorEastAsia"/>
          <w:szCs w:val="21"/>
        </w:rPr>
        <w:t>主</w:t>
      </w:r>
      <w:r>
        <w:rPr>
          <w:rFonts w:cs="仿宋" w:asciiTheme="minorEastAsia" w:hAnsiTheme="minorEastAsia" w:eastAsiaTheme="minorEastAsia"/>
          <w:szCs w:val="21"/>
        </w:rPr>
        <w:t>管部门</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【位置】起重机械管理&gt;</w:t>
      </w:r>
      <w:r>
        <w:rPr>
          <w:rFonts w:cs="仿宋" w:asciiTheme="minorEastAsia" w:hAnsiTheme="minorEastAsia" w:eastAsiaTheme="minorEastAsia"/>
          <w:szCs w:val="21"/>
        </w:rPr>
        <w:t>&gt;</w:t>
      </w:r>
      <w:r>
        <w:rPr>
          <w:rFonts w:hint="eastAsia" w:cs="仿宋" w:asciiTheme="minorEastAsia" w:hAnsiTheme="minorEastAsia" w:eastAsiaTheme="minorEastAsia"/>
          <w:szCs w:val="21"/>
        </w:rPr>
        <w:t>检测信息&gt;&gt;</w:t>
      </w:r>
      <w:r>
        <w:rPr>
          <w:rFonts w:hint="eastAsia"/>
        </w:rPr>
        <w:t>检测意见</w:t>
      </w:r>
      <w:r>
        <w:t>书</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pStyle w:val="39"/>
        <w:numPr>
          <w:ilvl w:val="0"/>
          <w:numId w:val="10"/>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点击新增按钮，</w:t>
      </w:r>
      <w:r>
        <w:rPr>
          <w:rFonts w:cs="仿宋" w:asciiTheme="minorEastAsia" w:hAnsiTheme="minorEastAsia" w:eastAsiaTheme="minorEastAsia"/>
          <w:szCs w:val="21"/>
        </w:rPr>
        <w:t>打开</w:t>
      </w:r>
      <w:r>
        <w:rPr>
          <w:rFonts w:hint="eastAsia" w:cs="仿宋" w:asciiTheme="minorEastAsia" w:hAnsiTheme="minorEastAsia" w:eastAsiaTheme="minorEastAsia"/>
          <w:szCs w:val="21"/>
        </w:rPr>
        <w:t>“</w:t>
      </w:r>
      <w:r>
        <w:rPr>
          <w:rFonts w:hint="eastAsia"/>
        </w:rPr>
        <w:t>检测意见</w:t>
      </w:r>
      <w:r>
        <w:t>书</w:t>
      </w:r>
      <w:r>
        <w:rPr>
          <w:rFonts w:hint="eastAsia" w:cs="仿宋" w:asciiTheme="minorEastAsia" w:hAnsiTheme="minorEastAsia" w:eastAsiaTheme="minorEastAsia"/>
          <w:szCs w:val="21"/>
        </w:rPr>
        <w:t>”页面</w:t>
      </w:r>
    </w:p>
    <w:p>
      <w:pPr>
        <w:ind w:left="420"/>
        <w:rPr>
          <w:rFonts w:cs="仿宋" w:asciiTheme="minorEastAsia" w:hAnsiTheme="minorEastAsia" w:eastAsiaTheme="minorEastAsia"/>
          <w:szCs w:val="21"/>
        </w:rPr>
      </w:pPr>
    </w:p>
    <w:p>
      <w:pPr>
        <w:ind w:left="42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1642745"/>
            <wp:effectExtent l="0" t="0" r="0" b="0"/>
            <wp:docPr id="93" name="图片 93" descr="C:\Users\Administrator.SKY-20161218NPU\Desktop\起重机械\省平台\检测意见书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dministrator.SKY-20161218NPU\Desktop\起重机械\省平台\检测意见书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4310" cy="1642858"/>
                    </a:xfrm>
                    <a:prstGeom prst="rect">
                      <a:avLst/>
                    </a:prstGeom>
                    <a:noFill/>
                    <a:ln>
                      <a:noFill/>
                    </a:ln>
                  </pic:spPr>
                </pic:pic>
              </a:graphicData>
            </a:graphic>
          </wp:inline>
        </w:drawing>
      </w:r>
    </w:p>
    <w:p>
      <w:pPr>
        <w:ind w:left="420"/>
        <w:rPr>
          <w:rFonts w:cs="仿宋" w:asciiTheme="minorEastAsia" w:hAnsiTheme="minorEastAsia" w:eastAsiaTheme="minorEastAsia"/>
          <w:szCs w:val="21"/>
        </w:rPr>
      </w:pPr>
    </w:p>
    <w:p>
      <w:pPr>
        <w:pStyle w:val="39"/>
        <w:numPr>
          <w:ilvl w:val="0"/>
          <w:numId w:val="10"/>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选择已</w:t>
      </w:r>
      <w:r>
        <w:rPr>
          <w:rFonts w:cs="仿宋" w:asciiTheme="minorEastAsia" w:hAnsiTheme="minorEastAsia" w:eastAsiaTheme="minorEastAsia"/>
          <w:szCs w:val="21"/>
        </w:rPr>
        <w:t>检测进场，准备检测的</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系统将自动带出设备</w:t>
      </w:r>
      <w:r>
        <w:rPr>
          <w:rFonts w:hint="eastAsia" w:cs="仿宋" w:asciiTheme="minorEastAsia" w:hAnsiTheme="minorEastAsia" w:eastAsiaTheme="minorEastAsia"/>
          <w:szCs w:val="21"/>
        </w:rPr>
        <w:t>信息、</w:t>
      </w:r>
      <w:r>
        <w:rPr>
          <w:rFonts w:cs="仿宋" w:asciiTheme="minorEastAsia" w:hAnsiTheme="minorEastAsia" w:eastAsiaTheme="minorEastAsia"/>
          <w:szCs w:val="21"/>
        </w:rPr>
        <w:t>工程信息、</w:t>
      </w:r>
      <w:r>
        <w:rPr>
          <w:rFonts w:hint="eastAsia" w:cs="仿宋" w:asciiTheme="minorEastAsia" w:hAnsiTheme="minorEastAsia" w:eastAsiaTheme="minorEastAsia"/>
          <w:szCs w:val="21"/>
        </w:rPr>
        <w:t>检测</w:t>
      </w:r>
      <w:r>
        <w:rPr>
          <w:rFonts w:cs="仿宋" w:asciiTheme="minorEastAsia" w:hAnsiTheme="minorEastAsia" w:eastAsiaTheme="minorEastAsia"/>
          <w:szCs w:val="21"/>
        </w:rPr>
        <w:t>进场信息</w:t>
      </w:r>
      <w:r>
        <w:rPr>
          <w:rFonts w:hint="eastAsia" w:cs="仿宋" w:asciiTheme="minorEastAsia" w:hAnsiTheme="minorEastAsia" w:eastAsiaTheme="minorEastAsia"/>
          <w:szCs w:val="21"/>
        </w:rPr>
        <w:t>后</w:t>
      </w:r>
      <w:r>
        <w:rPr>
          <w:rFonts w:cs="仿宋" w:asciiTheme="minorEastAsia" w:hAnsiTheme="minorEastAsia" w:eastAsiaTheme="minorEastAsia"/>
          <w:szCs w:val="21"/>
        </w:rPr>
        <w:t>，需</w:t>
      </w:r>
      <w:r>
        <w:rPr>
          <w:rFonts w:hint="eastAsia" w:cs="仿宋" w:asciiTheme="minorEastAsia" w:hAnsiTheme="minorEastAsia" w:eastAsiaTheme="minorEastAsia"/>
          <w:szCs w:val="21"/>
        </w:rPr>
        <w:t>将</w:t>
      </w:r>
      <w:r>
        <w:rPr>
          <w:rFonts w:cs="仿宋" w:asciiTheme="minorEastAsia" w:hAnsiTheme="minorEastAsia" w:eastAsiaTheme="minorEastAsia"/>
          <w:szCs w:val="21"/>
        </w:rPr>
        <w:t>本次</w:t>
      </w:r>
      <w:r>
        <w:rPr>
          <w:rFonts w:hint="eastAsia" w:cs="仿宋" w:asciiTheme="minorEastAsia" w:hAnsiTheme="minorEastAsia" w:eastAsiaTheme="minorEastAsia"/>
          <w:szCs w:val="21"/>
        </w:rPr>
        <w:t>该</w:t>
      </w:r>
      <w:r>
        <w:rPr>
          <w:rFonts w:cs="仿宋" w:asciiTheme="minorEastAsia" w:hAnsiTheme="minorEastAsia" w:eastAsiaTheme="minorEastAsia"/>
          <w:szCs w:val="21"/>
        </w:rPr>
        <w:t>设备的检测</w:t>
      </w:r>
      <w:r>
        <w:rPr>
          <w:rFonts w:hint="eastAsia" w:cs="仿宋" w:asciiTheme="minorEastAsia" w:hAnsiTheme="minorEastAsia" w:eastAsiaTheme="minorEastAsia"/>
          <w:szCs w:val="21"/>
        </w:rPr>
        <w:t>检测</w:t>
      </w:r>
      <w:r>
        <w:rPr>
          <w:rFonts w:cs="仿宋" w:asciiTheme="minorEastAsia" w:hAnsiTheme="minorEastAsia" w:eastAsiaTheme="minorEastAsia"/>
          <w:szCs w:val="21"/>
        </w:rPr>
        <w:t>意</w:t>
      </w:r>
      <w:r>
        <w:rPr>
          <w:rFonts w:hint="eastAsia" w:cs="仿宋" w:asciiTheme="minorEastAsia" w:hAnsiTheme="minorEastAsia" w:eastAsiaTheme="minorEastAsia"/>
          <w:szCs w:val="21"/>
        </w:rPr>
        <w:t>见</w:t>
      </w:r>
      <w:r>
        <w:rPr>
          <w:rFonts w:cs="仿宋" w:asciiTheme="minorEastAsia" w:hAnsiTheme="minorEastAsia" w:eastAsiaTheme="minorEastAsia"/>
          <w:szCs w:val="21"/>
        </w:rPr>
        <w:t>，初步结论</w:t>
      </w:r>
      <w:r>
        <w:rPr>
          <w:rFonts w:hint="eastAsia" w:cs="仿宋" w:asciiTheme="minorEastAsia" w:hAnsiTheme="minorEastAsia" w:eastAsiaTheme="minorEastAsia"/>
          <w:szCs w:val="21"/>
        </w:rPr>
        <w:t>登记，并</w:t>
      </w:r>
      <w:r>
        <w:rPr>
          <w:rFonts w:cs="仿宋" w:asciiTheme="minorEastAsia" w:hAnsiTheme="minorEastAsia" w:eastAsiaTheme="minorEastAsia"/>
          <w:szCs w:val="21"/>
        </w:rPr>
        <w:t>上传本次的检测意见书，</w:t>
      </w:r>
      <w:r>
        <w:rPr>
          <w:rFonts w:hint="eastAsia" w:cs="仿宋" w:asciiTheme="minorEastAsia" w:hAnsiTheme="minorEastAsia" w:eastAsiaTheme="minorEastAsia"/>
          <w:szCs w:val="21"/>
        </w:rPr>
        <w:t>最</w:t>
      </w:r>
      <w:r>
        <w:rPr>
          <w:rFonts w:cs="仿宋" w:asciiTheme="minorEastAsia" w:hAnsiTheme="minorEastAsia" w:eastAsiaTheme="minorEastAsia"/>
          <w:szCs w:val="21"/>
        </w:rPr>
        <w:t>后</w:t>
      </w:r>
      <w:r>
        <w:rPr>
          <w:rFonts w:hint="eastAsia" w:cs="仿宋" w:asciiTheme="minorEastAsia" w:hAnsiTheme="minorEastAsia" w:eastAsiaTheme="minorEastAsia"/>
          <w:szCs w:val="21"/>
        </w:rPr>
        <w:t>保存。</w:t>
      </w:r>
      <w:r>
        <w:rPr>
          <w:rFonts w:cs="仿宋" w:asciiTheme="minorEastAsia" w:hAnsiTheme="minorEastAsia" w:eastAsiaTheme="minorEastAsia"/>
          <w:szCs w:val="21"/>
        </w:rPr>
        <w:t>如</w:t>
      </w:r>
      <w:r>
        <w:rPr>
          <w:rFonts w:hint="eastAsia" w:cs="仿宋" w:asciiTheme="minorEastAsia" w:hAnsiTheme="minorEastAsia" w:eastAsiaTheme="minorEastAsia"/>
          <w:szCs w:val="21"/>
        </w:rPr>
        <w:t>下</w:t>
      </w:r>
      <w:r>
        <w:rPr>
          <w:rFonts w:cs="仿宋" w:asciiTheme="minorEastAsia" w:hAnsiTheme="minorEastAsia" w:eastAsiaTheme="minorEastAsia"/>
          <w:szCs w:val="21"/>
        </w:rPr>
        <w:t>图所示</w:t>
      </w:r>
    </w:p>
    <w:p>
      <w:pPr>
        <w:ind w:left="424" w:leftChars="202"/>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830830"/>
            <wp:effectExtent l="0" t="0" r="0" b="0"/>
            <wp:docPr id="94" name="图片 94" descr="C:\Users\Administrator.SKY-20161218NPU\Desktop\起重机械\省平台\检测意见书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dministrator.SKY-20161218NPU\Desktop\起重机械\省平台\检测意见书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4310" cy="2831044"/>
                    </a:xfrm>
                    <a:prstGeom prst="rect">
                      <a:avLst/>
                    </a:prstGeom>
                    <a:noFill/>
                    <a:ln>
                      <a:noFill/>
                    </a:ln>
                  </pic:spPr>
                </pic:pic>
              </a:graphicData>
            </a:graphic>
          </wp:inline>
        </w:drawing>
      </w:r>
    </w:p>
    <w:p>
      <w:pPr>
        <w:ind w:left="424" w:leftChars="202"/>
        <w:jc w:val="center"/>
        <w:rPr>
          <w:rFonts w:asciiTheme="minorEastAsia" w:hAnsiTheme="minorEastAsia" w:eastAsiaTheme="minorEastAsia"/>
          <w:szCs w:val="21"/>
        </w:rPr>
      </w:pPr>
    </w:p>
    <w:p>
      <w:pPr>
        <w:pStyle w:val="39"/>
        <w:numPr>
          <w:ilvl w:val="0"/>
          <w:numId w:val="10"/>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确认</w:t>
      </w:r>
      <w:r>
        <w:rPr>
          <w:rFonts w:cs="仿宋" w:asciiTheme="minorEastAsia" w:hAnsiTheme="minorEastAsia" w:eastAsiaTheme="minorEastAsia"/>
          <w:szCs w:val="21"/>
        </w:rPr>
        <w:t>信息无</w:t>
      </w:r>
      <w:r>
        <w:rPr>
          <w:rFonts w:hint="eastAsia" w:cs="仿宋" w:asciiTheme="minorEastAsia" w:hAnsiTheme="minorEastAsia" w:eastAsiaTheme="minorEastAsia"/>
          <w:szCs w:val="21"/>
        </w:rPr>
        <w:t>误</w:t>
      </w:r>
      <w:r>
        <w:rPr>
          <w:rFonts w:cs="仿宋" w:asciiTheme="minorEastAsia" w:hAnsiTheme="minorEastAsia" w:eastAsiaTheme="minorEastAsia"/>
          <w:szCs w:val="21"/>
        </w:rPr>
        <w:t>后递交</w:t>
      </w:r>
      <w:r>
        <w:rPr>
          <w:rFonts w:hint="eastAsia" w:cs="仿宋" w:asciiTheme="minorEastAsia" w:hAnsiTheme="minorEastAsia" w:eastAsiaTheme="minorEastAsia"/>
          <w:szCs w:val="21"/>
        </w:rPr>
        <w:t>，</w:t>
      </w:r>
      <w:r>
        <w:rPr>
          <w:rFonts w:cs="仿宋" w:asciiTheme="minorEastAsia" w:hAnsiTheme="minorEastAsia" w:eastAsiaTheme="minorEastAsia"/>
          <w:szCs w:val="21"/>
        </w:rPr>
        <w:t>递交后</w:t>
      </w:r>
      <w:r>
        <w:rPr>
          <w:rFonts w:hint="eastAsia" w:cs="仿宋" w:asciiTheme="minorEastAsia" w:hAnsiTheme="minorEastAsia" w:eastAsiaTheme="minorEastAsia"/>
          <w:szCs w:val="21"/>
        </w:rPr>
        <w:t>的</w:t>
      </w:r>
      <w:r>
        <w:rPr>
          <w:rFonts w:cs="仿宋" w:asciiTheme="minorEastAsia" w:hAnsiTheme="minorEastAsia" w:eastAsiaTheme="minorEastAsia"/>
          <w:szCs w:val="21"/>
        </w:rPr>
        <w:t>信息无法修改</w:t>
      </w:r>
      <w:r>
        <w:rPr>
          <w:rFonts w:hint="eastAsia" w:cs="仿宋" w:asciiTheme="minorEastAsia" w:hAnsiTheme="minorEastAsia" w:eastAsiaTheme="minorEastAsia"/>
          <w:szCs w:val="21"/>
        </w:rPr>
        <w:t>。</w:t>
      </w:r>
    </w:p>
    <w:p>
      <w:pPr>
        <w:ind w:left="420"/>
        <w:rPr>
          <w:rFonts w:asciiTheme="minorEastAsia" w:hAnsiTheme="minorEastAsia" w:eastAsiaTheme="minorEastAsia"/>
          <w:szCs w:val="21"/>
        </w:rPr>
      </w:pPr>
      <w:r>
        <w:drawing>
          <wp:inline distT="0" distB="0" distL="0" distR="0">
            <wp:extent cx="5274310" cy="122047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a:stretch>
                      <a:fillRect/>
                    </a:stretch>
                  </pic:blipFill>
                  <pic:spPr>
                    <a:xfrm>
                      <a:off x="0" y="0"/>
                      <a:ext cx="5274310" cy="1220470"/>
                    </a:xfrm>
                    <a:prstGeom prst="rect">
                      <a:avLst/>
                    </a:prstGeom>
                  </pic:spPr>
                </pic:pic>
              </a:graphicData>
            </a:graphic>
          </wp:inline>
        </w:drawing>
      </w:r>
    </w:p>
    <w:p>
      <w:pPr>
        <w:rPr>
          <w:rFonts w:cs="仿宋" w:asciiTheme="minorEastAsia" w:hAnsiTheme="minorEastAsia" w:eastAsiaTheme="minorEastAsia"/>
          <w:szCs w:val="21"/>
        </w:rPr>
      </w:pPr>
    </w:p>
    <w:p>
      <w:pPr>
        <w:pStyle w:val="5"/>
        <w:numPr>
          <w:ilvl w:val="3"/>
          <w:numId w:val="1"/>
        </w:numPr>
      </w:pPr>
      <w:r>
        <w:rPr>
          <w:rFonts w:hint="eastAsia"/>
        </w:rPr>
        <w:t>检测报告登记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【功</w:t>
      </w:r>
      <w:r>
        <w:rPr>
          <w:rFonts w:cs="仿宋" w:asciiTheme="minorEastAsia" w:hAnsiTheme="minorEastAsia" w:eastAsiaTheme="minorEastAsia"/>
          <w:szCs w:val="21"/>
        </w:rPr>
        <w:t>能说明</w:t>
      </w:r>
      <w:r>
        <w:rPr>
          <w:rFonts w:hint="eastAsia" w:cs="仿宋" w:asciiTheme="minorEastAsia" w:hAnsiTheme="minorEastAsia" w:eastAsiaTheme="minorEastAsia"/>
          <w:szCs w:val="21"/>
        </w:rPr>
        <w:t>】当</w:t>
      </w:r>
      <w:r>
        <w:rPr>
          <w:rFonts w:cs="仿宋" w:asciiTheme="minorEastAsia" w:hAnsiTheme="minorEastAsia" w:eastAsiaTheme="minorEastAsia"/>
          <w:szCs w:val="21"/>
        </w:rPr>
        <w:t>检测</w:t>
      </w:r>
      <w:r>
        <w:rPr>
          <w:rFonts w:hint="eastAsia" w:cs="仿宋" w:asciiTheme="minorEastAsia" w:hAnsiTheme="minorEastAsia" w:eastAsiaTheme="minorEastAsia"/>
          <w:szCs w:val="21"/>
        </w:rPr>
        <w:t>单位</w:t>
      </w:r>
      <w:r>
        <w:rPr>
          <w:rFonts w:cs="仿宋" w:asciiTheme="minorEastAsia" w:hAnsiTheme="minorEastAsia" w:eastAsiaTheme="minorEastAsia"/>
          <w:szCs w:val="21"/>
        </w:rPr>
        <w:t>准备对起重机械</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进行检测</w:t>
      </w:r>
      <w:r>
        <w:rPr>
          <w:rFonts w:hint="eastAsia" w:cs="仿宋" w:asciiTheme="minorEastAsia" w:hAnsiTheme="minorEastAsia" w:eastAsiaTheme="minorEastAsia"/>
          <w:szCs w:val="21"/>
        </w:rPr>
        <w:t>完</w:t>
      </w:r>
      <w:r>
        <w:rPr>
          <w:rFonts w:cs="仿宋" w:asciiTheme="minorEastAsia" w:hAnsiTheme="minorEastAsia" w:eastAsiaTheme="minorEastAsia"/>
          <w:szCs w:val="21"/>
        </w:rPr>
        <w:t>毕后，</w:t>
      </w:r>
      <w:r>
        <w:rPr>
          <w:rFonts w:hint="eastAsia" w:cs="仿宋" w:asciiTheme="minorEastAsia" w:hAnsiTheme="minorEastAsia" w:eastAsiaTheme="minorEastAsia"/>
          <w:szCs w:val="21"/>
        </w:rPr>
        <w:t>需</w:t>
      </w:r>
      <w:r>
        <w:rPr>
          <w:rFonts w:cs="仿宋" w:asciiTheme="minorEastAsia" w:hAnsiTheme="minorEastAsia" w:eastAsiaTheme="minorEastAsia"/>
          <w:szCs w:val="21"/>
        </w:rPr>
        <w:t>在规定时间内</w:t>
      </w:r>
      <w:r>
        <w:rPr>
          <w:rFonts w:hint="eastAsia" w:cs="仿宋" w:asciiTheme="minorEastAsia" w:hAnsiTheme="minorEastAsia" w:eastAsiaTheme="minorEastAsia"/>
          <w:szCs w:val="21"/>
        </w:rPr>
        <w:t>将</w:t>
      </w:r>
      <w:r>
        <w:rPr>
          <w:rFonts w:cs="仿宋" w:asciiTheme="minorEastAsia" w:hAnsiTheme="minorEastAsia" w:eastAsiaTheme="minorEastAsia"/>
          <w:szCs w:val="21"/>
        </w:rPr>
        <w:t>检测报告（</w:t>
      </w:r>
      <w:r>
        <w:rPr>
          <w:rFonts w:hint="eastAsia" w:cs="仿宋" w:asciiTheme="minorEastAsia" w:hAnsiTheme="minorEastAsia" w:eastAsiaTheme="minorEastAsia"/>
          <w:b/>
          <w:color w:val="FF0000"/>
          <w:szCs w:val="21"/>
        </w:rPr>
        <w:t>5天</w:t>
      </w:r>
      <w:r>
        <w:rPr>
          <w:rFonts w:cs="仿宋" w:asciiTheme="minorEastAsia" w:hAnsiTheme="minorEastAsia" w:eastAsiaTheme="minorEastAsia"/>
          <w:b/>
          <w:color w:val="FF0000"/>
          <w:szCs w:val="21"/>
        </w:rPr>
        <w:t>内</w:t>
      </w:r>
      <w:r>
        <w:rPr>
          <w:rFonts w:cs="仿宋" w:asciiTheme="minorEastAsia" w:hAnsiTheme="minorEastAsia" w:eastAsiaTheme="minorEastAsia"/>
          <w:szCs w:val="21"/>
        </w:rPr>
        <w:t>）上传系统</w:t>
      </w:r>
      <w:r>
        <w:rPr>
          <w:rFonts w:hint="eastAsia" w:cs="仿宋" w:asciiTheme="minorEastAsia" w:hAnsiTheme="minorEastAsia" w:eastAsiaTheme="minorEastAsia"/>
          <w:szCs w:val="21"/>
        </w:rPr>
        <w:t>（以</w:t>
      </w:r>
      <w:r>
        <w:rPr>
          <w:rFonts w:cs="仿宋" w:asciiTheme="minorEastAsia" w:hAnsiTheme="minorEastAsia" w:eastAsiaTheme="minorEastAsia"/>
          <w:szCs w:val="21"/>
        </w:rPr>
        <w:t>检测日期开始算起</w:t>
      </w:r>
      <w:r>
        <w:rPr>
          <w:rFonts w:hint="eastAsia" w:cs="仿宋" w:asciiTheme="minorEastAsia" w:hAnsiTheme="minorEastAsia" w:eastAsiaTheme="minorEastAsia"/>
          <w:szCs w:val="21"/>
        </w:rPr>
        <w:t>）。</w:t>
      </w:r>
      <w:r>
        <w:rPr>
          <w:rFonts w:cs="仿宋" w:asciiTheme="minorEastAsia" w:hAnsiTheme="minorEastAsia" w:eastAsiaTheme="minorEastAsia"/>
          <w:szCs w:val="21"/>
        </w:rPr>
        <w:t>无</w:t>
      </w:r>
      <w:r>
        <w:rPr>
          <w:rFonts w:hint="eastAsia" w:cs="仿宋" w:asciiTheme="minorEastAsia" w:hAnsiTheme="minorEastAsia" w:eastAsiaTheme="minorEastAsia"/>
          <w:szCs w:val="21"/>
        </w:rPr>
        <w:t>论</w:t>
      </w:r>
      <w:r>
        <w:rPr>
          <w:rFonts w:cs="仿宋" w:asciiTheme="minorEastAsia" w:hAnsiTheme="minorEastAsia" w:eastAsiaTheme="minorEastAsia"/>
          <w:szCs w:val="21"/>
        </w:rPr>
        <w:t>结果是</w:t>
      </w:r>
      <w:r>
        <w:rPr>
          <w:rFonts w:hint="eastAsia" w:cs="仿宋" w:asciiTheme="minorEastAsia" w:hAnsiTheme="minorEastAsia" w:eastAsiaTheme="minorEastAsia"/>
          <w:szCs w:val="21"/>
        </w:rPr>
        <w:t>通</w:t>
      </w:r>
      <w:r>
        <w:rPr>
          <w:rFonts w:cs="仿宋" w:asciiTheme="minorEastAsia" w:hAnsiTheme="minorEastAsia" w:eastAsiaTheme="minorEastAsia"/>
          <w:szCs w:val="21"/>
        </w:rPr>
        <w:t>过或者不</w:t>
      </w:r>
      <w:r>
        <w:rPr>
          <w:rFonts w:hint="eastAsia" w:cs="仿宋" w:asciiTheme="minorEastAsia" w:hAnsiTheme="minorEastAsia" w:eastAsiaTheme="minorEastAsia"/>
          <w:szCs w:val="21"/>
        </w:rPr>
        <w:t>通</w:t>
      </w:r>
      <w:r>
        <w:rPr>
          <w:rFonts w:cs="仿宋" w:asciiTheme="minorEastAsia" w:hAnsiTheme="minorEastAsia" w:eastAsiaTheme="minorEastAsia"/>
          <w:szCs w:val="21"/>
        </w:rPr>
        <w:t>过，都</w:t>
      </w:r>
      <w:r>
        <w:rPr>
          <w:rFonts w:hint="eastAsia" w:cs="仿宋" w:asciiTheme="minorEastAsia" w:hAnsiTheme="minorEastAsia" w:eastAsiaTheme="minorEastAsia"/>
          <w:szCs w:val="21"/>
        </w:rPr>
        <w:t>必</w:t>
      </w:r>
      <w:r>
        <w:rPr>
          <w:rFonts w:cs="仿宋" w:asciiTheme="minorEastAsia" w:hAnsiTheme="minorEastAsia" w:eastAsiaTheme="minorEastAsia"/>
          <w:szCs w:val="21"/>
        </w:rPr>
        <w:t>须上传，</w:t>
      </w:r>
      <w:r>
        <w:rPr>
          <w:rFonts w:hint="eastAsia" w:cs="仿宋" w:asciiTheme="minorEastAsia" w:hAnsiTheme="minorEastAsia" w:eastAsiaTheme="minorEastAsia"/>
          <w:szCs w:val="21"/>
        </w:rPr>
        <w:t>超</w:t>
      </w:r>
      <w:r>
        <w:rPr>
          <w:rFonts w:cs="仿宋" w:asciiTheme="minorEastAsia" w:hAnsiTheme="minorEastAsia" w:eastAsiaTheme="minorEastAsia"/>
          <w:szCs w:val="21"/>
        </w:rPr>
        <w:t>时将进行预警并通知</w:t>
      </w:r>
      <w:r>
        <w:rPr>
          <w:rFonts w:hint="eastAsia" w:cs="仿宋" w:asciiTheme="minorEastAsia" w:hAnsiTheme="minorEastAsia" w:eastAsiaTheme="minorEastAsia"/>
          <w:szCs w:val="21"/>
        </w:rPr>
        <w:t>主</w:t>
      </w:r>
      <w:r>
        <w:rPr>
          <w:rFonts w:cs="仿宋" w:asciiTheme="minorEastAsia" w:hAnsiTheme="minorEastAsia" w:eastAsiaTheme="minorEastAsia"/>
          <w:szCs w:val="21"/>
        </w:rPr>
        <w:t>管部门</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【位置】起重机械管理&gt;</w:t>
      </w:r>
      <w:r>
        <w:rPr>
          <w:rFonts w:cs="仿宋" w:asciiTheme="minorEastAsia" w:hAnsiTheme="minorEastAsia" w:eastAsiaTheme="minorEastAsia"/>
          <w:szCs w:val="21"/>
        </w:rPr>
        <w:t>&gt;</w:t>
      </w:r>
      <w:r>
        <w:rPr>
          <w:rFonts w:hint="eastAsia" w:cs="仿宋" w:asciiTheme="minorEastAsia" w:hAnsiTheme="minorEastAsia" w:eastAsiaTheme="minorEastAsia"/>
          <w:szCs w:val="21"/>
        </w:rPr>
        <w:t>检测信息&gt;&gt;</w:t>
      </w:r>
      <w:r>
        <w:rPr>
          <w:rFonts w:hint="eastAsia"/>
        </w:rPr>
        <w:t>检测报告</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pStyle w:val="39"/>
        <w:numPr>
          <w:ilvl w:val="0"/>
          <w:numId w:val="11"/>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点击新增按钮，</w:t>
      </w:r>
      <w:r>
        <w:rPr>
          <w:rFonts w:cs="仿宋" w:asciiTheme="minorEastAsia" w:hAnsiTheme="minorEastAsia" w:eastAsiaTheme="minorEastAsia"/>
          <w:szCs w:val="21"/>
        </w:rPr>
        <w:t>打开</w:t>
      </w:r>
      <w:r>
        <w:rPr>
          <w:rFonts w:hint="eastAsia" w:cs="仿宋" w:asciiTheme="minorEastAsia" w:hAnsiTheme="minorEastAsia" w:eastAsiaTheme="minorEastAsia"/>
          <w:szCs w:val="21"/>
        </w:rPr>
        <w:t>“</w:t>
      </w:r>
      <w:r>
        <w:rPr>
          <w:rFonts w:hint="eastAsia"/>
        </w:rPr>
        <w:t>检测报告</w:t>
      </w:r>
      <w:r>
        <w:rPr>
          <w:rFonts w:hint="eastAsia" w:cs="仿宋" w:asciiTheme="minorEastAsia" w:hAnsiTheme="minorEastAsia" w:eastAsiaTheme="minorEastAsia"/>
          <w:szCs w:val="21"/>
        </w:rPr>
        <w:t>”页面</w:t>
      </w:r>
    </w:p>
    <w:p>
      <w:pPr>
        <w:ind w:left="42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1762760"/>
            <wp:effectExtent l="0" t="0" r="0" b="0"/>
            <wp:docPr id="103" name="图片 103" descr="C:\Users\Administrator.SKY-20161218NPU\Desktop\起重机械\省平台\检测报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strator.SKY-20161218NPU\Desktop\起重机械\省平台\检测报告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4310" cy="1763042"/>
                    </a:xfrm>
                    <a:prstGeom prst="rect">
                      <a:avLst/>
                    </a:prstGeom>
                    <a:noFill/>
                    <a:ln>
                      <a:noFill/>
                    </a:ln>
                  </pic:spPr>
                </pic:pic>
              </a:graphicData>
            </a:graphic>
          </wp:inline>
        </w:drawing>
      </w:r>
    </w:p>
    <w:p>
      <w:pPr>
        <w:ind w:left="420"/>
        <w:rPr>
          <w:rFonts w:cs="仿宋" w:asciiTheme="minorEastAsia" w:hAnsiTheme="minorEastAsia" w:eastAsiaTheme="minorEastAsia"/>
          <w:szCs w:val="21"/>
        </w:rPr>
      </w:pPr>
    </w:p>
    <w:p>
      <w:pPr>
        <w:pStyle w:val="39"/>
        <w:numPr>
          <w:ilvl w:val="0"/>
          <w:numId w:val="11"/>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w:t>
      </w:r>
      <w:r>
        <w:rPr>
          <w:rFonts w:cs="仿宋" w:asciiTheme="minorEastAsia" w:hAnsiTheme="minorEastAsia" w:eastAsiaTheme="minorEastAsia"/>
          <w:szCs w:val="21"/>
        </w:rPr>
        <w:t>检测的</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系统将自动带出设备</w:t>
      </w:r>
      <w:r>
        <w:rPr>
          <w:rFonts w:hint="eastAsia" w:cs="仿宋" w:asciiTheme="minorEastAsia" w:hAnsiTheme="minorEastAsia" w:eastAsiaTheme="minorEastAsia"/>
          <w:szCs w:val="21"/>
        </w:rPr>
        <w:t>信息、</w:t>
      </w:r>
      <w:r>
        <w:rPr>
          <w:rFonts w:cs="仿宋" w:asciiTheme="minorEastAsia" w:hAnsiTheme="minorEastAsia" w:eastAsiaTheme="minorEastAsia"/>
          <w:szCs w:val="21"/>
        </w:rPr>
        <w:t>工程信息</w:t>
      </w:r>
      <w:r>
        <w:rPr>
          <w:rFonts w:hint="eastAsia" w:cs="仿宋" w:asciiTheme="minorEastAsia" w:hAnsiTheme="minorEastAsia" w:eastAsiaTheme="minorEastAsia"/>
          <w:szCs w:val="21"/>
        </w:rPr>
        <w:t>后</w:t>
      </w:r>
      <w:r>
        <w:rPr>
          <w:rFonts w:cs="仿宋" w:asciiTheme="minorEastAsia" w:hAnsiTheme="minorEastAsia" w:eastAsiaTheme="minorEastAsia"/>
          <w:szCs w:val="21"/>
        </w:rPr>
        <w:t>，需</w:t>
      </w:r>
      <w:r>
        <w:rPr>
          <w:rFonts w:hint="eastAsia" w:cs="仿宋" w:asciiTheme="minorEastAsia" w:hAnsiTheme="minorEastAsia" w:eastAsiaTheme="minorEastAsia"/>
          <w:szCs w:val="21"/>
        </w:rPr>
        <w:t>将</w:t>
      </w:r>
      <w:r>
        <w:rPr>
          <w:rFonts w:cs="仿宋" w:asciiTheme="minorEastAsia" w:hAnsiTheme="minorEastAsia" w:eastAsiaTheme="minorEastAsia"/>
          <w:szCs w:val="21"/>
        </w:rPr>
        <w:t>本次</w:t>
      </w:r>
      <w:r>
        <w:rPr>
          <w:rFonts w:hint="eastAsia" w:cs="仿宋" w:asciiTheme="minorEastAsia" w:hAnsiTheme="minorEastAsia" w:eastAsiaTheme="minorEastAsia"/>
          <w:szCs w:val="21"/>
        </w:rPr>
        <w:t>该</w:t>
      </w:r>
      <w:r>
        <w:rPr>
          <w:rFonts w:cs="仿宋" w:asciiTheme="minorEastAsia" w:hAnsiTheme="minorEastAsia" w:eastAsiaTheme="minorEastAsia"/>
          <w:szCs w:val="21"/>
        </w:rPr>
        <w:t>设备的</w:t>
      </w:r>
      <w:r>
        <w:rPr>
          <w:rFonts w:hint="eastAsia" w:cs="仿宋" w:asciiTheme="minorEastAsia" w:hAnsiTheme="minorEastAsia" w:eastAsiaTheme="minorEastAsia"/>
          <w:szCs w:val="21"/>
        </w:rPr>
        <w:t>检测</w:t>
      </w:r>
      <w:r>
        <w:rPr>
          <w:rFonts w:cs="仿宋" w:asciiTheme="minorEastAsia" w:hAnsiTheme="minorEastAsia" w:eastAsiaTheme="minorEastAsia"/>
          <w:szCs w:val="21"/>
        </w:rPr>
        <w:t>报告</w:t>
      </w:r>
      <w:r>
        <w:rPr>
          <w:rFonts w:hint="eastAsia" w:cs="仿宋" w:asciiTheme="minorEastAsia" w:hAnsiTheme="minorEastAsia" w:eastAsiaTheme="minorEastAsia"/>
          <w:szCs w:val="21"/>
        </w:rPr>
        <w:t>的检测</w:t>
      </w:r>
      <w:r>
        <w:rPr>
          <w:rFonts w:cs="仿宋" w:asciiTheme="minorEastAsia" w:hAnsiTheme="minorEastAsia" w:eastAsiaTheme="minorEastAsia"/>
          <w:szCs w:val="21"/>
        </w:rPr>
        <w:t>单位、</w:t>
      </w:r>
      <w:r>
        <w:rPr>
          <w:rFonts w:hint="eastAsia" w:cs="仿宋" w:asciiTheme="minorEastAsia" w:hAnsiTheme="minorEastAsia" w:eastAsiaTheme="minorEastAsia"/>
          <w:szCs w:val="21"/>
        </w:rPr>
        <w:t>报告</w:t>
      </w:r>
      <w:r>
        <w:rPr>
          <w:rFonts w:cs="仿宋" w:asciiTheme="minorEastAsia" w:hAnsiTheme="minorEastAsia" w:eastAsiaTheme="minorEastAsia"/>
          <w:szCs w:val="21"/>
        </w:rPr>
        <w:t>编号、</w:t>
      </w:r>
      <w:r>
        <w:rPr>
          <w:rFonts w:hint="eastAsia" w:cs="仿宋" w:asciiTheme="minorEastAsia" w:hAnsiTheme="minorEastAsia" w:eastAsiaTheme="minorEastAsia"/>
          <w:szCs w:val="21"/>
        </w:rPr>
        <w:t>检测</w:t>
      </w:r>
      <w:r>
        <w:rPr>
          <w:rFonts w:cs="仿宋" w:asciiTheme="minorEastAsia" w:hAnsiTheme="minorEastAsia" w:eastAsiaTheme="minorEastAsia"/>
          <w:szCs w:val="21"/>
        </w:rPr>
        <w:t>内容</w:t>
      </w:r>
      <w:r>
        <w:rPr>
          <w:rFonts w:hint="eastAsia" w:cs="仿宋" w:asciiTheme="minorEastAsia" w:hAnsiTheme="minorEastAsia" w:eastAsiaTheme="minorEastAsia"/>
          <w:szCs w:val="21"/>
        </w:rPr>
        <w:t>、检测日期、</w:t>
      </w:r>
      <w:r>
        <w:rPr>
          <w:rFonts w:cs="仿宋" w:asciiTheme="minorEastAsia" w:hAnsiTheme="minorEastAsia" w:eastAsiaTheme="minorEastAsia"/>
          <w:szCs w:val="21"/>
        </w:rPr>
        <w:t>检测结果等信息</w:t>
      </w:r>
      <w:r>
        <w:rPr>
          <w:rFonts w:hint="eastAsia" w:cs="仿宋" w:asciiTheme="minorEastAsia" w:hAnsiTheme="minorEastAsia" w:eastAsiaTheme="minorEastAsia"/>
          <w:szCs w:val="21"/>
        </w:rPr>
        <w:t>登记，并</w:t>
      </w:r>
      <w:r>
        <w:rPr>
          <w:rFonts w:cs="仿宋" w:asciiTheme="minorEastAsia" w:hAnsiTheme="minorEastAsia" w:eastAsiaTheme="minorEastAsia"/>
          <w:szCs w:val="21"/>
        </w:rPr>
        <w:t>上传本次的</w:t>
      </w:r>
      <w:r>
        <w:rPr>
          <w:rFonts w:hint="eastAsia" w:cs="仿宋" w:asciiTheme="minorEastAsia" w:hAnsiTheme="minorEastAsia" w:eastAsiaTheme="minorEastAsia"/>
          <w:szCs w:val="21"/>
        </w:rPr>
        <w:t>检测</w:t>
      </w:r>
      <w:r>
        <w:rPr>
          <w:rFonts w:cs="仿宋" w:asciiTheme="minorEastAsia" w:hAnsiTheme="minorEastAsia" w:eastAsiaTheme="minorEastAsia"/>
          <w:szCs w:val="21"/>
        </w:rPr>
        <w:t>报告附件（</w:t>
      </w:r>
      <w:r>
        <w:rPr>
          <w:rFonts w:hint="eastAsia" w:cs="仿宋" w:asciiTheme="minorEastAsia" w:hAnsiTheme="minorEastAsia" w:eastAsiaTheme="minorEastAsia"/>
          <w:color w:val="FF0000"/>
          <w:szCs w:val="21"/>
        </w:rPr>
        <w:t>关键</w:t>
      </w:r>
      <w:r>
        <w:rPr>
          <w:rFonts w:cs="仿宋" w:asciiTheme="minorEastAsia" w:hAnsiTheme="minorEastAsia" w:eastAsiaTheme="minorEastAsia"/>
          <w:color w:val="FF0000"/>
          <w:szCs w:val="21"/>
        </w:rPr>
        <w:t>页即可</w:t>
      </w:r>
      <w:r>
        <w:rPr>
          <w:rFonts w:cs="仿宋" w:asciiTheme="minorEastAsia" w:hAnsiTheme="minorEastAsia" w:eastAsiaTheme="minorEastAsia"/>
          <w:szCs w:val="21"/>
        </w:rPr>
        <w:t>），</w:t>
      </w:r>
      <w:r>
        <w:rPr>
          <w:rFonts w:hint="eastAsia" w:cs="仿宋" w:asciiTheme="minorEastAsia" w:hAnsiTheme="minorEastAsia" w:eastAsiaTheme="minorEastAsia"/>
          <w:szCs w:val="21"/>
        </w:rPr>
        <w:t>最</w:t>
      </w:r>
      <w:r>
        <w:rPr>
          <w:rFonts w:cs="仿宋" w:asciiTheme="minorEastAsia" w:hAnsiTheme="minorEastAsia" w:eastAsiaTheme="minorEastAsia"/>
          <w:szCs w:val="21"/>
        </w:rPr>
        <w:t>后</w:t>
      </w:r>
      <w:r>
        <w:rPr>
          <w:rFonts w:hint="eastAsia" w:cs="仿宋" w:asciiTheme="minorEastAsia" w:hAnsiTheme="minorEastAsia" w:eastAsiaTheme="minorEastAsia"/>
          <w:szCs w:val="21"/>
        </w:rPr>
        <w:t>保存。</w:t>
      </w:r>
      <w:r>
        <w:rPr>
          <w:rFonts w:cs="仿宋" w:asciiTheme="minorEastAsia" w:hAnsiTheme="minorEastAsia" w:eastAsiaTheme="minorEastAsia"/>
          <w:szCs w:val="21"/>
        </w:rPr>
        <w:t>如</w:t>
      </w:r>
      <w:r>
        <w:rPr>
          <w:rFonts w:hint="eastAsia" w:cs="仿宋" w:asciiTheme="minorEastAsia" w:hAnsiTheme="minorEastAsia" w:eastAsiaTheme="minorEastAsia"/>
          <w:szCs w:val="21"/>
        </w:rPr>
        <w:t>下</w:t>
      </w:r>
      <w:r>
        <w:rPr>
          <w:rFonts w:cs="仿宋" w:asciiTheme="minorEastAsia" w:hAnsiTheme="minorEastAsia" w:eastAsiaTheme="minorEastAsia"/>
          <w:szCs w:val="21"/>
        </w:rPr>
        <w:t>图所示</w:t>
      </w:r>
    </w:p>
    <w:p>
      <w:pPr>
        <w:ind w:left="424" w:leftChars="202"/>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825750"/>
            <wp:effectExtent l="0" t="0" r="0" b="0"/>
            <wp:docPr id="106" name="图片 106" descr="C:\Users\Administrator.SKY-20161218NPU\Desktop\起重机械\省平台\检测报告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strator.SKY-20161218NPU\Desktop\起重机械\省平台\检测报告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4310" cy="2825958"/>
                    </a:xfrm>
                    <a:prstGeom prst="rect">
                      <a:avLst/>
                    </a:prstGeom>
                    <a:noFill/>
                    <a:ln>
                      <a:noFill/>
                    </a:ln>
                  </pic:spPr>
                </pic:pic>
              </a:graphicData>
            </a:graphic>
          </wp:inline>
        </w:drawing>
      </w:r>
    </w:p>
    <w:p>
      <w:pPr>
        <w:ind w:left="424" w:leftChars="202"/>
        <w:jc w:val="center"/>
        <w:rPr>
          <w:rFonts w:asciiTheme="minorEastAsia" w:hAnsiTheme="minorEastAsia" w:eastAsiaTheme="minorEastAsia"/>
          <w:szCs w:val="21"/>
        </w:rPr>
      </w:pPr>
    </w:p>
    <w:p>
      <w:pPr>
        <w:pStyle w:val="39"/>
        <w:numPr>
          <w:ilvl w:val="0"/>
          <w:numId w:val="11"/>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确认</w:t>
      </w:r>
      <w:r>
        <w:rPr>
          <w:rFonts w:cs="仿宋" w:asciiTheme="minorEastAsia" w:hAnsiTheme="minorEastAsia" w:eastAsiaTheme="minorEastAsia"/>
          <w:szCs w:val="21"/>
        </w:rPr>
        <w:t>信息无</w:t>
      </w:r>
      <w:r>
        <w:rPr>
          <w:rFonts w:hint="eastAsia" w:cs="仿宋" w:asciiTheme="minorEastAsia" w:hAnsiTheme="minorEastAsia" w:eastAsiaTheme="minorEastAsia"/>
          <w:szCs w:val="21"/>
        </w:rPr>
        <w:t>误</w:t>
      </w:r>
      <w:r>
        <w:rPr>
          <w:rFonts w:cs="仿宋" w:asciiTheme="minorEastAsia" w:hAnsiTheme="minorEastAsia" w:eastAsiaTheme="minorEastAsia"/>
          <w:szCs w:val="21"/>
        </w:rPr>
        <w:t>后递交</w:t>
      </w:r>
      <w:r>
        <w:rPr>
          <w:rFonts w:hint="eastAsia" w:cs="仿宋" w:asciiTheme="minorEastAsia" w:hAnsiTheme="minorEastAsia" w:eastAsiaTheme="minorEastAsia"/>
          <w:szCs w:val="21"/>
        </w:rPr>
        <w:t>，</w:t>
      </w:r>
      <w:r>
        <w:rPr>
          <w:rFonts w:cs="仿宋" w:asciiTheme="minorEastAsia" w:hAnsiTheme="minorEastAsia" w:eastAsiaTheme="minorEastAsia"/>
          <w:szCs w:val="21"/>
        </w:rPr>
        <w:t>递交后</w:t>
      </w:r>
      <w:r>
        <w:rPr>
          <w:rFonts w:hint="eastAsia" w:cs="仿宋" w:asciiTheme="minorEastAsia" w:hAnsiTheme="minorEastAsia" w:eastAsiaTheme="minorEastAsia"/>
          <w:szCs w:val="21"/>
        </w:rPr>
        <w:t>的</w:t>
      </w:r>
      <w:r>
        <w:rPr>
          <w:rFonts w:cs="仿宋" w:asciiTheme="minorEastAsia" w:hAnsiTheme="minorEastAsia" w:eastAsiaTheme="minorEastAsia"/>
          <w:szCs w:val="21"/>
        </w:rPr>
        <w:t>信息无法修改</w:t>
      </w:r>
      <w:r>
        <w:rPr>
          <w:rFonts w:hint="eastAsia" w:cs="仿宋" w:asciiTheme="minorEastAsia" w:hAnsiTheme="minorEastAsia" w:eastAsiaTheme="minorEastAsia"/>
          <w:szCs w:val="21"/>
        </w:rPr>
        <w:t>。</w:t>
      </w:r>
    </w:p>
    <w:p>
      <w:pPr>
        <w:ind w:left="420"/>
        <w:rPr>
          <w:rFonts w:asciiTheme="minorEastAsia" w:hAnsiTheme="minorEastAsia" w:eastAsiaTheme="minorEastAsia"/>
          <w:szCs w:val="21"/>
        </w:rPr>
      </w:pPr>
      <w:r>
        <w:drawing>
          <wp:inline distT="0" distB="0" distL="0" distR="0">
            <wp:extent cx="5274310" cy="122047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8"/>
                    <a:stretch>
                      <a:fillRect/>
                    </a:stretch>
                  </pic:blipFill>
                  <pic:spPr>
                    <a:xfrm>
                      <a:off x="0" y="0"/>
                      <a:ext cx="5274310" cy="1220470"/>
                    </a:xfrm>
                    <a:prstGeom prst="rect">
                      <a:avLst/>
                    </a:prstGeom>
                  </pic:spPr>
                </pic:pic>
              </a:graphicData>
            </a:graphic>
          </wp:inline>
        </w:drawing>
      </w:r>
    </w:p>
    <w:p>
      <w:pPr>
        <w:rPr>
          <w:rFonts w:asciiTheme="minorEastAsia" w:hAnsiTheme="minorEastAsia" w:eastAsiaTheme="minorEastAsia"/>
          <w:szCs w:val="21"/>
        </w:rPr>
      </w:pPr>
    </w:p>
    <w:p>
      <w:pPr>
        <w:pStyle w:val="4"/>
        <w:numPr>
          <w:ilvl w:val="2"/>
          <w:numId w:val="1"/>
        </w:numPr>
      </w:pPr>
      <w:bookmarkStart w:id="20" w:name="_Toc532163411"/>
      <w:r>
        <w:rPr>
          <w:rFonts w:hint="eastAsia"/>
        </w:rPr>
        <w:t>维保</w:t>
      </w:r>
      <w:r>
        <w:t>单位</w:t>
      </w:r>
      <w:r>
        <w:rPr>
          <w:rFonts w:hint="eastAsia"/>
        </w:rPr>
        <w:t>操作说明</w:t>
      </w:r>
      <w:bookmarkEnd w:id="20"/>
    </w:p>
    <w:p/>
    <w:p>
      <w:pPr>
        <w:pStyle w:val="5"/>
        <w:numPr>
          <w:ilvl w:val="3"/>
          <w:numId w:val="1"/>
        </w:numPr>
      </w:pPr>
      <w:r>
        <w:rPr>
          <w:rFonts w:hint="eastAsia"/>
        </w:rPr>
        <w:t>企业信息注册</w:t>
      </w:r>
    </w:p>
    <w:p>
      <w:pPr>
        <w:rPr>
          <w:rFonts w:cs="仿宋" w:asciiTheme="minorEastAsia" w:hAnsiTheme="minorEastAsia" w:eastAsiaTheme="minorEastAsia"/>
          <w:szCs w:val="21"/>
        </w:rPr>
      </w:pPr>
      <w:r>
        <w:rPr>
          <w:rFonts w:hint="eastAsia" w:cs="仿宋" w:asciiTheme="minorEastAsia" w:hAnsiTheme="minorEastAsia" w:eastAsiaTheme="minorEastAsia"/>
          <w:szCs w:val="21"/>
        </w:rPr>
        <w:t>【企业注册】维保单位在使用系统前，如无企业帐号需进行企业注册。</w:t>
      </w:r>
    </w:p>
    <w:p>
      <w:pPr>
        <w:rPr>
          <w:rFonts w:cs="仿宋" w:asciiTheme="minorEastAsia" w:hAnsiTheme="minorEastAsia" w:eastAsiaTheme="minorEastAsia"/>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1</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szCs w:val="21"/>
        </w:rPr>
        <w:t>在</w:t>
      </w:r>
      <w:r>
        <w:rPr>
          <w:rFonts w:hint="eastAsia" w:cs="仿宋" w:asciiTheme="minorEastAsia" w:hAnsiTheme="minorEastAsia" w:eastAsiaTheme="minorEastAsia"/>
          <w:szCs w:val="21"/>
          <w:lang w:eastAsia="zh-CN"/>
        </w:rPr>
        <w:t>系统登录</w:t>
      </w:r>
      <w:r>
        <w:rPr>
          <w:rFonts w:hint="eastAsia" w:cs="仿宋" w:asciiTheme="minorEastAsia" w:hAnsiTheme="minorEastAsia" w:eastAsiaTheme="minorEastAsia"/>
          <w:szCs w:val="21"/>
        </w:rPr>
        <w:t>首页，点击“注册”按钮，填写单位的注册信息及帐号密码。注册完成后进入需系统，再完善信息。操作如下：</w:t>
      </w:r>
    </w:p>
    <w:p>
      <w:pPr>
        <w:rPr>
          <w:rFonts w:asciiTheme="minorEastAsia" w:hAnsiTheme="minorEastAsia" w:eastAsiaTheme="minorEastAsia"/>
          <w:szCs w:val="21"/>
        </w:rPr>
      </w:pPr>
      <w:r>
        <w:drawing>
          <wp:inline distT="0" distB="0" distL="0" distR="0">
            <wp:extent cx="5274310" cy="308229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0"/>
                    <a:stretch>
                      <a:fillRect/>
                    </a:stretch>
                  </pic:blipFill>
                  <pic:spPr>
                    <a:xfrm>
                      <a:off x="0" y="0"/>
                      <a:ext cx="5274310" cy="3082290"/>
                    </a:xfrm>
                    <a:prstGeom prst="rect">
                      <a:avLst/>
                    </a:prstGeom>
                  </pic:spPr>
                </pic:pic>
              </a:graphicData>
            </a:graphic>
          </wp:inline>
        </w:drawing>
      </w:r>
    </w:p>
    <w:p>
      <w:pPr>
        <w:rPr>
          <w:rFonts w:cs="仿宋" w:asciiTheme="minorEastAsia" w:hAnsiTheme="minorEastAsia" w:eastAsiaTheme="minorEastAsia"/>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2</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szCs w:val="21"/>
        </w:rPr>
        <w:t>在</w:t>
      </w:r>
      <w:r>
        <w:rPr>
          <w:rFonts w:cs="仿宋" w:asciiTheme="minorEastAsia" w:hAnsiTheme="minorEastAsia" w:eastAsiaTheme="minorEastAsia"/>
          <w:szCs w:val="21"/>
        </w:rPr>
        <w:t>注册页面填写</w:t>
      </w:r>
      <w:r>
        <w:rPr>
          <w:rFonts w:hint="eastAsia" w:cs="仿宋" w:asciiTheme="minorEastAsia" w:hAnsiTheme="minorEastAsia" w:eastAsiaTheme="minorEastAsia"/>
          <w:szCs w:val="21"/>
        </w:rPr>
        <w:t>帐号</w:t>
      </w:r>
      <w:r>
        <w:rPr>
          <w:rFonts w:cs="仿宋" w:asciiTheme="minorEastAsia" w:hAnsiTheme="minorEastAsia" w:eastAsiaTheme="minorEastAsia"/>
          <w:szCs w:val="21"/>
        </w:rPr>
        <w:t>的基本信息包括</w:t>
      </w:r>
      <w:r>
        <w:rPr>
          <w:rFonts w:hint="eastAsia" w:cs="仿宋" w:asciiTheme="minorEastAsia" w:hAnsiTheme="minorEastAsia" w:eastAsiaTheme="minorEastAsia"/>
          <w:szCs w:val="21"/>
        </w:rPr>
        <w:t>单位</w:t>
      </w:r>
      <w:r>
        <w:rPr>
          <w:rFonts w:cs="仿宋" w:asciiTheme="minorEastAsia" w:hAnsiTheme="minorEastAsia" w:eastAsiaTheme="minorEastAsia"/>
          <w:szCs w:val="21"/>
        </w:rPr>
        <w:t>名称、行政区域，地</w:t>
      </w:r>
      <w:r>
        <w:rPr>
          <w:rFonts w:hint="eastAsia" w:cs="仿宋" w:asciiTheme="minorEastAsia" w:hAnsiTheme="minorEastAsia" w:eastAsiaTheme="minorEastAsia"/>
          <w:szCs w:val="21"/>
        </w:rPr>
        <w:t>址、</w:t>
      </w:r>
      <w:r>
        <w:rPr>
          <w:rFonts w:cs="仿宋" w:asciiTheme="minorEastAsia" w:hAnsiTheme="minorEastAsia" w:eastAsiaTheme="minorEastAsia"/>
          <w:szCs w:val="21"/>
        </w:rPr>
        <w:t>帐</w:t>
      </w:r>
      <w:r>
        <w:rPr>
          <w:rFonts w:hint="eastAsia" w:cs="仿宋" w:asciiTheme="minorEastAsia" w:hAnsiTheme="minorEastAsia" w:eastAsiaTheme="minorEastAsia"/>
          <w:szCs w:val="21"/>
        </w:rPr>
        <w:t>号</w:t>
      </w:r>
      <w:r>
        <w:rPr>
          <w:rFonts w:cs="仿宋" w:asciiTheme="minorEastAsia" w:hAnsiTheme="minorEastAsia" w:eastAsiaTheme="minorEastAsia"/>
          <w:szCs w:val="21"/>
        </w:rPr>
        <w:t>、密码等</w:t>
      </w:r>
      <w:r>
        <w:rPr>
          <w:rFonts w:hint="eastAsia" w:cs="仿宋" w:asciiTheme="minorEastAsia" w:hAnsiTheme="minorEastAsia" w:eastAsiaTheme="minorEastAsia"/>
          <w:szCs w:val="21"/>
        </w:rPr>
        <w:t>，</w:t>
      </w:r>
      <w:r>
        <w:rPr>
          <w:rFonts w:cs="仿宋" w:asciiTheme="minorEastAsia" w:hAnsiTheme="minorEastAsia" w:eastAsiaTheme="minorEastAsia"/>
          <w:szCs w:val="21"/>
        </w:rPr>
        <w:t>保存即可生成帐号</w:t>
      </w:r>
      <w:r>
        <w:rPr>
          <w:rFonts w:hint="eastAsia" w:cs="仿宋" w:asciiTheme="minorEastAsia" w:hAnsiTheme="minorEastAsia" w:eastAsiaTheme="minorEastAsia"/>
          <w:szCs w:val="21"/>
        </w:rPr>
        <w:t xml:space="preserve"> 。</w:t>
      </w:r>
    </w:p>
    <w:p>
      <w:pPr>
        <w:rPr>
          <w:rFonts w:cs="仿宋" w:asciiTheme="minorEastAsia" w:hAnsiTheme="minorEastAsia" w:eastAsiaTheme="minorEastAsia"/>
          <w:color w:val="FF0000"/>
          <w:szCs w:val="21"/>
        </w:rPr>
      </w:pPr>
      <w:r>
        <w:rPr>
          <w:rFonts w:hint="eastAsia" w:cs="仿宋" w:asciiTheme="minorEastAsia" w:hAnsiTheme="minorEastAsia" w:eastAsiaTheme="minorEastAsia"/>
          <w:color w:val="FF0000"/>
          <w:szCs w:val="21"/>
        </w:rPr>
        <w:t>帐</w:t>
      </w:r>
      <w:r>
        <w:rPr>
          <w:rFonts w:cs="仿宋" w:asciiTheme="minorEastAsia" w:hAnsiTheme="minorEastAsia" w:eastAsiaTheme="minorEastAsia"/>
          <w:color w:val="FF0000"/>
          <w:szCs w:val="21"/>
        </w:rPr>
        <w:t>号具有唯一性，不可重复注册</w:t>
      </w:r>
    </w:p>
    <w:p>
      <w:pPr>
        <w:rPr>
          <w:rFonts w:cs="仿宋" w:asciiTheme="minorEastAsia" w:hAnsiTheme="minorEastAsia" w:eastAsiaTheme="minorEastAsia"/>
          <w:szCs w:val="21"/>
        </w:rPr>
      </w:pPr>
      <w:r>
        <w:rPr>
          <w:rFonts w:hint="eastAsia" w:cs="仿宋" w:asciiTheme="minorEastAsia" w:hAnsiTheme="minorEastAsia" w:eastAsiaTheme="minorEastAsia"/>
          <w:szCs w:val="21"/>
        </w:rPr>
        <w:t>如</w:t>
      </w:r>
      <w:r>
        <w:rPr>
          <w:rFonts w:cs="仿宋" w:asciiTheme="minorEastAsia" w:hAnsiTheme="minorEastAsia" w:eastAsiaTheme="minorEastAsia"/>
          <w:szCs w:val="21"/>
        </w:rPr>
        <w:t>下图所示</w:t>
      </w:r>
      <w:r>
        <w:rPr>
          <w:rFonts w:hint="eastAsia" w:cs="仿宋" w:asciiTheme="minorEastAsia" w:hAnsiTheme="minorEastAsia" w:eastAsiaTheme="minorEastAsia"/>
          <w:szCs w:val="21"/>
        </w:rPr>
        <w:t>：</w:t>
      </w:r>
    </w:p>
    <w:p>
      <w:pPr>
        <w:rPr>
          <w:rFonts w:asciiTheme="minorEastAsia" w:hAnsiTheme="minorEastAsia" w:eastAsiaTheme="minorEastAsia"/>
          <w:szCs w:val="21"/>
        </w:rPr>
      </w:pPr>
      <w:r>
        <w:drawing>
          <wp:inline distT="0" distB="0" distL="0" distR="0">
            <wp:extent cx="5274310" cy="3315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a:stretch>
                      <a:fillRect/>
                    </a:stretch>
                  </pic:blipFill>
                  <pic:spPr>
                    <a:xfrm>
                      <a:off x="0" y="0"/>
                      <a:ext cx="5274310" cy="3315970"/>
                    </a:xfrm>
                    <a:prstGeom prst="rect">
                      <a:avLst/>
                    </a:prstGeom>
                  </pic:spPr>
                </pic:pic>
              </a:graphicData>
            </a:graphic>
          </wp:inline>
        </w:drawing>
      </w:r>
    </w:p>
    <w:p>
      <w:pPr>
        <w:pStyle w:val="5"/>
        <w:numPr>
          <w:ilvl w:val="3"/>
          <w:numId w:val="1"/>
        </w:numPr>
      </w:pPr>
      <w:r>
        <w:rPr>
          <w:rFonts w:hint="eastAsia"/>
        </w:rPr>
        <w:t>企业信息完善</w:t>
      </w:r>
    </w:p>
    <w:p>
      <w:pPr>
        <w:rPr>
          <w:rFonts w:asciiTheme="minorEastAsia" w:hAnsiTheme="minorEastAsia" w:eastAsiaTheme="minorEastAsia"/>
          <w:szCs w:val="21"/>
        </w:rPr>
      </w:pPr>
    </w:p>
    <w:p>
      <w:pPr>
        <w:ind w:firstLine="422" w:firstLineChars="200"/>
        <w:rPr>
          <w:rFonts w:cs="仿宋" w:asciiTheme="minorEastAsia" w:hAnsiTheme="minorEastAsia" w:eastAsiaTheme="minorEastAsia"/>
          <w:b/>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1</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b/>
          <w:szCs w:val="21"/>
        </w:rPr>
        <w:t>企业信息完</w:t>
      </w:r>
      <w:r>
        <w:rPr>
          <w:rFonts w:cs="仿宋" w:asciiTheme="minorEastAsia" w:hAnsiTheme="minorEastAsia" w:eastAsiaTheme="minorEastAsia"/>
          <w:b/>
          <w:szCs w:val="21"/>
        </w:rPr>
        <w:t>善</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维保单位首次进入平台后，应先完善企业相关基本信息包括</w:t>
      </w:r>
      <w:r>
        <w:rPr>
          <w:rFonts w:cs="仿宋" w:asciiTheme="minorEastAsia" w:hAnsiTheme="minorEastAsia" w:eastAsiaTheme="minorEastAsia"/>
          <w:szCs w:val="21"/>
        </w:rPr>
        <w:t>企业信息、</w:t>
      </w:r>
      <w:r>
        <w:rPr>
          <w:rFonts w:hint="eastAsia" w:cs="仿宋" w:asciiTheme="minorEastAsia" w:hAnsiTheme="minorEastAsia" w:eastAsiaTheme="minorEastAsia"/>
          <w:szCs w:val="21"/>
        </w:rPr>
        <w:t>特种</w:t>
      </w:r>
      <w:r>
        <w:rPr>
          <w:rFonts w:cs="仿宋" w:asciiTheme="minorEastAsia" w:hAnsiTheme="minorEastAsia" w:eastAsiaTheme="minorEastAsia"/>
          <w:szCs w:val="21"/>
        </w:rPr>
        <w:t>人员信息</w:t>
      </w:r>
      <w:r>
        <w:rPr>
          <w:rFonts w:hint="eastAsia" w:cs="仿宋" w:asciiTheme="minorEastAsia" w:hAnsiTheme="minorEastAsia" w:eastAsiaTheme="minorEastAsia"/>
          <w:szCs w:val="21"/>
        </w:rPr>
        <w:t>（维保</w:t>
      </w:r>
      <w:r>
        <w:rPr>
          <w:rFonts w:cs="仿宋" w:asciiTheme="minorEastAsia" w:hAnsiTheme="minorEastAsia" w:eastAsiaTheme="minorEastAsia"/>
          <w:szCs w:val="21"/>
        </w:rPr>
        <w:t>人员）</w:t>
      </w:r>
      <w:r>
        <w:rPr>
          <w:rFonts w:hint="eastAsia" w:cs="仿宋" w:asciiTheme="minorEastAsia" w:hAnsiTheme="minorEastAsia" w:eastAsiaTheme="minorEastAsia"/>
          <w:szCs w:val="21"/>
        </w:rPr>
        <w:t>、</w:t>
      </w:r>
      <w:r>
        <w:rPr>
          <w:rFonts w:cs="仿宋" w:asciiTheme="minorEastAsia" w:hAnsiTheme="minorEastAsia" w:eastAsiaTheme="minorEastAsia"/>
          <w:szCs w:val="21"/>
        </w:rPr>
        <w:t>资质附</w:t>
      </w:r>
      <w:r>
        <w:rPr>
          <w:rFonts w:hint="eastAsia" w:cs="仿宋" w:asciiTheme="minorEastAsia" w:hAnsiTheme="minorEastAsia" w:eastAsiaTheme="minorEastAsia"/>
          <w:szCs w:val="21"/>
        </w:rPr>
        <w:t>件。</w:t>
      </w:r>
    </w:p>
    <w:p>
      <w:pPr>
        <w:rPr>
          <w:rFonts w:asciiTheme="minorEastAsia" w:hAnsiTheme="minorEastAsia" w:eastAsiaTheme="minorEastAsia"/>
          <w:szCs w:val="21"/>
        </w:rPr>
      </w:pPr>
      <w:r>
        <w:drawing>
          <wp:inline distT="0" distB="0" distL="0" distR="0">
            <wp:extent cx="5274310" cy="193929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2"/>
                    <a:stretch>
                      <a:fillRect/>
                    </a:stretch>
                  </pic:blipFill>
                  <pic:spPr>
                    <a:xfrm>
                      <a:off x="0" y="0"/>
                      <a:ext cx="5274310" cy="1939290"/>
                    </a:xfrm>
                    <a:prstGeom prst="rect">
                      <a:avLst/>
                    </a:prstGeom>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632710"/>
            <wp:effectExtent l="0" t="0" r="0" b="0"/>
            <wp:docPr id="116" name="图片 116" descr="C:\Users\Administrator.SKY-20161218NPU\Desktop\起重机械\省平台\特种作业人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Administrator.SKY-20161218NPU\Desktop\起重机械\省平台\特种作业人员.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632853"/>
                    </a:xfrm>
                    <a:prstGeom prst="rect">
                      <a:avLst/>
                    </a:prstGeom>
                    <a:noFill/>
                    <a:ln>
                      <a:noFill/>
                    </a:ln>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2629535"/>
            <wp:effectExtent l="0" t="0" r="0" b="0"/>
            <wp:docPr id="117" name="图片 117" descr="C:\Users\Administrator.SKY-20161218NPU\Desktop\起重机械\省平台\企业资质证书附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Administrator.SKY-20161218NPU\Desktop\起重机械\省平台\企业资质证书附件.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629930"/>
                    </a:xfrm>
                    <a:prstGeom prst="rect">
                      <a:avLst/>
                    </a:prstGeom>
                    <a:noFill/>
                    <a:ln>
                      <a:noFill/>
                    </a:ln>
                  </pic:spPr>
                </pic:pic>
              </a:graphicData>
            </a:graphic>
          </wp:inline>
        </w:drawing>
      </w:r>
    </w:p>
    <w:p>
      <w:pPr>
        <w:ind w:firstLine="422" w:firstLineChars="200"/>
        <w:rPr>
          <w:rFonts w:cs="仿宋" w:asciiTheme="minorEastAsia" w:hAnsiTheme="minorEastAsia" w:eastAsiaTheme="minorEastAsia"/>
          <w:b/>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2</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b/>
          <w:szCs w:val="21"/>
        </w:rPr>
        <w:t>核对信息无误</w:t>
      </w:r>
      <w:r>
        <w:rPr>
          <w:rFonts w:cs="仿宋" w:asciiTheme="minorEastAsia" w:hAnsiTheme="minorEastAsia" w:eastAsiaTheme="minorEastAsia"/>
          <w:b/>
          <w:szCs w:val="21"/>
        </w:rPr>
        <w:t>递交审核</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录入相关信息后，点击“保存”，待确认企业信息无误后，可进行“递交”；递交后的企业信息由监督站进行审核。</w:t>
      </w:r>
    </w:p>
    <w:p>
      <w:pPr>
        <w:rPr>
          <w:rFonts w:asciiTheme="minorEastAsia" w:hAnsiTheme="minorEastAsia" w:eastAsiaTheme="minorEastAsia"/>
          <w:szCs w:val="21"/>
        </w:rPr>
      </w:pPr>
    </w:p>
    <w:p>
      <w:pPr>
        <w:ind w:firstLine="422" w:firstLineChars="200"/>
        <w:rPr>
          <w:rFonts w:cs="仿宋" w:asciiTheme="minorEastAsia" w:hAnsiTheme="minorEastAsia" w:eastAsiaTheme="minorEastAsia"/>
          <w:b/>
          <w:color w:val="C00000"/>
          <w:szCs w:val="21"/>
        </w:rPr>
      </w:pPr>
      <w:r>
        <w:rPr>
          <w:rFonts w:hint="eastAsia" w:cs="仿宋" w:asciiTheme="minorEastAsia" w:hAnsiTheme="minorEastAsia" w:eastAsiaTheme="minorEastAsia"/>
          <w:b/>
          <w:color w:val="C00000"/>
          <w:szCs w:val="21"/>
        </w:rPr>
        <w:t>注意事项：</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企业完善信息资料上传时，每种类型都要需要上传才能递交监督站审核</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企业未审核通过之前，企业不允许进行其它操作</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人</w:t>
      </w:r>
      <w:r>
        <w:rPr>
          <w:rFonts w:cs="仿宋" w:asciiTheme="minorEastAsia" w:hAnsiTheme="minorEastAsia" w:eastAsiaTheme="minorEastAsia"/>
          <w:b/>
          <w:color w:val="000000" w:themeColor="text1"/>
          <w:szCs w:val="21"/>
        </w:rPr>
        <w:t>员如果身兼多职，则需要录入多条数据</w:t>
      </w:r>
      <w:r>
        <w:rPr>
          <w:rFonts w:hint="eastAsia" w:cs="仿宋" w:asciiTheme="minorEastAsia" w:hAnsiTheme="minorEastAsia" w:eastAsiaTheme="minorEastAsia"/>
          <w:b/>
          <w:color w:val="000000" w:themeColor="text1"/>
          <w:szCs w:val="21"/>
        </w:rPr>
        <w:t>（职务</w:t>
      </w:r>
      <w:r>
        <w:rPr>
          <w:rFonts w:cs="仿宋" w:asciiTheme="minorEastAsia" w:hAnsiTheme="minorEastAsia" w:eastAsiaTheme="minorEastAsia"/>
          <w:b/>
          <w:color w:val="000000" w:themeColor="text1"/>
          <w:szCs w:val="21"/>
        </w:rPr>
        <w:t>不</w:t>
      </w:r>
      <w:r>
        <w:rPr>
          <w:rFonts w:hint="eastAsia" w:cs="仿宋" w:asciiTheme="minorEastAsia" w:hAnsiTheme="minorEastAsia" w:eastAsiaTheme="minorEastAsia"/>
          <w:b/>
          <w:color w:val="000000" w:themeColor="text1"/>
          <w:szCs w:val="21"/>
        </w:rPr>
        <w:t>同</w:t>
      </w:r>
      <w:r>
        <w:rPr>
          <w:rFonts w:cs="仿宋" w:asciiTheme="minorEastAsia" w:hAnsiTheme="minorEastAsia" w:eastAsiaTheme="minorEastAsia"/>
          <w:b/>
          <w:color w:val="000000" w:themeColor="text1"/>
          <w:szCs w:val="21"/>
        </w:rPr>
        <w:t>）</w:t>
      </w:r>
      <w:r>
        <w:rPr>
          <w:rFonts w:hint="eastAsia" w:cs="仿宋" w:asciiTheme="minorEastAsia" w:hAnsiTheme="minorEastAsia" w:eastAsiaTheme="minorEastAsia"/>
          <w:b/>
          <w:color w:val="000000" w:themeColor="text1"/>
          <w:szCs w:val="21"/>
        </w:rPr>
        <w:t>，</w:t>
      </w:r>
      <w:r>
        <w:rPr>
          <w:rFonts w:cs="仿宋" w:asciiTheme="minorEastAsia" w:hAnsiTheme="minorEastAsia" w:eastAsiaTheme="minorEastAsia"/>
          <w:b/>
          <w:color w:val="000000" w:themeColor="text1"/>
          <w:szCs w:val="21"/>
        </w:rPr>
        <w:t>如安拆工、信号司索工、电工等</w:t>
      </w:r>
      <w:r>
        <w:rPr>
          <w:rFonts w:hint="eastAsia" w:cs="仿宋" w:asciiTheme="minorEastAsia" w:hAnsiTheme="minorEastAsia" w:eastAsiaTheme="minorEastAsia"/>
          <w:b/>
          <w:color w:val="000000" w:themeColor="text1"/>
          <w:szCs w:val="21"/>
        </w:rPr>
        <w:t xml:space="preserve"> </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同一</w:t>
      </w:r>
      <w:r>
        <w:rPr>
          <w:rFonts w:cs="仿宋" w:asciiTheme="minorEastAsia" w:hAnsiTheme="minorEastAsia" w:eastAsiaTheme="minorEastAsia"/>
          <w:b/>
          <w:color w:val="000000" w:themeColor="text1"/>
          <w:szCs w:val="21"/>
        </w:rPr>
        <w:t>企业人员有</w:t>
      </w:r>
      <w:r>
        <w:rPr>
          <w:rFonts w:hint="eastAsia" w:cs="仿宋" w:asciiTheme="minorEastAsia" w:hAnsiTheme="minorEastAsia" w:eastAsiaTheme="minorEastAsia"/>
          <w:b/>
          <w:color w:val="000000" w:themeColor="text1"/>
          <w:szCs w:val="21"/>
        </w:rPr>
        <w:t>可</w:t>
      </w:r>
      <w:r>
        <w:rPr>
          <w:rFonts w:cs="仿宋" w:asciiTheme="minorEastAsia" w:hAnsiTheme="minorEastAsia" w:eastAsiaTheme="minorEastAsia"/>
          <w:b/>
          <w:color w:val="000000" w:themeColor="text1"/>
          <w:szCs w:val="21"/>
        </w:rPr>
        <w:t>以有多个职务，</w:t>
      </w:r>
      <w:r>
        <w:rPr>
          <w:rFonts w:hint="eastAsia" w:cs="仿宋" w:asciiTheme="minorEastAsia" w:hAnsiTheme="minorEastAsia" w:eastAsiaTheme="minorEastAsia"/>
          <w:b/>
          <w:color w:val="000000" w:themeColor="text1"/>
          <w:szCs w:val="21"/>
        </w:rPr>
        <w:t>但</w:t>
      </w:r>
      <w:r>
        <w:rPr>
          <w:rFonts w:cs="仿宋" w:asciiTheme="minorEastAsia" w:hAnsiTheme="minorEastAsia" w:eastAsiaTheme="minorEastAsia"/>
          <w:b/>
          <w:color w:val="000000" w:themeColor="text1"/>
          <w:szCs w:val="21"/>
        </w:rPr>
        <w:t>需重新添加另</w:t>
      </w:r>
      <w:r>
        <w:rPr>
          <w:rFonts w:hint="eastAsia" w:cs="仿宋" w:asciiTheme="minorEastAsia" w:hAnsiTheme="minorEastAsia" w:eastAsiaTheme="minorEastAsia"/>
          <w:b/>
          <w:color w:val="000000" w:themeColor="text1"/>
          <w:szCs w:val="21"/>
        </w:rPr>
        <w:t>多</w:t>
      </w:r>
      <w:r>
        <w:rPr>
          <w:rFonts w:cs="仿宋" w:asciiTheme="minorEastAsia" w:hAnsiTheme="minorEastAsia" w:eastAsiaTheme="minorEastAsia"/>
          <w:b/>
          <w:color w:val="000000" w:themeColor="text1"/>
          <w:szCs w:val="21"/>
        </w:rPr>
        <w:t>条</w:t>
      </w:r>
      <w:r>
        <w:rPr>
          <w:rFonts w:hint="eastAsia" w:cs="仿宋" w:asciiTheme="minorEastAsia" w:hAnsiTheme="minorEastAsia" w:eastAsiaTheme="minorEastAsia"/>
          <w:b/>
          <w:color w:val="000000" w:themeColor="text1"/>
          <w:szCs w:val="21"/>
        </w:rPr>
        <w:t>不</w:t>
      </w:r>
      <w:r>
        <w:rPr>
          <w:rFonts w:cs="仿宋" w:asciiTheme="minorEastAsia" w:hAnsiTheme="minorEastAsia" w:eastAsiaTheme="minorEastAsia"/>
          <w:b/>
          <w:color w:val="000000" w:themeColor="text1"/>
          <w:szCs w:val="21"/>
        </w:rPr>
        <w:t>同职务的人员信息</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系统不</w:t>
      </w:r>
      <w:r>
        <w:rPr>
          <w:rFonts w:cs="仿宋" w:asciiTheme="minorEastAsia" w:hAnsiTheme="minorEastAsia" w:eastAsiaTheme="minorEastAsia"/>
          <w:b/>
          <w:color w:val="000000" w:themeColor="text1"/>
          <w:szCs w:val="21"/>
        </w:rPr>
        <w:t>允许存</w:t>
      </w:r>
      <w:r>
        <w:rPr>
          <w:rFonts w:hint="eastAsia" w:cs="仿宋" w:asciiTheme="minorEastAsia" w:hAnsiTheme="minorEastAsia" w:eastAsiaTheme="minorEastAsia"/>
          <w:b/>
          <w:color w:val="000000" w:themeColor="text1"/>
          <w:szCs w:val="21"/>
        </w:rPr>
        <w:t>在同</w:t>
      </w:r>
      <w:r>
        <w:rPr>
          <w:rFonts w:cs="仿宋" w:asciiTheme="minorEastAsia" w:hAnsiTheme="minorEastAsia" w:eastAsiaTheme="minorEastAsia"/>
          <w:b/>
          <w:color w:val="000000" w:themeColor="text1"/>
          <w:szCs w:val="21"/>
        </w:rPr>
        <w:t>一人员在不同有企业上</w:t>
      </w:r>
      <w:r>
        <w:rPr>
          <w:rFonts w:hint="eastAsia" w:cs="仿宋" w:asciiTheme="minorEastAsia" w:hAnsiTheme="minorEastAsia" w:eastAsiaTheme="minorEastAsia"/>
          <w:b/>
          <w:color w:val="000000" w:themeColor="text1"/>
          <w:szCs w:val="21"/>
        </w:rPr>
        <w:t>挂职</w:t>
      </w:r>
    </w:p>
    <w:p>
      <w:pPr>
        <w:pStyle w:val="5"/>
        <w:numPr>
          <w:ilvl w:val="3"/>
          <w:numId w:val="1"/>
        </w:numPr>
      </w:pPr>
      <w:r>
        <w:rPr>
          <w:rFonts w:hint="eastAsia"/>
        </w:rPr>
        <w:t>企业信息变更</w:t>
      </w:r>
    </w:p>
    <w:p>
      <w:pPr>
        <w:ind w:firstLine="422" w:firstLineChars="200"/>
        <w:rPr>
          <w:rFonts w:cs="仿宋" w:asciiTheme="minorEastAsia" w:hAnsiTheme="minorEastAsia" w:eastAsiaTheme="minorEastAsia"/>
          <w:szCs w:val="21"/>
        </w:rPr>
      </w:pPr>
      <w:r>
        <w:rPr>
          <w:rFonts w:cs="仿宋" w:asciiTheme="minorEastAsia" w:hAnsiTheme="minorEastAsia" w:eastAsiaTheme="minorEastAsia"/>
          <w:b/>
          <w:szCs w:val="21"/>
        </w:rPr>
        <w:fldChar w:fldCharType="begin"/>
      </w:r>
      <w:r>
        <w:rPr>
          <w:rFonts w:cs="仿宋" w:asciiTheme="minorEastAsia" w:hAnsiTheme="minorEastAsia" w:eastAsiaTheme="minorEastAsia"/>
          <w:b/>
          <w:szCs w:val="21"/>
        </w:rPr>
        <w:instrText xml:space="preserve"> </w:instrText>
      </w:r>
      <w:r>
        <w:rPr>
          <w:rFonts w:hint="eastAsia" w:cs="仿宋" w:asciiTheme="minorEastAsia" w:hAnsiTheme="minorEastAsia" w:eastAsiaTheme="minorEastAsia"/>
          <w:b/>
          <w:szCs w:val="21"/>
        </w:rPr>
        <w:instrText xml:space="preserve">eq \o\ac(○,</w:instrText>
      </w:r>
      <w:r>
        <w:rPr>
          <w:rFonts w:hint="eastAsia" w:ascii="宋体" w:cs="仿宋" w:hAnsiTheme="minorEastAsia" w:eastAsiaTheme="minorEastAsia"/>
          <w:b/>
          <w:position w:val="2"/>
          <w:sz w:val="14"/>
          <w:szCs w:val="21"/>
        </w:rPr>
        <w:instrText xml:space="preserve">1</w:instrText>
      </w:r>
      <w:r>
        <w:rPr>
          <w:rFonts w:hint="eastAsia" w:cs="仿宋" w:asciiTheme="minorEastAsia" w:hAnsiTheme="minorEastAsia" w:eastAsiaTheme="minorEastAsia"/>
          <w:b/>
          <w:szCs w:val="21"/>
        </w:rPr>
        <w:instrText xml:space="preserve">)</w:instrText>
      </w:r>
      <w:r>
        <w:rPr>
          <w:rFonts w:cs="仿宋" w:asciiTheme="minorEastAsia" w:hAnsiTheme="minorEastAsia" w:eastAsiaTheme="minorEastAsia"/>
          <w:b/>
          <w:szCs w:val="21"/>
        </w:rPr>
        <w:fldChar w:fldCharType="end"/>
      </w:r>
      <w:r>
        <w:rPr>
          <w:rFonts w:hint="eastAsia" w:cs="仿宋" w:asciiTheme="minorEastAsia" w:hAnsiTheme="minorEastAsia" w:eastAsiaTheme="minorEastAsia"/>
          <w:b/>
          <w:szCs w:val="21"/>
        </w:rPr>
        <w:t>变</w:t>
      </w:r>
      <w:r>
        <w:rPr>
          <w:rFonts w:cs="仿宋" w:asciiTheme="minorEastAsia" w:hAnsiTheme="minorEastAsia" w:eastAsiaTheme="minorEastAsia"/>
          <w:b/>
          <w:szCs w:val="21"/>
        </w:rPr>
        <w:t>更信息</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修改</w:t>
      </w:r>
      <w:r>
        <w:rPr>
          <w:rFonts w:cs="仿宋" w:asciiTheme="minorEastAsia" w:hAnsiTheme="minorEastAsia" w:eastAsiaTheme="minorEastAsia"/>
          <w:szCs w:val="21"/>
        </w:rPr>
        <w:t>企业（</w:t>
      </w:r>
      <w:r>
        <w:rPr>
          <w:rFonts w:hint="eastAsia" w:cs="仿宋" w:asciiTheme="minorEastAsia" w:hAnsiTheme="minorEastAsia" w:eastAsiaTheme="minorEastAsia"/>
          <w:szCs w:val="21"/>
        </w:rPr>
        <w:t>或</w:t>
      </w:r>
      <w:r>
        <w:rPr>
          <w:rFonts w:cs="仿宋" w:asciiTheme="minorEastAsia" w:hAnsiTheme="minorEastAsia" w:eastAsiaTheme="minorEastAsia"/>
          <w:szCs w:val="21"/>
        </w:rPr>
        <w:t>人员</w:t>
      </w:r>
      <w:r>
        <w:rPr>
          <w:rFonts w:hint="eastAsia" w:cs="仿宋" w:asciiTheme="minorEastAsia" w:hAnsiTheme="minorEastAsia" w:eastAsiaTheme="minorEastAsia"/>
          <w:szCs w:val="21"/>
        </w:rPr>
        <w:t>、</w:t>
      </w:r>
      <w:r>
        <w:rPr>
          <w:rFonts w:cs="仿宋" w:asciiTheme="minorEastAsia" w:hAnsiTheme="minorEastAsia" w:eastAsiaTheme="minorEastAsia"/>
          <w:szCs w:val="21"/>
        </w:rPr>
        <w:t>资质）</w:t>
      </w:r>
      <w:r>
        <w:rPr>
          <w:rFonts w:hint="eastAsia" w:cs="仿宋" w:asciiTheme="minorEastAsia" w:hAnsiTheme="minorEastAsia" w:eastAsiaTheme="minorEastAsia"/>
          <w:szCs w:val="21"/>
        </w:rPr>
        <w:t>信息后</w:t>
      </w:r>
      <w:r>
        <w:rPr>
          <w:rFonts w:cs="仿宋" w:asciiTheme="minorEastAsia" w:hAnsiTheme="minorEastAsia" w:eastAsiaTheme="minorEastAsia"/>
          <w:szCs w:val="21"/>
        </w:rPr>
        <w:t>，确认无误</w:t>
      </w:r>
      <w:r>
        <w:rPr>
          <w:rFonts w:hint="eastAsia" w:cs="仿宋" w:asciiTheme="minorEastAsia" w:hAnsiTheme="minorEastAsia" w:eastAsiaTheme="minorEastAsia"/>
          <w:szCs w:val="21"/>
        </w:rPr>
        <w:t>后</w:t>
      </w:r>
      <w:r>
        <w:rPr>
          <w:rFonts w:cs="仿宋" w:asciiTheme="minorEastAsia" w:hAnsiTheme="minorEastAsia" w:eastAsiaTheme="minorEastAsia"/>
          <w:szCs w:val="21"/>
        </w:rPr>
        <w:t>，</w:t>
      </w:r>
      <w:r>
        <w:rPr>
          <w:rFonts w:hint="eastAsia" w:cs="仿宋" w:asciiTheme="minorEastAsia" w:hAnsiTheme="minorEastAsia" w:eastAsiaTheme="minorEastAsia"/>
          <w:szCs w:val="21"/>
        </w:rPr>
        <w:t>填定变更理由，同样企业变更申请也需要监督站进行审核，审核</w:t>
      </w:r>
      <w:r>
        <w:rPr>
          <w:rFonts w:cs="仿宋" w:asciiTheme="minorEastAsia" w:hAnsiTheme="minorEastAsia" w:eastAsiaTheme="minorEastAsia"/>
          <w:szCs w:val="21"/>
        </w:rPr>
        <w:t>通过后企业的信息</w:t>
      </w:r>
      <w:r>
        <w:rPr>
          <w:rFonts w:hint="eastAsia" w:cs="仿宋" w:asciiTheme="minorEastAsia" w:hAnsiTheme="minorEastAsia" w:eastAsiaTheme="minorEastAsia"/>
          <w:szCs w:val="21"/>
        </w:rPr>
        <w:t>变更方可</w:t>
      </w:r>
      <w:r>
        <w:rPr>
          <w:rFonts w:cs="仿宋" w:asciiTheme="minorEastAsia" w:hAnsiTheme="minorEastAsia" w:eastAsiaTheme="minorEastAsia"/>
          <w:szCs w:val="21"/>
        </w:rPr>
        <w:t>生效</w:t>
      </w:r>
      <w:r>
        <w:rPr>
          <w:rFonts w:hint="eastAsia" w:cs="仿宋" w:asciiTheme="minorEastAsia" w:hAnsiTheme="minorEastAsia" w:eastAsiaTheme="minorEastAsia"/>
          <w:szCs w:val="21"/>
        </w:rPr>
        <w:t>。</w:t>
      </w:r>
    </w:p>
    <w:p>
      <w:pPr>
        <w:ind w:firstLine="420" w:firstLineChars="200"/>
        <w:rPr>
          <w:rFonts w:cs="仿宋" w:asciiTheme="minorEastAsia" w:hAnsiTheme="minorEastAsia" w:eastAsiaTheme="minorEastAsia"/>
          <w:szCs w:val="21"/>
        </w:rPr>
      </w:pPr>
      <w:r>
        <w:rPr>
          <w:rFonts w:cs="仿宋" w:asciiTheme="minorEastAsia" w:hAnsiTheme="minorEastAsia" w:eastAsiaTheme="minorEastAsia"/>
          <w:szCs w:val="21"/>
        </w:rPr>
        <w:drawing>
          <wp:inline distT="0" distB="0" distL="0" distR="0">
            <wp:extent cx="5274310" cy="2007235"/>
            <wp:effectExtent l="0" t="0" r="0" b="0"/>
            <wp:docPr id="118" name="图片 118" descr="C:\Users\Administrator.SKY-20161218NPU\Desktop\起重机械\省平台\企业信息变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Administrator.SKY-20161218NPU\Desktop\起重机械\省平台\企业信息变更.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007641"/>
                    </a:xfrm>
                    <a:prstGeom prst="rect">
                      <a:avLst/>
                    </a:prstGeom>
                    <a:noFill/>
                    <a:ln>
                      <a:noFill/>
                    </a:ln>
                  </pic:spPr>
                </pic:pic>
              </a:graphicData>
            </a:graphic>
          </wp:inline>
        </w:drawing>
      </w:r>
    </w:p>
    <w:p>
      <w:pPr>
        <w:ind w:firstLine="420" w:firstLineChars="200"/>
        <w:rPr>
          <w:rFonts w:cs="仿宋" w:asciiTheme="minorEastAsia" w:hAnsiTheme="minorEastAsia" w:eastAsiaTheme="minorEastAsia"/>
          <w:szCs w:val="21"/>
        </w:rPr>
      </w:pPr>
    </w:p>
    <w:p>
      <w:pPr>
        <w:pStyle w:val="5"/>
        <w:numPr>
          <w:ilvl w:val="3"/>
          <w:numId w:val="1"/>
        </w:numPr>
      </w:pPr>
      <w:r>
        <w:rPr>
          <w:rFonts w:hint="eastAsia"/>
        </w:rPr>
        <w:t>维保</w:t>
      </w:r>
      <w:r>
        <w:t>进场告知</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【功</w:t>
      </w:r>
      <w:r>
        <w:rPr>
          <w:rFonts w:cs="仿宋" w:asciiTheme="minorEastAsia" w:hAnsiTheme="minorEastAsia" w:eastAsiaTheme="minorEastAsia"/>
          <w:szCs w:val="21"/>
        </w:rPr>
        <w:t>能说明</w:t>
      </w:r>
      <w:r>
        <w:rPr>
          <w:rFonts w:hint="eastAsia" w:cs="仿宋" w:asciiTheme="minorEastAsia" w:hAnsiTheme="minorEastAsia" w:eastAsiaTheme="minorEastAsia"/>
          <w:szCs w:val="21"/>
        </w:rPr>
        <w:t>】维保单位进入工地时，需告知工程的监督员,告知参与维护保养的人员,维护保养的时间等信息</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【位置】起重机械管理&gt;</w:t>
      </w:r>
      <w:r>
        <w:rPr>
          <w:rFonts w:cs="仿宋" w:asciiTheme="minorEastAsia" w:hAnsiTheme="minorEastAsia" w:eastAsiaTheme="minorEastAsia"/>
          <w:szCs w:val="21"/>
        </w:rPr>
        <w:t>&gt;</w:t>
      </w:r>
      <w:r>
        <w:rPr>
          <w:rFonts w:hint="eastAsia" w:cs="仿宋" w:asciiTheme="minorEastAsia" w:hAnsiTheme="minorEastAsia" w:eastAsiaTheme="minorEastAsia"/>
          <w:szCs w:val="21"/>
        </w:rPr>
        <w:t>维护管理&gt;&gt;</w:t>
      </w:r>
      <w:r>
        <w:rPr>
          <w:rFonts w:hint="eastAsia"/>
        </w:rPr>
        <w:t>维护</w:t>
      </w:r>
      <w:r>
        <w:t>进场告知</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pStyle w:val="39"/>
        <w:numPr>
          <w:ilvl w:val="0"/>
          <w:numId w:val="12"/>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点击新增按钮，</w:t>
      </w:r>
      <w:r>
        <w:rPr>
          <w:rFonts w:cs="仿宋" w:asciiTheme="minorEastAsia" w:hAnsiTheme="minorEastAsia" w:eastAsiaTheme="minorEastAsia"/>
          <w:szCs w:val="21"/>
        </w:rPr>
        <w:t>打开</w:t>
      </w:r>
      <w:r>
        <w:rPr>
          <w:rFonts w:hint="eastAsia" w:cs="仿宋" w:asciiTheme="minorEastAsia" w:hAnsiTheme="minorEastAsia" w:eastAsiaTheme="minorEastAsia"/>
          <w:szCs w:val="21"/>
        </w:rPr>
        <w:t>“</w:t>
      </w:r>
      <w:r>
        <w:rPr>
          <w:rFonts w:hint="eastAsia"/>
        </w:rPr>
        <w:t>维护</w:t>
      </w:r>
      <w:r>
        <w:t>进场告知</w:t>
      </w:r>
      <w:r>
        <w:rPr>
          <w:rFonts w:hint="eastAsia" w:cs="仿宋" w:asciiTheme="minorEastAsia" w:hAnsiTheme="minorEastAsia" w:eastAsiaTheme="minorEastAsia"/>
          <w:szCs w:val="21"/>
        </w:rPr>
        <w:t>”页面</w:t>
      </w:r>
    </w:p>
    <w:p>
      <w:pPr>
        <w:ind w:left="420"/>
        <w:rPr>
          <w:rFonts w:cs="仿宋" w:asciiTheme="minorEastAsia" w:hAnsiTheme="minorEastAsia" w:eastAsiaTheme="minorEastAsia"/>
          <w:szCs w:val="21"/>
        </w:rPr>
      </w:pPr>
      <w:r>
        <w:drawing>
          <wp:inline distT="0" distB="0" distL="0" distR="0">
            <wp:extent cx="5274310" cy="13392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2"/>
                    <a:stretch>
                      <a:fillRect/>
                    </a:stretch>
                  </pic:blipFill>
                  <pic:spPr>
                    <a:xfrm>
                      <a:off x="0" y="0"/>
                      <a:ext cx="5274310" cy="1339333"/>
                    </a:xfrm>
                    <a:prstGeom prst="rect">
                      <a:avLst/>
                    </a:prstGeom>
                  </pic:spPr>
                </pic:pic>
              </a:graphicData>
            </a:graphic>
          </wp:inline>
        </w:drawing>
      </w:r>
    </w:p>
    <w:p>
      <w:pPr>
        <w:ind w:left="420"/>
        <w:rPr>
          <w:rFonts w:cs="仿宋" w:asciiTheme="minorEastAsia" w:hAnsiTheme="minorEastAsia" w:eastAsiaTheme="minorEastAsia"/>
          <w:szCs w:val="21"/>
        </w:rPr>
      </w:pPr>
      <w:r>
        <w:drawing>
          <wp:inline distT="0" distB="0" distL="0" distR="0">
            <wp:extent cx="5274310" cy="31464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3"/>
                    <a:stretch>
                      <a:fillRect/>
                    </a:stretch>
                  </pic:blipFill>
                  <pic:spPr>
                    <a:xfrm>
                      <a:off x="0" y="0"/>
                      <a:ext cx="5274310" cy="3146883"/>
                    </a:xfrm>
                    <a:prstGeom prst="rect">
                      <a:avLst/>
                    </a:prstGeom>
                  </pic:spPr>
                </pic:pic>
              </a:graphicData>
            </a:graphic>
          </wp:inline>
        </w:drawing>
      </w:r>
    </w:p>
    <w:p>
      <w:pPr>
        <w:pStyle w:val="39"/>
        <w:numPr>
          <w:ilvl w:val="0"/>
          <w:numId w:val="12"/>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选择已经</w:t>
      </w:r>
      <w:r>
        <w:rPr>
          <w:rFonts w:cs="仿宋" w:asciiTheme="minorEastAsia" w:hAnsiTheme="minorEastAsia" w:eastAsiaTheme="minorEastAsia"/>
          <w:szCs w:val="21"/>
        </w:rPr>
        <w:t>安装的</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系统将自动带出设备</w:t>
      </w:r>
      <w:r>
        <w:rPr>
          <w:rFonts w:hint="eastAsia" w:cs="仿宋" w:asciiTheme="minorEastAsia" w:hAnsiTheme="minorEastAsia" w:eastAsiaTheme="minorEastAsia"/>
          <w:szCs w:val="21"/>
        </w:rPr>
        <w:t>信息、</w:t>
      </w:r>
      <w:r>
        <w:rPr>
          <w:rFonts w:cs="仿宋" w:asciiTheme="minorEastAsia" w:hAnsiTheme="minorEastAsia" w:eastAsiaTheme="minorEastAsia"/>
          <w:szCs w:val="21"/>
        </w:rPr>
        <w:t>工程信息</w:t>
      </w:r>
      <w:r>
        <w:rPr>
          <w:rFonts w:hint="eastAsia" w:cs="仿宋" w:asciiTheme="minorEastAsia" w:hAnsiTheme="minorEastAsia" w:eastAsiaTheme="minorEastAsia"/>
          <w:szCs w:val="21"/>
        </w:rPr>
        <w:t>后</w:t>
      </w:r>
      <w:r>
        <w:rPr>
          <w:rFonts w:cs="仿宋" w:asciiTheme="minorEastAsia" w:hAnsiTheme="minorEastAsia" w:eastAsiaTheme="minorEastAsia"/>
          <w:szCs w:val="21"/>
        </w:rPr>
        <w:t>，需</w:t>
      </w:r>
      <w:r>
        <w:rPr>
          <w:rFonts w:hint="eastAsia" w:cs="仿宋" w:asciiTheme="minorEastAsia" w:hAnsiTheme="minorEastAsia" w:eastAsiaTheme="minorEastAsia"/>
          <w:szCs w:val="21"/>
        </w:rPr>
        <w:t>将</w:t>
      </w:r>
      <w:r>
        <w:rPr>
          <w:rFonts w:cs="仿宋" w:asciiTheme="minorEastAsia" w:hAnsiTheme="minorEastAsia" w:eastAsiaTheme="minorEastAsia"/>
          <w:szCs w:val="21"/>
        </w:rPr>
        <w:t>本次</w:t>
      </w:r>
      <w:r>
        <w:rPr>
          <w:rFonts w:hint="eastAsia" w:cs="仿宋" w:asciiTheme="minorEastAsia" w:hAnsiTheme="minorEastAsia" w:eastAsiaTheme="minorEastAsia"/>
          <w:szCs w:val="21"/>
        </w:rPr>
        <w:t>维保</w:t>
      </w:r>
      <w:r>
        <w:rPr>
          <w:rFonts w:cs="仿宋" w:asciiTheme="minorEastAsia" w:hAnsiTheme="minorEastAsia" w:eastAsiaTheme="minorEastAsia"/>
          <w:szCs w:val="21"/>
        </w:rPr>
        <w:t>的</w:t>
      </w:r>
      <w:r>
        <w:rPr>
          <w:rFonts w:hint="eastAsia" w:cs="仿宋" w:asciiTheme="minorEastAsia" w:hAnsiTheme="minorEastAsia" w:eastAsiaTheme="minorEastAsia"/>
          <w:szCs w:val="21"/>
        </w:rPr>
        <w:t>进</w:t>
      </w:r>
      <w:r>
        <w:rPr>
          <w:rFonts w:cs="仿宋" w:asciiTheme="minorEastAsia" w:hAnsiTheme="minorEastAsia" w:eastAsiaTheme="minorEastAsia"/>
          <w:szCs w:val="21"/>
        </w:rPr>
        <w:t>场信息</w:t>
      </w:r>
      <w:r>
        <w:rPr>
          <w:rFonts w:hint="eastAsia" w:cs="仿宋" w:asciiTheme="minorEastAsia" w:hAnsiTheme="minorEastAsia" w:eastAsiaTheme="minorEastAsia"/>
          <w:szCs w:val="21"/>
        </w:rPr>
        <w:t>完</w:t>
      </w:r>
      <w:r>
        <w:rPr>
          <w:rFonts w:cs="仿宋" w:asciiTheme="minorEastAsia" w:hAnsiTheme="minorEastAsia" w:eastAsiaTheme="minorEastAsia"/>
          <w:szCs w:val="21"/>
        </w:rPr>
        <w:t>善</w:t>
      </w:r>
      <w:r>
        <w:rPr>
          <w:rFonts w:hint="eastAsia" w:cs="仿宋" w:asciiTheme="minorEastAsia" w:hAnsiTheme="minorEastAsia" w:eastAsiaTheme="minorEastAsia"/>
          <w:szCs w:val="21"/>
        </w:rPr>
        <w:t>,如维保单位,维保人员,维保时间，最</w:t>
      </w:r>
      <w:r>
        <w:rPr>
          <w:rFonts w:cs="仿宋" w:asciiTheme="minorEastAsia" w:hAnsiTheme="minorEastAsia" w:eastAsiaTheme="minorEastAsia"/>
          <w:szCs w:val="21"/>
        </w:rPr>
        <w:t>后</w:t>
      </w:r>
      <w:r>
        <w:rPr>
          <w:rFonts w:hint="eastAsia" w:cs="仿宋" w:asciiTheme="minorEastAsia" w:hAnsiTheme="minorEastAsia" w:eastAsiaTheme="minorEastAsia"/>
          <w:szCs w:val="21"/>
        </w:rPr>
        <w:t>保存。</w:t>
      </w:r>
      <w:r>
        <w:rPr>
          <w:rFonts w:cs="仿宋" w:asciiTheme="minorEastAsia" w:hAnsiTheme="minorEastAsia" w:eastAsiaTheme="minorEastAsia"/>
          <w:szCs w:val="21"/>
        </w:rPr>
        <w:t>如</w:t>
      </w:r>
      <w:r>
        <w:rPr>
          <w:rFonts w:hint="eastAsia" w:cs="仿宋" w:asciiTheme="minorEastAsia" w:hAnsiTheme="minorEastAsia" w:eastAsiaTheme="minorEastAsia"/>
          <w:szCs w:val="21"/>
        </w:rPr>
        <w:t>下</w:t>
      </w:r>
      <w:r>
        <w:rPr>
          <w:rFonts w:cs="仿宋" w:asciiTheme="minorEastAsia" w:hAnsiTheme="minorEastAsia" w:eastAsiaTheme="minorEastAsia"/>
          <w:szCs w:val="21"/>
        </w:rPr>
        <w:t>图所示</w:t>
      </w:r>
    </w:p>
    <w:p>
      <w:pPr>
        <w:ind w:left="424" w:leftChars="202"/>
        <w:jc w:val="center"/>
        <w:rPr>
          <w:rFonts w:asciiTheme="minorEastAsia" w:hAnsiTheme="minorEastAsia" w:eastAsiaTheme="minorEastAsia"/>
          <w:szCs w:val="21"/>
        </w:rPr>
      </w:pPr>
      <w:r>
        <w:drawing>
          <wp:inline distT="0" distB="0" distL="0" distR="0">
            <wp:extent cx="5274310" cy="27908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4"/>
                    <a:stretch>
                      <a:fillRect/>
                    </a:stretch>
                  </pic:blipFill>
                  <pic:spPr>
                    <a:xfrm>
                      <a:off x="0" y="0"/>
                      <a:ext cx="5274310" cy="2790989"/>
                    </a:xfrm>
                    <a:prstGeom prst="rect">
                      <a:avLst/>
                    </a:prstGeom>
                  </pic:spPr>
                </pic:pic>
              </a:graphicData>
            </a:graphic>
          </wp:inline>
        </w:drawing>
      </w:r>
    </w:p>
    <w:p>
      <w:pPr>
        <w:ind w:left="424" w:leftChars="202"/>
        <w:jc w:val="center"/>
        <w:rPr>
          <w:rFonts w:asciiTheme="minorEastAsia" w:hAnsiTheme="minorEastAsia" w:eastAsiaTheme="minorEastAsia"/>
          <w:szCs w:val="21"/>
        </w:rPr>
      </w:pPr>
      <w:r>
        <w:drawing>
          <wp:inline distT="0" distB="0" distL="0" distR="0">
            <wp:extent cx="5274310" cy="13976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5"/>
                    <a:stretch>
                      <a:fillRect/>
                    </a:stretch>
                  </pic:blipFill>
                  <pic:spPr>
                    <a:xfrm>
                      <a:off x="0" y="0"/>
                      <a:ext cx="5274310" cy="1397936"/>
                    </a:xfrm>
                    <a:prstGeom prst="rect">
                      <a:avLst/>
                    </a:prstGeom>
                  </pic:spPr>
                </pic:pic>
              </a:graphicData>
            </a:graphic>
          </wp:inline>
        </w:drawing>
      </w:r>
    </w:p>
    <w:p>
      <w:pPr>
        <w:ind w:left="424" w:leftChars="202"/>
        <w:jc w:val="center"/>
        <w:rPr>
          <w:rFonts w:asciiTheme="minorEastAsia" w:hAnsiTheme="minorEastAsia" w:eastAsiaTheme="minorEastAsia"/>
          <w:szCs w:val="21"/>
        </w:rPr>
      </w:pPr>
      <w:r>
        <w:drawing>
          <wp:inline distT="0" distB="0" distL="0" distR="0">
            <wp:extent cx="5274310" cy="22739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6"/>
                    <a:stretch>
                      <a:fillRect/>
                    </a:stretch>
                  </pic:blipFill>
                  <pic:spPr>
                    <a:xfrm>
                      <a:off x="0" y="0"/>
                      <a:ext cx="5274310" cy="2273936"/>
                    </a:xfrm>
                    <a:prstGeom prst="rect">
                      <a:avLst/>
                    </a:prstGeom>
                  </pic:spPr>
                </pic:pic>
              </a:graphicData>
            </a:graphic>
          </wp:inline>
        </w:drawing>
      </w:r>
    </w:p>
    <w:p>
      <w:pPr>
        <w:ind w:left="424" w:leftChars="202"/>
        <w:jc w:val="center"/>
        <w:rPr>
          <w:rFonts w:asciiTheme="minorEastAsia" w:hAnsiTheme="minorEastAsia" w:eastAsiaTheme="minorEastAsia"/>
          <w:szCs w:val="21"/>
        </w:rPr>
      </w:pPr>
    </w:p>
    <w:p>
      <w:pPr>
        <w:pStyle w:val="39"/>
        <w:numPr>
          <w:ilvl w:val="0"/>
          <w:numId w:val="12"/>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确认</w:t>
      </w:r>
      <w:r>
        <w:rPr>
          <w:rFonts w:cs="仿宋" w:asciiTheme="minorEastAsia" w:hAnsiTheme="minorEastAsia" w:eastAsiaTheme="minorEastAsia"/>
          <w:szCs w:val="21"/>
        </w:rPr>
        <w:t>信息无</w:t>
      </w:r>
      <w:r>
        <w:rPr>
          <w:rFonts w:hint="eastAsia" w:cs="仿宋" w:asciiTheme="minorEastAsia" w:hAnsiTheme="minorEastAsia" w:eastAsiaTheme="minorEastAsia"/>
          <w:szCs w:val="21"/>
        </w:rPr>
        <w:t>误</w:t>
      </w:r>
      <w:r>
        <w:rPr>
          <w:rFonts w:cs="仿宋" w:asciiTheme="minorEastAsia" w:hAnsiTheme="minorEastAsia" w:eastAsiaTheme="minorEastAsia"/>
          <w:szCs w:val="21"/>
        </w:rPr>
        <w:t>后递交</w:t>
      </w:r>
      <w:r>
        <w:rPr>
          <w:rFonts w:hint="eastAsia" w:cs="仿宋" w:asciiTheme="minorEastAsia" w:hAnsiTheme="minorEastAsia" w:eastAsiaTheme="minorEastAsia"/>
          <w:szCs w:val="21"/>
        </w:rPr>
        <w:t>，</w:t>
      </w:r>
      <w:r>
        <w:rPr>
          <w:rFonts w:cs="仿宋" w:asciiTheme="minorEastAsia" w:hAnsiTheme="minorEastAsia" w:eastAsiaTheme="minorEastAsia"/>
          <w:szCs w:val="21"/>
        </w:rPr>
        <w:t>递交后</w:t>
      </w:r>
      <w:r>
        <w:rPr>
          <w:rFonts w:hint="eastAsia" w:cs="仿宋" w:asciiTheme="minorEastAsia" w:hAnsiTheme="minorEastAsia" w:eastAsiaTheme="minorEastAsia"/>
          <w:szCs w:val="21"/>
        </w:rPr>
        <w:t>的</w:t>
      </w:r>
      <w:r>
        <w:rPr>
          <w:rFonts w:cs="仿宋" w:asciiTheme="minorEastAsia" w:hAnsiTheme="minorEastAsia" w:eastAsiaTheme="minorEastAsia"/>
          <w:szCs w:val="21"/>
        </w:rPr>
        <w:t>信息无法修改</w:t>
      </w:r>
      <w:r>
        <w:rPr>
          <w:rFonts w:hint="eastAsia" w:cs="仿宋" w:asciiTheme="minorEastAsia" w:hAnsiTheme="minorEastAsia" w:eastAsiaTheme="minorEastAsia"/>
          <w:szCs w:val="21"/>
        </w:rPr>
        <w:t>。</w:t>
      </w:r>
    </w:p>
    <w:p>
      <w:pPr>
        <w:ind w:left="420"/>
        <w:rPr>
          <w:rFonts w:asciiTheme="minorEastAsia" w:hAnsiTheme="minorEastAsia" w:eastAsiaTheme="minorEastAsia"/>
          <w:szCs w:val="21"/>
        </w:rPr>
      </w:pPr>
      <w:r>
        <w:drawing>
          <wp:inline distT="0" distB="0" distL="0" distR="0">
            <wp:extent cx="5274310" cy="13671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7"/>
                    <a:stretch>
                      <a:fillRect/>
                    </a:stretch>
                  </pic:blipFill>
                  <pic:spPr>
                    <a:xfrm>
                      <a:off x="0" y="0"/>
                      <a:ext cx="5274310" cy="1367414"/>
                    </a:xfrm>
                    <a:prstGeom prst="rect">
                      <a:avLst/>
                    </a:prstGeom>
                  </pic:spPr>
                </pic:pic>
              </a:graphicData>
            </a:graphic>
          </wp:inline>
        </w:drawing>
      </w:r>
    </w:p>
    <w:p>
      <w:pPr>
        <w:pStyle w:val="5"/>
        <w:numPr>
          <w:ilvl w:val="3"/>
          <w:numId w:val="1"/>
        </w:numPr>
      </w:pPr>
      <w:r>
        <w:rPr>
          <w:rFonts w:hint="eastAsia"/>
        </w:rPr>
        <w:t>维保记录登记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【功</w:t>
      </w:r>
      <w:r>
        <w:rPr>
          <w:rFonts w:cs="仿宋" w:asciiTheme="minorEastAsia" w:hAnsiTheme="minorEastAsia" w:eastAsiaTheme="minorEastAsia"/>
          <w:szCs w:val="21"/>
        </w:rPr>
        <w:t>能说明</w:t>
      </w:r>
      <w:r>
        <w:rPr>
          <w:rFonts w:hint="eastAsia" w:cs="仿宋" w:asciiTheme="minorEastAsia" w:hAnsiTheme="minorEastAsia" w:eastAsiaTheme="minorEastAsia"/>
          <w:szCs w:val="21"/>
        </w:rPr>
        <w:t>】设备维保完成后，维保单位需在规定时间(</w:t>
      </w:r>
      <w:r>
        <w:rPr>
          <w:rFonts w:hint="eastAsia" w:cs="仿宋" w:asciiTheme="minorEastAsia" w:hAnsiTheme="minorEastAsia" w:eastAsiaTheme="minorEastAsia"/>
          <w:color w:val="FF0000"/>
          <w:szCs w:val="21"/>
        </w:rPr>
        <w:t>24小时</w:t>
      </w:r>
      <w:r>
        <w:rPr>
          <w:rFonts w:hint="eastAsia" w:cs="仿宋" w:asciiTheme="minorEastAsia" w:hAnsiTheme="minorEastAsia" w:eastAsiaTheme="minorEastAsia"/>
          <w:szCs w:val="21"/>
        </w:rPr>
        <w:t>)内上传维保记录，并拍照上传.(</w:t>
      </w:r>
      <w:r>
        <w:rPr>
          <w:rFonts w:hint="eastAsia" w:cs="仿宋" w:asciiTheme="minorEastAsia" w:hAnsiTheme="minorEastAsia" w:eastAsiaTheme="minorEastAsia"/>
          <w:color w:val="FF0000"/>
          <w:szCs w:val="21"/>
        </w:rPr>
        <w:t>以维保日期开始计算)</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【位置】起重机械管理&gt;</w:t>
      </w:r>
      <w:r>
        <w:rPr>
          <w:rFonts w:cs="仿宋" w:asciiTheme="minorEastAsia" w:hAnsiTheme="minorEastAsia" w:eastAsiaTheme="minorEastAsia"/>
          <w:szCs w:val="21"/>
        </w:rPr>
        <w:t>&gt;</w:t>
      </w:r>
      <w:r>
        <w:rPr>
          <w:rFonts w:hint="eastAsia" w:cs="仿宋" w:asciiTheme="minorEastAsia" w:hAnsiTheme="minorEastAsia" w:eastAsiaTheme="minorEastAsia"/>
          <w:szCs w:val="21"/>
        </w:rPr>
        <w:t>维保管理&gt;&gt;</w:t>
      </w:r>
      <w:r>
        <w:rPr>
          <w:rFonts w:hint="eastAsia"/>
        </w:rPr>
        <w:t>维保记录登记</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pStyle w:val="39"/>
        <w:numPr>
          <w:ilvl w:val="0"/>
          <w:numId w:val="13"/>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点击新增按钮，</w:t>
      </w:r>
      <w:r>
        <w:rPr>
          <w:rFonts w:cs="仿宋" w:asciiTheme="minorEastAsia" w:hAnsiTheme="minorEastAsia" w:eastAsiaTheme="minorEastAsia"/>
          <w:szCs w:val="21"/>
        </w:rPr>
        <w:t>打开</w:t>
      </w:r>
      <w:r>
        <w:rPr>
          <w:rFonts w:hint="eastAsia" w:cs="仿宋" w:asciiTheme="minorEastAsia" w:hAnsiTheme="minorEastAsia" w:eastAsiaTheme="minorEastAsia"/>
          <w:szCs w:val="21"/>
        </w:rPr>
        <w:t>“</w:t>
      </w:r>
      <w:r>
        <w:rPr>
          <w:rFonts w:hint="eastAsia"/>
        </w:rPr>
        <w:t>维保记录登记</w:t>
      </w:r>
      <w:r>
        <w:rPr>
          <w:rFonts w:hint="eastAsia" w:cs="仿宋" w:asciiTheme="minorEastAsia" w:hAnsiTheme="minorEastAsia" w:eastAsiaTheme="minorEastAsia"/>
          <w:szCs w:val="21"/>
        </w:rPr>
        <w:t>”页面</w:t>
      </w:r>
    </w:p>
    <w:p>
      <w:pPr>
        <w:ind w:left="420"/>
        <w:rPr>
          <w:rFonts w:cs="仿宋" w:asciiTheme="minorEastAsia" w:hAnsiTheme="minorEastAsia" w:eastAsiaTheme="minorEastAsia"/>
          <w:szCs w:val="21"/>
        </w:rPr>
      </w:pPr>
      <w:r>
        <w:drawing>
          <wp:inline distT="0" distB="0" distL="0" distR="0">
            <wp:extent cx="5274310" cy="170561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5274310" cy="1706215"/>
                    </a:xfrm>
                    <a:prstGeom prst="rect">
                      <a:avLst/>
                    </a:prstGeom>
                  </pic:spPr>
                </pic:pic>
              </a:graphicData>
            </a:graphic>
          </wp:inline>
        </w:drawing>
      </w:r>
    </w:p>
    <w:p>
      <w:pPr>
        <w:ind w:left="420"/>
        <w:rPr>
          <w:rFonts w:cs="仿宋" w:asciiTheme="minorEastAsia" w:hAnsiTheme="minorEastAsia" w:eastAsiaTheme="minorEastAsia"/>
          <w:szCs w:val="21"/>
        </w:rPr>
      </w:pPr>
      <w:r>
        <w:drawing>
          <wp:inline distT="0" distB="0" distL="0" distR="0">
            <wp:extent cx="5274310" cy="281241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9"/>
                    <a:stretch>
                      <a:fillRect/>
                    </a:stretch>
                  </pic:blipFill>
                  <pic:spPr>
                    <a:xfrm>
                      <a:off x="0" y="0"/>
                      <a:ext cx="5274310" cy="2812965"/>
                    </a:xfrm>
                    <a:prstGeom prst="rect">
                      <a:avLst/>
                    </a:prstGeom>
                  </pic:spPr>
                </pic:pic>
              </a:graphicData>
            </a:graphic>
          </wp:inline>
        </w:drawing>
      </w:r>
    </w:p>
    <w:p>
      <w:pPr>
        <w:pStyle w:val="39"/>
        <w:numPr>
          <w:ilvl w:val="0"/>
          <w:numId w:val="13"/>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选择已经</w:t>
      </w:r>
      <w:r>
        <w:rPr>
          <w:rFonts w:cs="仿宋" w:asciiTheme="minorEastAsia" w:hAnsiTheme="minorEastAsia" w:eastAsiaTheme="minorEastAsia"/>
          <w:szCs w:val="21"/>
        </w:rPr>
        <w:t>安装的</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系统将自动带出设备</w:t>
      </w:r>
      <w:r>
        <w:rPr>
          <w:rFonts w:hint="eastAsia" w:cs="仿宋" w:asciiTheme="minorEastAsia" w:hAnsiTheme="minorEastAsia" w:eastAsiaTheme="minorEastAsia"/>
          <w:szCs w:val="21"/>
        </w:rPr>
        <w:t>信息、</w:t>
      </w:r>
      <w:r>
        <w:rPr>
          <w:rFonts w:cs="仿宋" w:asciiTheme="minorEastAsia" w:hAnsiTheme="minorEastAsia" w:eastAsiaTheme="minorEastAsia"/>
          <w:szCs w:val="21"/>
        </w:rPr>
        <w:t>工程信息</w:t>
      </w:r>
      <w:r>
        <w:rPr>
          <w:rFonts w:hint="eastAsia" w:cs="仿宋" w:asciiTheme="minorEastAsia" w:hAnsiTheme="minorEastAsia" w:eastAsiaTheme="minorEastAsia"/>
          <w:szCs w:val="21"/>
        </w:rPr>
        <w:t>后</w:t>
      </w:r>
      <w:r>
        <w:rPr>
          <w:rFonts w:cs="仿宋" w:asciiTheme="minorEastAsia" w:hAnsiTheme="minorEastAsia" w:eastAsiaTheme="minorEastAsia"/>
          <w:szCs w:val="21"/>
        </w:rPr>
        <w:t>，需</w:t>
      </w:r>
      <w:r>
        <w:rPr>
          <w:rFonts w:hint="eastAsia" w:cs="仿宋" w:asciiTheme="minorEastAsia" w:hAnsiTheme="minorEastAsia" w:eastAsiaTheme="minorEastAsia"/>
          <w:szCs w:val="21"/>
        </w:rPr>
        <w:t>将</w:t>
      </w:r>
      <w:r>
        <w:rPr>
          <w:rFonts w:cs="仿宋" w:asciiTheme="minorEastAsia" w:hAnsiTheme="minorEastAsia" w:eastAsiaTheme="minorEastAsia"/>
          <w:szCs w:val="21"/>
        </w:rPr>
        <w:t>本次</w:t>
      </w:r>
      <w:r>
        <w:rPr>
          <w:rFonts w:hint="eastAsia" w:cs="仿宋" w:asciiTheme="minorEastAsia" w:hAnsiTheme="minorEastAsia" w:eastAsiaTheme="minorEastAsia"/>
          <w:szCs w:val="21"/>
        </w:rPr>
        <w:t>维保记录</w:t>
      </w:r>
      <w:r>
        <w:rPr>
          <w:rFonts w:cs="仿宋" w:asciiTheme="minorEastAsia" w:hAnsiTheme="minorEastAsia" w:eastAsiaTheme="minorEastAsia"/>
          <w:szCs w:val="21"/>
        </w:rPr>
        <w:t>信息</w:t>
      </w:r>
      <w:r>
        <w:rPr>
          <w:rFonts w:hint="eastAsia" w:cs="仿宋" w:asciiTheme="minorEastAsia" w:hAnsiTheme="minorEastAsia" w:eastAsiaTheme="minorEastAsia"/>
          <w:szCs w:val="21"/>
        </w:rPr>
        <w:t>完</w:t>
      </w:r>
      <w:r>
        <w:rPr>
          <w:rFonts w:cs="仿宋" w:asciiTheme="minorEastAsia" w:hAnsiTheme="minorEastAsia" w:eastAsiaTheme="minorEastAsia"/>
          <w:szCs w:val="21"/>
        </w:rPr>
        <w:t>善</w:t>
      </w:r>
      <w:r>
        <w:rPr>
          <w:rFonts w:hint="eastAsia" w:cs="仿宋" w:asciiTheme="minorEastAsia" w:hAnsiTheme="minorEastAsia" w:eastAsiaTheme="minorEastAsia"/>
          <w:szCs w:val="21"/>
        </w:rPr>
        <w:t>,如维保单位,维保时间,维保结果，最</w:t>
      </w:r>
      <w:r>
        <w:rPr>
          <w:rFonts w:cs="仿宋" w:asciiTheme="minorEastAsia" w:hAnsiTheme="minorEastAsia" w:eastAsiaTheme="minorEastAsia"/>
          <w:szCs w:val="21"/>
        </w:rPr>
        <w:t>后</w:t>
      </w:r>
      <w:r>
        <w:rPr>
          <w:rFonts w:hint="eastAsia" w:cs="仿宋" w:asciiTheme="minorEastAsia" w:hAnsiTheme="minorEastAsia" w:eastAsiaTheme="minorEastAsia"/>
          <w:szCs w:val="21"/>
        </w:rPr>
        <w:t>保存。</w:t>
      </w:r>
      <w:r>
        <w:rPr>
          <w:rFonts w:cs="仿宋" w:asciiTheme="minorEastAsia" w:hAnsiTheme="minorEastAsia" w:eastAsiaTheme="minorEastAsia"/>
          <w:szCs w:val="21"/>
        </w:rPr>
        <w:t>如</w:t>
      </w:r>
      <w:r>
        <w:rPr>
          <w:rFonts w:hint="eastAsia" w:cs="仿宋" w:asciiTheme="minorEastAsia" w:hAnsiTheme="minorEastAsia" w:eastAsiaTheme="minorEastAsia"/>
          <w:szCs w:val="21"/>
        </w:rPr>
        <w:t>下</w:t>
      </w:r>
      <w:r>
        <w:rPr>
          <w:rFonts w:cs="仿宋" w:asciiTheme="minorEastAsia" w:hAnsiTheme="minorEastAsia" w:eastAsiaTheme="minorEastAsia"/>
          <w:szCs w:val="21"/>
        </w:rPr>
        <w:t>图所示</w:t>
      </w:r>
    </w:p>
    <w:p>
      <w:pPr>
        <w:ind w:left="424" w:leftChars="202"/>
        <w:jc w:val="center"/>
        <w:rPr>
          <w:rFonts w:asciiTheme="minorEastAsia" w:hAnsiTheme="minorEastAsia" w:eastAsiaTheme="minorEastAsia"/>
          <w:szCs w:val="21"/>
        </w:rPr>
      </w:pPr>
      <w:r>
        <w:drawing>
          <wp:inline distT="0" distB="0" distL="0" distR="0">
            <wp:extent cx="5274310" cy="27895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0"/>
                    <a:stretch>
                      <a:fillRect/>
                    </a:stretch>
                  </pic:blipFill>
                  <pic:spPr>
                    <a:xfrm>
                      <a:off x="0" y="0"/>
                      <a:ext cx="5274310" cy="2789768"/>
                    </a:xfrm>
                    <a:prstGeom prst="rect">
                      <a:avLst/>
                    </a:prstGeom>
                  </pic:spPr>
                </pic:pic>
              </a:graphicData>
            </a:graphic>
          </wp:inline>
        </w:drawing>
      </w:r>
    </w:p>
    <w:p>
      <w:pPr>
        <w:ind w:left="424" w:leftChars="202"/>
        <w:jc w:val="center"/>
        <w:rPr>
          <w:rFonts w:asciiTheme="minorEastAsia" w:hAnsiTheme="minorEastAsia" w:eastAsiaTheme="minorEastAsia"/>
          <w:szCs w:val="21"/>
        </w:rPr>
      </w:pPr>
    </w:p>
    <w:p>
      <w:pPr>
        <w:ind w:left="424" w:leftChars="202"/>
        <w:jc w:val="center"/>
        <w:rPr>
          <w:rFonts w:asciiTheme="minorEastAsia" w:hAnsiTheme="minorEastAsia" w:eastAsiaTheme="minorEastAsia"/>
          <w:szCs w:val="21"/>
        </w:rPr>
      </w:pPr>
      <w:r>
        <w:drawing>
          <wp:inline distT="0" distB="0" distL="0" distR="0">
            <wp:extent cx="5274310" cy="236664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1"/>
                    <a:stretch>
                      <a:fillRect/>
                    </a:stretch>
                  </pic:blipFill>
                  <pic:spPr>
                    <a:xfrm>
                      <a:off x="0" y="0"/>
                      <a:ext cx="5274310" cy="2366725"/>
                    </a:xfrm>
                    <a:prstGeom prst="rect">
                      <a:avLst/>
                    </a:prstGeom>
                  </pic:spPr>
                </pic:pic>
              </a:graphicData>
            </a:graphic>
          </wp:inline>
        </w:drawing>
      </w:r>
    </w:p>
    <w:p>
      <w:pPr>
        <w:ind w:left="424" w:leftChars="202"/>
        <w:jc w:val="center"/>
        <w:rPr>
          <w:rFonts w:asciiTheme="minorEastAsia" w:hAnsiTheme="minorEastAsia" w:eastAsiaTheme="minorEastAsia"/>
          <w:szCs w:val="21"/>
        </w:rPr>
      </w:pPr>
    </w:p>
    <w:p>
      <w:pPr>
        <w:pStyle w:val="39"/>
        <w:numPr>
          <w:ilvl w:val="0"/>
          <w:numId w:val="13"/>
        </w:numPr>
        <w:ind w:firstLineChars="0"/>
        <w:rPr>
          <w:rFonts w:cs="仿宋" w:asciiTheme="minorEastAsia" w:hAnsiTheme="minorEastAsia" w:eastAsiaTheme="minorEastAsia"/>
          <w:szCs w:val="21"/>
        </w:rPr>
      </w:pPr>
      <w:r>
        <w:rPr>
          <w:rFonts w:hint="eastAsia" w:cs="仿宋" w:asciiTheme="minorEastAsia" w:hAnsiTheme="minorEastAsia" w:eastAsiaTheme="minorEastAsia"/>
          <w:szCs w:val="21"/>
        </w:rPr>
        <w:t>确认</w:t>
      </w:r>
      <w:r>
        <w:rPr>
          <w:rFonts w:cs="仿宋" w:asciiTheme="minorEastAsia" w:hAnsiTheme="minorEastAsia" w:eastAsiaTheme="minorEastAsia"/>
          <w:szCs w:val="21"/>
        </w:rPr>
        <w:t>信息无</w:t>
      </w:r>
      <w:r>
        <w:rPr>
          <w:rFonts w:hint="eastAsia" w:cs="仿宋" w:asciiTheme="minorEastAsia" w:hAnsiTheme="minorEastAsia" w:eastAsiaTheme="minorEastAsia"/>
          <w:szCs w:val="21"/>
        </w:rPr>
        <w:t>误</w:t>
      </w:r>
      <w:r>
        <w:rPr>
          <w:rFonts w:cs="仿宋" w:asciiTheme="minorEastAsia" w:hAnsiTheme="minorEastAsia" w:eastAsiaTheme="minorEastAsia"/>
          <w:szCs w:val="21"/>
        </w:rPr>
        <w:t>后递交</w:t>
      </w:r>
      <w:r>
        <w:rPr>
          <w:rFonts w:hint="eastAsia" w:cs="仿宋" w:asciiTheme="minorEastAsia" w:hAnsiTheme="minorEastAsia" w:eastAsiaTheme="minorEastAsia"/>
          <w:szCs w:val="21"/>
        </w:rPr>
        <w:t>，</w:t>
      </w:r>
      <w:r>
        <w:rPr>
          <w:rFonts w:cs="仿宋" w:asciiTheme="minorEastAsia" w:hAnsiTheme="minorEastAsia" w:eastAsiaTheme="minorEastAsia"/>
          <w:szCs w:val="21"/>
        </w:rPr>
        <w:t>递交后</w:t>
      </w:r>
      <w:r>
        <w:rPr>
          <w:rFonts w:hint="eastAsia" w:cs="仿宋" w:asciiTheme="minorEastAsia" w:hAnsiTheme="minorEastAsia" w:eastAsiaTheme="minorEastAsia"/>
          <w:szCs w:val="21"/>
        </w:rPr>
        <w:t>的</w:t>
      </w:r>
      <w:r>
        <w:rPr>
          <w:rFonts w:cs="仿宋" w:asciiTheme="minorEastAsia" w:hAnsiTheme="minorEastAsia" w:eastAsiaTheme="minorEastAsia"/>
          <w:szCs w:val="21"/>
        </w:rPr>
        <w:t>信息无法修改</w:t>
      </w:r>
      <w:r>
        <w:rPr>
          <w:rFonts w:hint="eastAsia" w:cs="仿宋" w:asciiTheme="minorEastAsia" w:hAnsiTheme="minorEastAsia" w:eastAsiaTheme="minorEastAsia"/>
          <w:szCs w:val="21"/>
        </w:rPr>
        <w:t>。</w:t>
      </w:r>
    </w:p>
    <w:p>
      <w:pPr>
        <w:ind w:left="420"/>
        <w:rPr>
          <w:rFonts w:asciiTheme="minorEastAsia" w:hAnsiTheme="minorEastAsia" w:eastAsiaTheme="minorEastAsia"/>
          <w:szCs w:val="21"/>
        </w:rPr>
      </w:pPr>
      <w:r>
        <w:drawing>
          <wp:inline distT="0" distB="0" distL="0" distR="0">
            <wp:extent cx="5274310" cy="136715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2"/>
                    <a:stretch>
                      <a:fillRect/>
                    </a:stretch>
                  </pic:blipFill>
                  <pic:spPr>
                    <a:xfrm>
                      <a:off x="0" y="0"/>
                      <a:ext cx="5274310" cy="1367414"/>
                    </a:xfrm>
                    <a:prstGeom prst="rect">
                      <a:avLst/>
                    </a:prstGeom>
                  </pic:spPr>
                </pic:pic>
              </a:graphicData>
            </a:graphic>
          </wp:inline>
        </w:drawing>
      </w:r>
    </w:p>
    <w:p>
      <w:pPr>
        <w:ind w:left="420"/>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ind w:left="420"/>
        <w:rPr>
          <w:rFonts w:asciiTheme="minorEastAsia" w:hAnsiTheme="minorEastAsia" w:eastAsiaTheme="minorEastAsia"/>
          <w:szCs w:val="21"/>
        </w:rPr>
      </w:pPr>
    </w:p>
    <w:p>
      <w:pPr>
        <w:rPr>
          <w:rFonts w:asciiTheme="minorEastAsia" w:hAnsiTheme="minorEastAsia" w:eastAsiaTheme="minorEastAsia"/>
          <w:szCs w:val="21"/>
        </w:rPr>
      </w:pPr>
    </w:p>
    <w:p>
      <w:pPr>
        <w:pStyle w:val="4"/>
        <w:numPr>
          <w:ilvl w:val="2"/>
          <w:numId w:val="1"/>
        </w:numPr>
      </w:pPr>
      <w:bookmarkStart w:id="21" w:name="_Toc532163412"/>
      <w:r>
        <w:rPr>
          <w:rFonts w:hint="eastAsia"/>
        </w:rPr>
        <w:t>监督站用户操作说明</w:t>
      </w:r>
      <w:bookmarkEnd w:id="21"/>
    </w:p>
    <w:p>
      <w:pPr>
        <w:pStyle w:val="5"/>
        <w:numPr>
          <w:ilvl w:val="3"/>
          <w:numId w:val="1"/>
        </w:numPr>
      </w:pPr>
      <w:r>
        <w:rPr>
          <w:rFonts w:hint="eastAsia"/>
        </w:rPr>
        <w:t>企业</w:t>
      </w:r>
      <w:r>
        <w:t>信息</w:t>
      </w:r>
      <w:r>
        <w:rPr>
          <w:rFonts w:hint="eastAsia"/>
        </w:rPr>
        <w:t>审核</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【功</w:t>
      </w:r>
      <w:r>
        <w:rPr>
          <w:rFonts w:cs="仿宋" w:asciiTheme="minorEastAsia" w:hAnsiTheme="minorEastAsia" w:eastAsiaTheme="minorEastAsia"/>
          <w:szCs w:val="21"/>
        </w:rPr>
        <w:t>能说明</w:t>
      </w:r>
      <w:r>
        <w:rPr>
          <w:rFonts w:hint="eastAsia" w:cs="仿宋" w:asciiTheme="minorEastAsia" w:hAnsiTheme="minorEastAsia" w:eastAsiaTheme="minorEastAsia"/>
          <w:szCs w:val="21"/>
        </w:rPr>
        <w:t>】主要</w:t>
      </w:r>
      <w:r>
        <w:rPr>
          <w:rFonts w:cs="仿宋" w:asciiTheme="minorEastAsia" w:hAnsiTheme="minorEastAsia" w:eastAsiaTheme="minorEastAsia"/>
          <w:szCs w:val="21"/>
        </w:rPr>
        <w:t>用于</w:t>
      </w:r>
      <w:r>
        <w:rPr>
          <w:rFonts w:hint="eastAsia" w:cs="仿宋" w:asciiTheme="minorEastAsia" w:hAnsiTheme="minorEastAsia" w:eastAsiaTheme="minorEastAsia"/>
          <w:szCs w:val="21"/>
        </w:rPr>
        <w:t>监督</w:t>
      </w:r>
      <w:r>
        <w:rPr>
          <w:rFonts w:cs="仿宋" w:asciiTheme="minorEastAsia" w:hAnsiTheme="minorEastAsia" w:eastAsiaTheme="minorEastAsia"/>
          <w:szCs w:val="21"/>
        </w:rPr>
        <w:t>站对企业（</w:t>
      </w:r>
      <w:r>
        <w:rPr>
          <w:rFonts w:hint="eastAsia" w:cs="仿宋" w:asciiTheme="minorEastAsia" w:hAnsiTheme="minorEastAsia" w:eastAsiaTheme="minorEastAsia"/>
          <w:szCs w:val="21"/>
        </w:rPr>
        <w:t>安</w:t>
      </w:r>
      <w:r>
        <w:rPr>
          <w:rFonts w:cs="仿宋" w:asciiTheme="minorEastAsia" w:hAnsiTheme="minorEastAsia" w:eastAsiaTheme="minorEastAsia"/>
          <w:szCs w:val="21"/>
        </w:rPr>
        <w:t>装单位、检测单位、维保单位等）</w:t>
      </w:r>
      <w:r>
        <w:rPr>
          <w:rFonts w:hint="eastAsia" w:cs="仿宋" w:asciiTheme="minorEastAsia" w:hAnsiTheme="minorEastAsia" w:eastAsiaTheme="minorEastAsia"/>
          <w:szCs w:val="21"/>
        </w:rPr>
        <w:t>的企业</w:t>
      </w:r>
      <w:r>
        <w:rPr>
          <w:rFonts w:cs="仿宋" w:asciiTheme="minorEastAsia" w:hAnsiTheme="minorEastAsia" w:eastAsiaTheme="minorEastAsia"/>
          <w:szCs w:val="21"/>
        </w:rPr>
        <w:t>信息、人员</w:t>
      </w:r>
      <w:r>
        <w:rPr>
          <w:rFonts w:hint="eastAsia" w:cs="仿宋" w:asciiTheme="minorEastAsia" w:hAnsiTheme="minorEastAsia" w:eastAsiaTheme="minorEastAsia"/>
          <w:szCs w:val="21"/>
        </w:rPr>
        <w:t>信息</w:t>
      </w:r>
      <w:r>
        <w:rPr>
          <w:rFonts w:cs="仿宋" w:asciiTheme="minorEastAsia" w:hAnsiTheme="minorEastAsia" w:eastAsiaTheme="minorEastAsia"/>
          <w:szCs w:val="21"/>
        </w:rPr>
        <w:t>、设备</w:t>
      </w:r>
      <w:r>
        <w:rPr>
          <w:rFonts w:hint="eastAsia" w:cs="仿宋" w:asciiTheme="minorEastAsia" w:hAnsiTheme="minorEastAsia" w:eastAsiaTheme="minorEastAsia"/>
          <w:szCs w:val="21"/>
        </w:rPr>
        <w:t>信息</w:t>
      </w:r>
      <w:r>
        <w:rPr>
          <w:rFonts w:cs="仿宋" w:asciiTheme="minorEastAsia" w:hAnsiTheme="minorEastAsia" w:eastAsiaTheme="minorEastAsia"/>
          <w:szCs w:val="21"/>
        </w:rPr>
        <w:t>、资质</w:t>
      </w:r>
      <w:r>
        <w:rPr>
          <w:rFonts w:hint="eastAsia" w:cs="仿宋" w:asciiTheme="minorEastAsia" w:hAnsiTheme="minorEastAsia" w:eastAsiaTheme="minorEastAsia"/>
          <w:szCs w:val="21"/>
        </w:rPr>
        <w:t>信息</w:t>
      </w:r>
      <w:r>
        <w:rPr>
          <w:rFonts w:cs="仿宋" w:asciiTheme="minorEastAsia" w:hAnsiTheme="minorEastAsia" w:eastAsiaTheme="minorEastAsia"/>
          <w:szCs w:val="21"/>
        </w:rPr>
        <w:t>等</w:t>
      </w:r>
      <w:r>
        <w:rPr>
          <w:rFonts w:hint="eastAsia" w:cs="仿宋" w:asciiTheme="minorEastAsia" w:hAnsiTheme="minorEastAsia" w:eastAsiaTheme="minorEastAsia"/>
          <w:szCs w:val="21"/>
        </w:rPr>
        <w:t>进</w:t>
      </w:r>
      <w:r>
        <w:rPr>
          <w:rFonts w:cs="仿宋" w:asciiTheme="minorEastAsia" w:hAnsiTheme="minorEastAsia" w:eastAsiaTheme="minorEastAsia"/>
          <w:szCs w:val="21"/>
        </w:rPr>
        <w:t>行</w:t>
      </w:r>
      <w:r>
        <w:rPr>
          <w:rFonts w:hint="eastAsia" w:cs="仿宋" w:asciiTheme="minorEastAsia" w:hAnsiTheme="minorEastAsia" w:eastAsiaTheme="minorEastAsia"/>
          <w:szCs w:val="21"/>
        </w:rPr>
        <w:t>审核</w:t>
      </w:r>
      <w:r>
        <w:rPr>
          <w:rFonts w:cs="仿宋" w:asciiTheme="minorEastAsia" w:hAnsiTheme="minorEastAsia" w:eastAsiaTheme="minorEastAsia"/>
          <w:szCs w:val="21"/>
        </w:rPr>
        <w:t>，审核通过的企业</w:t>
      </w:r>
      <w:r>
        <w:rPr>
          <w:rFonts w:hint="eastAsia" w:cs="仿宋" w:asciiTheme="minorEastAsia" w:hAnsiTheme="minorEastAsia" w:eastAsiaTheme="minorEastAsia"/>
          <w:szCs w:val="21"/>
        </w:rPr>
        <w:t>，</w:t>
      </w:r>
      <w:r>
        <w:rPr>
          <w:rFonts w:cs="仿宋" w:asciiTheme="minorEastAsia" w:hAnsiTheme="minorEastAsia" w:eastAsiaTheme="minorEastAsia"/>
          <w:szCs w:val="21"/>
        </w:rPr>
        <w:t>在系统上才允许</w:t>
      </w:r>
      <w:r>
        <w:rPr>
          <w:rFonts w:hint="eastAsia" w:cs="仿宋" w:asciiTheme="minorEastAsia" w:hAnsiTheme="minorEastAsia" w:eastAsiaTheme="minorEastAsia"/>
          <w:szCs w:val="21"/>
        </w:rPr>
        <w:t>办理</w:t>
      </w:r>
      <w:r>
        <w:rPr>
          <w:rFonts w:cs="仿宋" w:asciiTheme="minorEastAsia" w:hAnsiTheme="minorEastAsia" w:eastAsiaTheme="minorEastAsia"/>
          <w:szCs w:val="21"/>
        </w:rPr>
        <w:t>其它业务。</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w:t>
      </w:r>
      <w:r>
        <w:rPr>
          <w:rFonts w:hint="eastAsia"/>
        </w:rPr>
        <w:t>企业审核</w:t>
      </w:r>
      <w:r>
        <w:t>管理</w:t>
      </w:r>
      <w:r>
        <w:rPr>
          <w:rFonts w:cs="仿宋" w:asciiTheme="minorEastAsia" w:hAnsiTheme="minorEastAsia" w:eastAsiaTheme="minorEastAsia"/>
          <w:szCs w:val="21"/>
        </w:rPr>
        <w:t>&gt;</w:t>
      </w:r>
      <w:r>
        <w:rPr>
          <w:rFonts w:hint="eastAsia" w:cs="仿宋" w:asciiTheme="minorEastAsia" w:hAnsiTheme="minorEastAsia" w:eastAsiaTheme="minorEastAsia"/>
          <w:szCs w:val="21"/>
        </w:rPr>
        <w:t>企业</w:t>
      </w:r>
      <w:r>
        <w:rPr>
          <w:rFonts w:cs="仿宋" w:asciiTheme="minorEastAsia" w:hAnsiTheme="minorEastAsia" w:eastAsiaTheme="minorEastAsia"/>
          <w:szCs w:val="21"/>
        </w:rPr>
        <w:t>信息</w:t>
      </w:r>
      <w:r>
        <w:rPr>
          <w:rFonts w:hint="eastAsia" w:cs="仿宋" w:asciiTheme="minorEastAsia" w:hAnsiTheme="minorEastAsia" w:eastAsiaTheme="minorEastAsia"/>
          <w:szCs w:val="21"/>
        </w:rPr>
        <w:t>审核</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ind w:firstLine="420" w:firstLineChars="200"/>
        <w:rPr>
          <w:rFonts w:cs="仿宋" w:asciiTheme="minorEastAsia" w:hAnsiTheme="minorEastAsia" w:eastAsiaTheme="minorEastAsia"/>
          <w:szCs w:val="21"/>
        </w:rPr>
      </w:pPr>
    </w:p>
    <w:p>
      <w:pPr>
        <w:ind w:firstLine="420" w:firstLineChars="200"/>
        <w:rPr>
          <w:rFonts w:cs="仿宋" w:asciiTheme="minorEastAsia" w:hAnsiTheme="minorEastAsia" w:eastAsiaTheme="minorEastAsia"/>
          <w:szCs w:val="21"/>
        </w:rPr>
      </w:pPr>
      <w:r>
        <w:rPr>
          <w:rFonts w:cs="仿宋" w:asciiTheme="minorEastAsia" w:hAnsiTheme="minorEastAsia" w:eastAsiaTheme="minorEastAsia"/>
          <w:szCs w:val="21"/>
        </w:rPr>
        <w:t>1.</w:t>
      </w:r>
      <w:r>
        <w:rPr>
          <w:rFonts w:hint="eastAsia" w:cs="仿宋" w:asciiTheme="minorEastAsia" w:hAnsiTheme="minorEastAsia" w:eastAsiaTheme="minorEastAsia"/>
          <w:szCs w:val="21"/>
        </w:rPr>
        <w:t>市/区监督站通过点击【企业信息审核】菜单，页面内显示所有</w:t>
      </w:r>
      <w:r>
        <w:rPr>
          <w:rFonts w:cs="仿宋" w:asciiTheme="minorEastAsia" w:hAnsiTheme="minorEastAsia" w:eastAsiaTheme="minorEastAsia"/>
          <w:szCs w:val="21"/>
        </w:rPr>
        <w:t>企业的</w:t>
      </w:r>
      <w:r>
        <w:rPr>
          <w:rFonts w:hint="eastAsia" w:cs="仿宋" w:asciiTheme="minorEastAsia" w:hAnsiTheme="minorEastAsia" w:eastAsiaTheme="minorEastAsia"/>
          <w:szCs w:val="21"/>
        </w:rPr>
        <w:t>待</w:t>
      </w:r>
      <w:r>
        <w:rPr>
          <w:rFonts w:cs="仿宋" w:asciiTheme="minorEastAsia" w:hAnsiTheme="minorEastAsia" w:eastAsiaTheme="minorEastAsia"/>
          <w:szCs w:val="21"/>
        </w:rPr>
        <w:t>审核信息</w:t>
      </w:r>
      <w:r>
        <w:rPr>
          <w:rFonts w:hint="eastAsia" w:cs="仿宋" w:asciiTheme="minorEastAsia" w:hAnsiTheme="minorEastAsia" w:eastAsiaTheme="minorEastAsia"/>
          <w:szCs w:val="21"/>
        </w:rPr>
        <w:t>。如下</w:t>
      </w:r>
      <w:r>
        <w:rPr>
          <w:rFonts w:cs="仿宋" w:asciiTheme="minorEastAsia" w:hAnsiTheme="minorEastAsia" w:eastAsiaTheme="minorEastAsia"/>
          <w:szCs w:val="21"/>
        </w:rPr>
        <w:t>图所示</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4310" cy="1175385"/>
            <wp:effectExtent l="0" t="0" r="0" b="0"/>
            <wp:docPr id="119" name="图片 119" descr="C:\Users\Administrator.SKY-20161218NPU\Desktop\起重机械\省平台\企业审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Administrator.SKY-20161218NPU\Desktop\起重机械\省平台\企业审核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74310" cy="1175599"/>
                    </a:xfrm>
                    <a:prstGeom prst="rect">
                      <a:avLst/>
                    </a:prstGeom>
                    <a:noFill/>
                    <a:ln>
                      <a:noFill/>
                    </a:ln>
                  </pic:spPr>
                </pic:pic>
              </a:graphicData>
            </a:graphic>
          </wp:inline>
        </w:drawing>
      </w:r>
    </w:p>
    <w:p>
      <w:pPr>
        <w:rPr>
          <w:rFonts w:asciiTheme="minorEastAsia" w:hAnsiTheme="minorEastAsia" w:eastAsiaTheme="minorEastAsia"/>
          <w:szCs w:val="21"/>
        </w:rPr>
      </w:pPr>
    </w:p>
    <w:p>
      <w:pPr>
        <w:ind w:firstLine="420" w:firstLineChars="200"/>
        <w:rPr>
          <w:rFonts w:cs="仿宋" w:asciiTheme="minorEastAsia" w:hAnsiTheme="minorEastAsia" w:eastAsiaTheme="minorEastAsia"/>
          <w:szCs w:val="21"/>
        </w:rPr>
      </w:pPr>
      <w:r>
        <w:drawing>
          <wp:inline distT="0" distB="0" distL="0" distR="0">
            <wp:extent cx="5274310" cy="28352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4"/>
                    <a:stretch>
                      <a:fillRect/>
                    </a:stretch>
                  </pic:blipFill>
                  <pic:spPr>
                    <a:xfrm>
                      <a:off x="0" y="0"/>
                      <a:ext cx="5274310" cy="2835275"/>
                    </a:xfrm>
                    <a:prstGeom prst="rect">
                      <a:avLst/>
                    </a:prstGeom>
                  </pic:spPr>
                </pic:pic>
              </a:graphicData>
            </a:graphic>
          </wp:inline>
        </w:drawing>
      </w:r>
    </w:p>
    <w:p>
      <w:pPr>
        <w:ind w:left="422" w:leftChars="201" w:firstLine="2"/>
        <w:rPr>
          <w:rFonts w:asciiTheme="minorEastAsia" w:hAnsiTheme="minorEastAsia" w:eastAsiaTheme="minorEastAsia"/>
          <w:szCs w:val="21"/>
        </w:rPr>
      </w:pPr>
    </w:p>
    <w:p>
      <w:pPr>
        <w:ind w:left="422" w:leftChars="201" w:firstLine="2"/>
        <w:rPr>
          <w:rFonts w:cs="仿宋" w:asciiTheme="minorEastAsia" w:hAnsiTheme="minorEastAsia" w:eastAsiaTheme="minorEastAsia"/>
          <w:szCs w:val="21"/>
        </w:rPr>
      </w:pPr>
      <w:r>
        <w:rPr>
          <w:rFonts w:cs="仿宋" w:asciiTheme="minorEastAsia" w:hAnsiTheme="minorEastAsia" w:eastAsiaTheme="minorEastAsia"/>
          <w:szCs w:val="21"/>
        </w:rPr>
        <w:t>2.</w:t>
      </w:r>
      <w:r>
        <w:rPr>
          <w:rFonts w:hint="eastAsia" w:cs="仿宋" w:asciiTheme="minorEastAsia" w:hAnsiTheme="minorEastAsia" w:eastAsiaTheme="minorEastAsia"/>
          <w:szCs w:val="21"/>
        </w:rPr>
        <w:t>点</w:t>
      </w:r>
      <w:r>
        <w:rPr>
          <w:rFonts w:cs="仿宋" w:asciiTheme="minorEastAsia" w:hAnsiTheme="minorEastAsia" w:eastAsiaTheme="minorEastAsia"/>
          <w:szCs w:val="21"/>
        </w:rPr>
        <w:t>击按钮</w:t>
      </w:r>
      <w:r>
        <w:rPr>
          <w:rFonts w:hint="eastAsia" w:cs="仿宋" w:asciiTheme="minorEastAsia" w:hAnsiTheme="minorEastAsia" w:eastAsiaTheme="minorEastAsia"/>
          <w:szCs w:val="21"/>
        </w:rPr>
        <w:t>“单位</w:t>
      </w:r>
      <w:r>
        <w:rPr>
          <w:rFonts w:cs="仿宋" w:asciiTheme="minorEastAsia" w:hAnsiTheme="minorEastAsia" w:eastAsiaTheme="minorEastAsia"/>
          <w:szCs w:val="21"/>
        </w:rPr>
        <w:t>信息”</w:t>
      </w:r>
      <w:r>
        <w:rPr>
          <w:rFonts w:hint="eastAsia" w:cs="仿宋" w:asciiTheme="minorEastAsia" w:hAnsiTheme="minorEastAsia" w:eastAsiaTheme="minorEastAsia"/>
          <w:szCs w:val="21"/>
        </w:rPr>
        <w:t>，</w:t>
      </w:r>
      <w:r>
        <w:rPr>
          <w:rFonts w:cs="仿宋" w:asciiTheme="minorEastAsia" w:hAnsiTheme="minorEastAsia" w:eastAsiaTheme="minorEastAsia"/>
          <w:szCs w:val="21"/>
        </w:rPr>
        <w:t>可</w:t>
      </w:r>
      <w:r>
        <w:rPr>
          <w:rFonts w:hint="eastAsia" w:cs="仿宋" w:asciiTheme="minorEastAsia" w:hAnsiTheme="minorEastAsia" w:eastAsiaTheme="minorEastAsia"/>
          <w:szCs w:val="21"/>
        </w:rPr>
        <w:t>查</w:t>
      </w:r>
      <w:r>
        <w:rPr>
          <w:rFonts w:cs="仿宋" w:asciiTheme="minorEastAsia" w:hAnsiTheme="minorEastAsia" w:eastAsiaTheme="minorEastAsia"/>
          <w:szCs w:val="21"/>
        </w:rPr>
        <w:t>看本次审核的单位信息（</w:t>
      </w:r>
      <w:r>
        <w:rPr>
          <w:rFonts w:hint="eastAsia" w:cs="仿宋" w:asciiTheme="minorEastAsia" w:hAnsiTheme="minorEastAsia" w:eastAsiaTheme="minorEastAsia"/>
          <w:szCs w:val="21"/>
        </w:rPr>
        <w:t>包括企业</w:t>
      </w:r>
      <w:r>
        <w:rPr>
          <w:rFonts w:cs="仿宋" w:asciiTheme="minorEastAsia" w:hAnsiTheme="minorEastAsia" w:eastAsiaTheme="minorEastAsia"/>
          <w:szCs w:val="21"/>
        </w:rPr>
        <w:t>、人员、设备、资质附件等</w:t>
      </w:r>
      <w:r>
        <w:rPr>
          <w:rFonts w:hint="eastAsia" w:cs="仿宋" w:asciiTheme="minorEastAsia" w:hAnsiTheme="minorEastAsia" w:eastAsiaTheme="minorEastAsia"/>
          <w:szCs w:val="21"/>
        </w:rPr>
        <w:t>信息</w:t>
      </w:r>
      <w:r>
        <w:rPr>
          <w:rFonts w:cs="仿宋" w:asciiTheme="minorEastAsia" w:hAnsiTheme="minorEastAsia" w:eastAsiaTheme="minorEastAsia"/>
          <w:szCs w:val="21"/>
        </w:rPr>
        <w:t>）</w:t>
      </w:r>
      <w:r>
        <w:rPr>
          <w:rFonts w:hint="eastAsia" w:cs="仿宋" w:asciiTheme="minorEastAsia" w:hAnsiTheme="minorEastAsia" w:eastAsiaTheme="minorEastAsia"/>
          <w:szCs w:val="21"/>
        </w:rPr>
        <w:t>。如下</w:t>
      </w:r>
      <w:r>
        <w:rPr>
          <w:rFonts w:cs="仿宋" w:asciiTheme="minorEastAsia" w:hAnsiTheme="minorEastAsia" w:eastAsiaTheme="minorEastAsia"/>
          <w:szCs w:val="21"/>
        </w:rPr>
        <w:t>图所示</w:t>
      </w:r>
    </w:p>
    <w:p>
      <w:pPr>
        <w:ind w:left="422" w:leftChars="201" w:firstLine="2"/>
        <w:rPr>
          <w:rFonts w:asciiTheme="minorEastAsia" w:hAnsiTheme="minorEastAsia" w:eastAsiaTheme="minorEastAsia"/>
          <w:szCs w:val="21"/>
        </w:rPr>
      </w:pPr>
      <w:r>
        <w:drawing>
          <wp:inline distT="0" distB="0" distL="0" distR="0">
            <wp:extent cx="5274310" cy="264414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5"/>
                    <a:stretch>
                      <a:fillRect/>
                    </a:stretch>
                  </pic:blipFill>
                  <pic:spPr>
                    <a:xfrm>
                      <a:off x="0" y="0"/>
                      <a:ext cx="5274310" cy="2644140"/>
                    </a:xfrm>
                    <a:prstGeom prst="rect">
                      <a:avLst/>
                    </a:prstGeom>
                  </pic:spPr>
                </pic:pic>
              </a:graphicData>
            </a:graphic>
          </wp:inline>
        </w:drawing>
      </w:r>
    </w:p>
    <w:p>
      <w:pPr>
        <w:ind w:left="422" w:leftChars="201" w:firstLine="2"/>
        <w:rPr>
          <w:rFonts w:cs="仿宋" w:asciiTheme="minorEastAsia" w:hAnsiTheme="minorEastAsia" w:eastAsiaTheme="minorEastAsia"/>
          <w:szCs w:val="21"/>
        </w:rPr>
      </w:pPr>
      <w:r>
        <w:rPr>
          <w:rFonts w:cs="仿宋" w:asciiTheme="minorEastAsia" w:hAnsiTheme="minorEastAsia" w:eastAsiaTheme="minorEastAsia"/>
          <w:szCs w:val="21"/>
        </w:rPr>
        <w:t>3.</w:t>
      </w:r>
      <w:r>
        <w:rPr>
          <w:rFonts w:hint="eastAsia" w:cs="仿宋" w:asciiTheme="minorEastAsia" w:hAnsiTheme="minorEastAsia" w:eastAsiaTheme="minorEastAsia"/>
          <w:szCs w:val="21"/>
        </w:rPr>
        <w:t>点</w:t>
      </w:r>
      <w:r>
        <w:rPr>
          <w:rFonts w:cs="仿宋" w:asciiTheme="minorEastAsia" w:hAnsiTheme="minorEastAsia" w:eastAsiaTheme="minorEastAsia"/>
          <w:szCs w:val="21"/>
        </w:rPr>
        <w:t>击按钮</w:t>
      </w:r>
      <w:r>
        <w:rPr>
          <w:rFonts w:hint="eastAsia" w:cs="仿宋" w:asciiTheme="minorEastAsia" w:hAnsiTheme="minorEastAsia" w:eastAsiaTheme="minorEastAsia"/>
          <w:szCs w:val="21"/>
        </w:rPr>
        <w:t>“审核</w:t>
      </w:r>
      <w:r>
        <w:rPr>
          <w:rFonts w:cs="仿宋" w:asciiTheme="minorEastAsia" w:hAnsiTheme="minorEastAsia" w:eastAsiaTheme="minorEastAsia"/>
          <w:szCs w:val="21"/>
        </w:rPr>
        <w:t>记录”</w:t>
      </w:r>
      <w:r>
        <w:rPr>
          <w:rFonts w:hint="eastAsia" w:cs="仿宋" w:asciiTheme="minorEastAsia" w:hAnsiTheme="minorEastAsia" w:eastAsiaTheme="minorEastAsia"/>
          <w:szCs w:val="21"/>
        </w:rPr>
        <w:t>，</w:t>
      </w:r>
      <w:r>
        <w:rPr>
          <w:rFonts w:cs="仿宋" w:asciiTheme="minorEastAsia" w:hAnsiTheme="minorEastAsia" w:eastAsiaTheme="minorEastAsia"/>
          <w:szCs w:val="21"/>
        </w:rPr>
        <w:t>可</w:t>
      </w:r>
      <w:r>
        <w:rPr>
          <w:rFonts w:hint="eastAsia" w:cs="仿宋" w:asciiTheme="minorEastAsia" w:hAnsiTheme="minorEastAsia" w:eastAsiaTheme="minorEastAsia"/>
          <w:szCs w:val="21"/>
        </w:rPr>
        <w:t>查</w:t>
      </w:r>
      <w:r>
        <w:rPr>
          <w:rFonts w:cs="仿宋" w:asciiTheme="minorEastAsia" w:hAnsiTheme="minorEastAsia" w:eastAsiaTheme="minorEastAsia"/>
          <w:szCs w:val="21"/>
        </w:rPr>
        <w:t>看</w:t>
      </w:r>
      <w:r>
        <w:rPr>
          <w:rFonts w:hint="eastAsia" w:cs="仿宋" w:asciiTheme="minorEastAsia" w:hAnsiTheme="minorEastAsia" w:eastAsiaTheme="minorEastAsia"/>
          <w:szCs w:val="21"/>
        </w:rPr>
        <w:t>该</w:t>
      </w:r>
      <w:r>
        <w:rPr>
          <w:rFonts w:cs="仿宋" w:asciiTheme="minorEastAsia" w:hAnsiTheme="minorEastAsia" w:eastAsiaTheme="minorEastAsia"/>
          <w:szCs w:val="21"/>
        </w:rPr>
        <w:t>单位信息</w:t>
      </w:r>
      <w:r>
        <w:rPr>
          <w:rFonts w:hint="eastAsia" w:cs="仿宋" w:asciiTheme="minorEastAsia" w:hAnsiTheme="minorEastAsia" w:eastAsiaTheme="minorEastAsia"/>
          <w:szCs w:val="21"/>
        </w:rPr>
        <w:t>单位</w:t>
      </w:r>
      <w:r>
        <w:rPr>
          <w:rFonts w:cs="仿宋" w:asciiTheme="minorEastAsia" w:hAnsiTheme="minorEastAsia" w:eastAsiaTheme="minorEastAsia"/>
          <w:szCs w:val="21"/>
        </w:rPr>
        <w:t>的审核历史记录</w:t>
      </w:r>
      <w:r>
        <w:rPr>
          <w:rFonts w:hint="eastAsia" w:cs="仿宋" w:asciiTheme="minorEastAsia" w:hAnsiTheme="minorEastAsia" w:eastAsiaTheme="minorEastAsia"/>
          <w:szCs w:val="21"/>
        </w:rPr>
        <w:t>。如下</w:t>
      </w:r>
      <w:r>
        <w:rPr>
          <w:rFonts w:cs="仿宋" w:asciiTheme="minorEastAsia" w:hAnsiTheme="minorEastAsia" w:eastAsiaTheme="minorEastAsia"/>
          <w:szCs w:val="21"/>
        </w:rPr>
        <w:t>图所示</w:t>
      </w:r>
    </w:p>
    <w:p>
      <w:pPr>
        <w:ind w:left="422" w:leftChars="201" w:firstLine="2"/>
        <w:rPr>
          <w:rFonts w:asciiTheme="minorEastAsia" w:hAnsiTheme="minorEastAsia" w:eastAsiaTheme="minorEastAsia"/>
          <w:szCs w:val="21"/>
        </w:rPr>
      </w:pPr>
      <w:r>
        <w:drawing>
          <wp:inline distT="0" distB="0" distL="0" distR="0">
            <wp:extent cx="5274310" cy="252222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6"/>
                    <a:stretch>
                      <a:fillRect/>
                    </a:stretch>
                  </pic:blipFill>
                  <pic:spPr>
                    <a:xfrm>
                      <a:off x="0" y="0"/>
                      <a:ext cx="5274310" cy="2522220"/>
                    </a:xfrm>
                    <a:prstGeom prst="rect">
                      <a:avLst/>
                    </a:prstGeom>
                  </pic:spPr>
                </pic:pic>
              </a:graphicData>
            </a:graphic>
          </wp:inline>
        </w:drawing>
      </w:r>
    </w:p>
    <w:p>
      <w:pPr>
        <w:ind w:left="422" w:leftChars="201" w:firstLine="2"/>
        <w:rPr>
          <w:rFonts w:cs="仿宋" w:asciiTheme="minorEastAsia" w:hAnsiTheme="minorEastAsia" w:eastAsiaTheme="minorEastAsia"/>
          <w:szCs w:val="21"/>
        </w:rPr>
      </w:pPr>
      <w:r>
        <w:rPr>
          <w:rFonts w:cs="仿宋" w:asciiTheme="minorEastAsia" w:hAnsiTheme="minorEastAsia" w:eastAsiaTheme="minorEastAsia"/>
          <w:szCs w:val="21"/>
        </w:rPr>
        <w:t>3.</w:t>
      </w:r>
      <w:r>
        <w:rPr>
          <w:rFonts w:hint="eastAsia" w:cs="仿宋" w:asciiTheme="minorEastAsia" w:hAnsiTheme="minorEastAsia" w:eastAsiaTheme="minorEastAsia"/>
          <w:szCs w:val="21"/>
        </w:rPr>
        <w:t>输入审核</w:t>
      </w:r>
      <w:r>
        <w:rPr>
          <w:rFonts w:cs="仿宋" w:asciiTheme="minorEastAsia" w:hAnsiTheme="minorEastAsia" w:eastAsiaTheme="minorEastAsia"/>
          <w:szCs w:val="21"/>
        </w:rPr>
        <w:t>意见</w:t>
      </w:r>
      <w:r>
        <w:rPr>
          <w:rFonts w:hint="eastAsia" w:cs="仿宋" w:asciiTheme="minorEastAsia" w:hAnsiTheme="minorEastAsia" w:eastAsiaTheme="minorEastAsia"/>
          <w:szCs w:val="21"/>
        </w:rPr>
        <w:t>及</w:t>
      </w:r>
      <w:r>
        <w:rPr>
          <w:rFonts w:cs="仿宋" w:asciiTheme="minorEastAsia" w:hAnsiTheme="minorEastAsia" w:eastAsiaTheme="minorEastAsia"/>
          <w:szCs w:val="21"/>
        </w:rPr>
        <w:t>审核结果（</w:t>
      </w:r>
      <w:r>
        <w:rPr>
          <w:rFonts w:hint="eastAsia" w:cs="仿宋" w:asciiTheme="minorEastAsia" w:hAnsiTheme="minorEastAsia" w:eastAsiaTheme="minorEastAsia"/>
          <w:szCs w:val="21"/>
        </w:rPr>
        <w:t>通</w:t>
      </w:r>
      <w:r>
        <w:rPr>
          <w:rFonts w:cs="仿宋" w:asciiTheme="minorEastAsia" w:hAnsiTheme="minorEastAsia" w:eastAsiaTheme="minorEastAsia"/>
          <w:szCs w:val="21"/>
        </w:rPr>
        <w:t>过与不通过）</w:t>
      </w:r>
      <w:r>
        <w:rPr>
          <w:rFonts w:hint="eastAsia" w:cs="仿宋" w:asciiTheme="minorEastAsia" w:hAnsiTheme="minorEastAsia" w:eastAsiaTheme="minorEastAsia"/>
          <w:szCs w:val="21"/>
        </w:rPr>
        <w:t>。审核</w:t>
      </w:r>
      <w:r>
        <w:rPr>
          <w:rFonts w:cs="仿宋" w:asciiTheme="minorEastAsia" w:hAnsiTheme="minorEastAsia" w:eastAsiaTheme="minorEastAsia"/>
          <w:szCs w:val="21"/>
        </w:rPr>
        <w:t>结果为“通</w:t>
      </w:r>
      <w:r>
        <w:rPr>
          <w:rFonts w:hint="eastAsia" w:cs="仿宋" w:asciiTheme="minorEastAsia" w:hAnsiTheme="minorEastAsia" w:eastAsiaTheme="minorEastAsia"/>
          <w:szCs w:val="21"/>
        </w:rPr>
        <w:t>过“则本</w:t>
      </w:r>
      <w:r>
        <w:rPr>
          <w:rFonts w:cs="仿宋" w:asciiTheme="minorEastAsia" w:hAnsiTheme="minorEastAsia" w:eastAsiaTheme="minorEastAsia"/>
          <w:szCs w:val="21"/>
        </w:rPr>
        <w:t>次</w:t>
      </w:r>
      <w:r>
        <w:rPr>
          <w:rFonts w:hint="eastAsia" w:cs="仿宋" w:asciiTheme="minorEastAsia" w:hAnsiTheme="minorEastAsia" w:eastAsiaTheme="minorEastAsia"/>
          <w:szCs w:val="21"/>
        </w:rPr>
        <w:t>的</w:t>
      </w:r>
      <w:r>
        <w:rPr>
          <w:rFonts w:cs="仿宋" w:asciiTheme="minorEastAsia" w:hAnsiTheme="minorEastAsia" w:eastAsiaTheme="minorEastAsia"/>
          <w:szCs w:val="21"/>
        </w:rPr>
        <w:t>企业信息</w:t>
      </w:r>
      <w:r>
        <w:rPr>
          <w:rFonts w:hint="eastAsia" w:cs="仿宋" w:asciiTheme="minorEastAsia" w:hAnsiTheme="minorEastAsia" w:eastAsiaTheme="minorEastAsia"/>
          <w:szCs w:val="21"/>
        </w:rPr>
        <w:t>正式</w:t>
      </w:r>
      <w:r>
        <w:rPr>
          <w:rFonts w:cs="仿宋" w:asciiTheme="minorEastAsia" w:hAnsiTheme="minorEastAsia" w:eastAsiaTheme="minorEastAsia"/>
          <w:szCs w:val="21"/>
        </w:rPr>
        <w:t>生效，</w:t>
      </w:r>
      <w:r>
        <w:rPr>
          <w:rFonts w:hint="eastAsia" w:cs="仿宋" w:asciiTheme="minorEastAsia" w:hAnsiTheme="minorEastAsia" w:eastAsiaTheme="minorEastAsia"/>
          <w:szCs w:val="21"/>
        </w:rPr>
        <w:t>“不</w:t>
      </w:r>
      <w:r>
        <w:rPr>
          <w:rFonts w:cs="仿宋" w:asciiTheme="minorEastAsia" w:hAnsiTheme="minorEastAsia" w:eastAsiaTheme="minorEastAsia"/>
          <w:szCs w:val="21"/>
        </w:rPr>
        <w:t>通过</w:t>
      </w:r>
      <w:r>
        <w:rPr>
          <w:rFonts w:hint="eastAsia" w:cs="仿宋" w:asciiTheme="minorEastAsia" w:hAnsiTheme="minorEastAsia" w:eastAsiaTheme="minorEastAsia"/>
          <w:szCs w:val="21"/>
        </w:rPr>
        <w:t>”</w:t>
      </w:r>
      <w:r>
        <w:rPr>
          <w:rFonts w:cs="仿宋" w:asciiTheme="minorEastAsia" w:hAnsiTheme="minorEastAsia" w:eastAsiaTheme="minorEastAsia"/>
          <w:szCs w:val="21"/>
        </w:rPr>
        <w:t>则退回给企业，该次的信息未生效</w:t>
      </w:r>
      <w:r>
        <w:rPr>
          <w:rFonts w:hint="eastAsia" w:cs="仿宋" w:asciiTheme="minorEastAsia" w:hAnsiTheme="minorEastAsia" w:eastAsiaTheme="minorEastAsia"/>
          <w:szCs w:val="21"/>
        </w:rPr>
        <w:t>。如下</w:t>
      </w:r>
      <w:r>
        <w:rPr>
          <w:rFonts w:cs="仿宋" w:asciiTheme="minorEastAsia" w:hAnsiTheme="minorEastAsia" w:eastAsiaTheme="minorEastAsia"/>
          <w:szCs w:val="21"/>
        </w:rPr>
        <w:t>图所示</w:t>
      </w:r>
    </w:p>
    <w:p>
      <w:pPr>
        <w:ind w:left="422" w:leftChars="201" w:firstLine="2"/>
        <w:rPr>
          <w:rFonts w:asciiTheme="minorEastAsia" w:hAnsiTheme="minorEastAsia" w:eastAsiaTheme="minorEastAsia"/>
          <w:szCs w:val="21"/>
        </w:rPr>
      </w:pPr>
    </w:p>
    <w:p>
      <w:pPr>
        <w:ind w:left="422" w:leftChars="201" w:firstLine="2"/>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273675" cy="1917700"/>
            <wp:effectExtent l="0" t="0" r="0" b="0"/>
            <wp:docPr id="120" name="图片 120" descr="C:\Users\Administrator.SKY-20161218NPU\Desktop\起重机械\省平台\企业审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Administrator.SKY-20161218NPU\Desktop\起重机械\省平台\企业审核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75030" cy="1918149"/>
                    </a:xfrm>
                    <a:prstGeom prst="rect">
                      <a:avLst/>
                    </a:prstGeom>
                    <a:noFill/>
                    <a:ln>
                      <a:noFill/>
                    </a:ln>
                  </pic:spPr>
                </pic:pic>
              </a:graphicData>
            </a:graphic>
          </wp:inline>
        </w:drawing>
      </w:r>
    </w:p>
    <w:p>
      <w:pPr>
        <w:ind w:firstLine="422" w:firstLineChars="200"/>
        <w:rPr>
          <w:rFonts w:cs="仿宋" w:asciiTheme="minorEastAsia" w:hAnsiTheme="minorEastAsia" w:eastAsiaTheme="minorEastAsia"/>
          <w:b/>
          <w:color w:val="C00000"/>
          <w:szCs w:val="21"/>
        </w:rPr>
      </w:pPr>
      <w:r>
        <w:rPr>
          <w:rFonts w:hint="eastAsia" w:cs="仿宋" w:asciiTheme="minorEastAsia" w:hAnsiTheme="minorEastAsia" w:eastAsiaTheme="minorEastAsia"/>
          <w:b/>
          <w:color w:val="C00000"/>
          <w:szCs w:val="21"/>
        </w:rPr>
        <w:t>注意事项：</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申请类型</w:t>
      </w:r>
      <w:r>
        <w:rPr>
          <w:rFonts w:cs="仿宋" w:asciiTheme="minorEastAsia" w:hAnsiTheme="minorEastAsia" w:eastAsiaTheme="minorEastAsia"/>
          <w:b/>
          <w:color w:val="000000" w:themeColor="text1"/>
          <w:szCs w:val="21"/>
        </w:rPr>
        <w:t>有</w:t>
      </w:r>
      <w:r>
        <w:rPr>
          <w:rFonts w:hint="eastAsia" w:cs="仿宋" w:asciiTheme="minorEastAsia" w:hAnsiTheme="minorEastAsia" w:eastAsiaTheme="minorEastAsia"/>
          <w:b/>
          <w:color w:val="000000" w:themeColor="text1"/>
          <w:szCs w:val="21"/>
        </w:rPr>
        <w:t>两</w:t>
      </w:r>
      <w:r>
        <w:rPr>
          <w:rFonts w:cs="仿宋" w:asciiTheme="minorEastAsia" w:hAnsiTheme="minorEastAsia" w:eastAsiaTheme="minorEastAsia"/>
          <w:b/>
          <w:color w:val="000000" w:themeColor="text1"/>
          <w:szCs w:val="21"/>
        </w:rPr>
        <w:t>种：企业</w:t>
      </w:r>
      <w:r>
        <w:rPr>
          <w:rFonts w:hint="eastAsia" w:cs="仿宋" w:asciiTheme="minorEastAsia" w:hAnsiTheme="minorEastAsia" w:eastAsiaTheme="minorEastAsia"/>
          <w:b/>
          <w:color w:val="000000" w:themeColor="text1"/>
          <w:szCs w:val="21"/>
        </w:rPr>
        <w:t>备案，</w:t>
      </w:r>
      <w:r>
        <w:rPr>
          <w:rFonts w:cs="仿宋" w:asciiTheme="minorEastAsia" w:hAnsiTheme="minorEastAsia" w:eastAsiaTheme="minorEastAsia"/>
          <w:b/>
          <w:color w:val="000000" w:themeColor="text1"/>
          <w:szCs w:val="21"/>
        </w:rPr>
        <w:t>企业变更</w:t>
      </w:r>
    </w:p>
    <w:p>
      <w:pPr>
        <w:pStyle w:val="39"/>
        <w:ind w:left="780" w:firstLine="0" w:firstLineChars="0"/>
        <w:rPr>
          <w:rFonts w:cs="仿宋" w:asciiTheme="minorEastAsia" w:hAnsiTheme="minorEastAsia" w:eastAsiaTheme="minorEastAsia"/>
          <w:b/>
          <w:color w:val="000000" w:themeColor="text1"/>
          <w:szCs w:val="21"/>
        </w:rPr>
      </w:pPr>
      <w:r>
        <w:rPr>
          <w:rFonts w:cs="仿宋" w:asciiTheme="minorEastAsia" w:hAnsiTheme="minorEastAsia" w:eastAsiaTheme="minorEastAsia"/>
          <w:b/>
          <w:color w:val="000000" w:themeColor="text1"/>
          <w:szCs w:val="21"/>
        </w:rPr>
        <w:t>企业</w:t>
      </w:r>
      <w:r>
        <w:rPr>
          <w:rFonts w:hint="eastAsia" w:cs="仿宋" w:asciiTheme="minorEastAsia" w:hAnsiTheme="minorEastAsia" w:eastAsiaTheme="minorEastAsia"/>
          <w:b/>
          <w:color w:val="000000" w:themeColor="text1"/>
          <w:szCs w:val="21"/>
        </w:rPr>
        <w:t>备案：</w:t>
      </w:r>
      <w:r>
        <w:rPr>
          <w:rFonts w:cs="仿宋" w:asciiTheme="minorEastAsia" w:hAnsiTheme="minorEastAsia" w:eastAsiaTheme="minorEastAsia"/>
          <w:b/>
          <w:color w:val="000000" w:themeColor="text1"/>
          <w:szCs w:val="21"/>
        </w:rPr>
        <w:t>企业初次登记</w:t>
      </w:r>
    </w:p>
    <w:p>
      <w:pPr>
        <w:pStyle w:val="39"/>
        <w:ind w:left="780" w:firstLine="0"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企业</w:t>
      </w:r>
      <w:r>
        <w:rPr>
          <w:rFonts w:cs="仿宋" w:asciiTheme="minorEastAsia" w:hAnsiTheme="minorEastAsia" w:eastAsiaTheme="minorEastAsia"/>
          <w:b/>
          <w:color w:val="000000" w:themeColor="text1"/>
          <w:szCs w:val="21"/>
        </w:rPr>
        <w:t>变更：企业变更关键信息后，需递交给监督站审核，</w:t>
      </w:r>
      <w:r>
        <w:rPr>
          <w:rFonts w:hint="eastAsia" w:cs="仿宋" w:asciiTheme="minorEastAsia" w:hAnsiTheme="minorEastAsia" w:eastAsiaTheme="minorEastAsia"/>
          <w:b/>
          <w:color w:val="000000" w:themeColor="text1"/>
          <w:szCs w:val="21"/>
        </w:rPr>
        <w:t>通</w:t>
      </w:r>
      <w:r>
        <w:rPr>
          <w:rFonts w:cs="仿宋" w:asciiTheme="minorEastAsia" w:hAnsiTheme="minorEastAsia" w:eastAsiaTheme="minorEastAsia"/>
          <w:b/>
          <w:color w:val="000000" w:themeColor="text1"/>
          <w:szCs w:val="21"/>
        </w:rPr>
        <w:t>过后方能</w:t>
      </w:r>
      <w:r>
        <w:rPr>
          <w:rFonts w:hint="eastAsia" w:cs="仿宋" w:asciiTheme="minorEastAsia" w:hAnsiTheme="minorEastAsia" w:eastAsiaTheme="minorEastAsia"/>
          <w:b/>
          <w:color w:val="000000" w:themeColor="text1"/>
          <w:szCs w:val="21"/>
        </w:rPr>
        <w:t>生</w:t>
      </w:r>
      <w:r>
        <w:rPr>
          <w:rFonts w:cs="仿宋" w:asciiTheme="minorEastAsia" w:hAnsiTheme="minorEastAsia" w:eastAsiaTheme="minorEastAsia"/>
          <w:b/>
          <w:color w:val="000000" w:themeColor="text1"/>
          <w:szCs w:val="21"/>
        </w:rPr>
        <w:t>效</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只</w:t>
      </w:r>
      <w:r>
        <w:rPr>
          <w:rFonts w:cs="仿宋" w:asciiTheme="minorEastAsia" w:hAnsiTheme="minorEastAsia" w:eastAsiaTheme="minorEastAsia"/>
          <w:b/>
          <w:color w:val="000000" w:themeColor="text1"/>
          <w:szCs w:val="21"/>
        </w:rPr>
        <w:t>有审核</w:t>
      </w:r>
      <w:r>
        <w:rPr>
          <w:rFonts w:hint="eastAsia" w:cs="仿宋" w:asciiTheme="minorEastAsia" w:hAnsiTheme="minorEastAsia" w:eastAsiaTheme="minorEastAsia"/>
          <w:b/>
          <w:color w:val="000000" w:themeColor="text1"/>
          <w:szCs w:val="21"/>
        </w:rPr>
        <w:t>通过</w:t>
      </w:r>
      <w:r>
        <w:rPr>
          <w:rFonts w:cs="仿宋" w:asciiTheme="minorEastAsia" w:hAnsiTheme="minorEastAsia" w:eastAsiaTheme="minorEastAsia"/>
          <w:b/>
          <w:color w:val="000000" w:themeColor="text1"/>
          <w:szCs w:val="21"/>
        </w:rPr>
        <w:t>的企业</w:t>
      </w:r>
      <w:r>
        <w:rPr>
          <w:rFonts w:hint="eastAsia" w:cs="仿宋" w:asciiTheme="minorEastAsia" w:hAnsiTheme="minorEastAsia" w:eastAsiaTheme="minorEastAsia"/>
          <w:b/>
          <w:color w:val="000000" w:themeColor="text1"/>
          <w:szCs w:val="21"/>
        </w:rPr>
        <w:t>，</w:t>
      </w:r>
      <w:r>
        <w:rPr>
          <w:rFonts w:cs="仿宋" w:asciiTheme="minorEastAsia" w:hAnsiTheme="minorEastAsia" w:eastAsiaTheme="minorEastAsia"/>
          <w:b/>
          <w:color w:val="000000" w:themeColor="text1"/>
          <w:szCs w:val="21"/>
        </w:rPr>
        <w:t>才能在系统中办理其它</w:t>
      </w:r>
      <w:r>
        <w:rPr>
          <w:rFonts w:hint="eastAsia" w:cs="仿宋" w:asciiTheme="minorEastAsia" w:hAnsiTheme="minorEastAsia" w:eastAsiaTheme="minorEastAsia"/>
          <w:b/>
          <w:color w:val="000000" w:themeColor="text1"/>
          <w:szCs w:val="21"/>
        </w:rPr>
        <w:t>业</w:t>
      </w:r>
      <w:r>
        <w:rPr>
          <w:rFonts w:cs="仿宋" w:asciiTheme="minorEastAsia" w:hAnsiTheme="minorEastAsia" w:eastAsiaTheme="minorEastAsia"/>
          <w:b/>
          <w:color w:val="000000" w:themeColor="text1"/>
          <w:szCs w:val="21"/>
        </w:rPr>
        <w:t>务</w:t>
      </w:r>
    </w:p>
    <w:p>
      <w:pPr>
        <w:pStyle w:val="5"/>
        <w:numPr>
          <w:ilvl w:val="3"/>
          <w:numId w:val="1"/>
        </w:numPr>
      </w:pPr>
      <w:r>
        <w:rPr>
          <w:rFonts w:hint="eastAsia"/>
        </w:rPr>
        <w:t>企业</w:t>
      </w:r>
      <w:r>
        <w:t>信息</w:t>
      </w:r>
      <w:r>
        <w:rPr>
          <w:rFonts w:hint="eastAsia"/>
        </w:rPr>
        <w:t>查询</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【功</w:t>
      </w:r>
      <w:r>
        <w:rPr>
          <w:rFonts w:cs="仿宋" w:asciiTheme="minorEastAsia" w:hAnsiTheme="minorEastAsia" w:eastAsiaTheme="minorEastAsia"/>
          <w:szCs w:val="21"/>
        </w:rPr>
        <w:t>能说明</w:t>
      </w:r>
      <w:r>
        <w:rPr>
          <w:rFonts w:hint="eastAsia" w:cs="仿宋" w:asciiTheme="minorEastAsia" w:hAnsiTheme="minorEastAsia" w:eastAsiaTheme="minorEastAsia"/>
          <w:szCs w:val="21"/>
        </w:rPr>
        <w:t>】主要</w:t>
      </w:r>
      <w:r>
        <w:rPr>
          <w:rFonts w:cs="仿宋" w:asciiTheme="minorEastAsia" w:hAnsiTheme="minorEastAsia" w:eastAsiaTheme="minorEastAsia"/>
          <w:szCs w:val="21"/>
        </w:rPr>
        <w:t>用于</w:t>
      </w:r>
      <w:r>
        <w:rPr>
          <w:rFonts w:hint="eastAsia" w:cs="仿宋" w:asciiTheme="minorEastAsia" w:hAnsiTheme="minorEastAsia" w:eastAsiaTheme="minorEastAsia"/>
          <w:szCs w:val="21"/>
        </w:rPr>
        <w:t>展示已经审核通过的企业信息，可通过该功能查看企业的基本信息，人员信息，设备信息，资质附件等，也可以查看企业的审核记录</w:t>
      </w:r>
      <w:r>
        <w:rPr>
          <w:rFonts w:cs="仿宋" w:asciiTheme="minorEastAsia" w:hAnsiTheme="minorEastAsia" w:eastAsiaTheme="minorEastAsia"/>
          <w:szCs w:val="21"/>
        </w:rPr>
        <w:t>。</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【位置】</w:t>
      </w:r>
      <w:r>
        <w:rPr>
          <w:rFonts w:hint="eastAsia"/>
        </w:rPr>
        <w:t>企业审核</w:t>
      </w:r>
      <w:r>
        <w:t>管理</w:t>
      </w:r>
      <w:r>
        <w:rPr>
          <w:rFonts w:cs="仿宋" w:asciiTheme="minorEastAsia" w:hAnsiTheme="minorEastAsia" w:eastAsiaTheme="minorEastAsia"/>
          <w:szCs w:val="21"/>
        </w:rPr>
        <w:t>&gt;</w:t>
      </w:r>
      <w:r>
        <w:rPr>
          <w:rFonts w:hint="eastAsia" w:cs="仿宋" w:asciiTheme="minorEastAsia" w:hAnsiTheme="minorEastAsia" w:eastAsiaTheme="minorEastAsia"/>
          <w:szCs w:val="21"/>
        </w:rPr>
        <w:t>企业</w:t>
      </w:r>
      <w:r>
        <w:rPr>
          <w:rFonts w:cs="仿宋" w:asciiTheme="minorEastAsia" w:hAnsiTheme="minorEastAsia" w:eastAsiaTheme="minorEastAsia"/>
          <w:szCs w:val="21"/>
        </w:rPr>
        <w:t>信息</w:t>
      </w:r>
      <w:r>
        <w:rPr>
          <w:rFonts w:hint="eastAsia" w:cs="仿宋" w:asciiTheme="minorEastAsia" w:hAnsiTheme="minorEastAsia" w:eastAsiaTheme="minorEastAsia"/>
          <w:szCs w:val="21"/>
        </w:rPr>
        <w:t>查询</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【操作</w:t>
      </w:r>
      <w:r>
        <w:rPr>
          <w:rFonts w:cs="仿宋" w:asciiTheme="minorEastAsia" w:hAnsiTheme="minorEastAsia" w:eastAsiaTheme="minorEastAsia"/>
          <w:szCs w:val="21"/>
        </w:rPr>
        <w:t>步骤】</w:t>
      </w:r>
    </w:p>
    <w:p>
      <w:pPr>
        <w:ind w:firstLine="420" w:firstLineChars="200"/>
        <w:rPr>
          <w:rFonts w:cs="仿宋" w:asciiTheme="minorEastAsia" w:hAnsiTheme="minorEastAsia" w:eastAsiaTheme="minorEastAsia"/>
          <w:szCs w:val="21"/>
        </w:rPr>
      </w:pPr>
    </w:p>
    <w:p>
      <w:pPr>
        <w:ind w:firstLine="420" w:firstLineChars="200"/>
        <w:rPr>
          <w:rFonts w:cs="仿宋" w:asciiTheme="minorEastAsia" w:hAnsiTheme="minorEastAsia" w:eastAsiaTheme="minorEastAsia"/>
          <w:szCs w:val="21"/>
        </w:rPr>
      </w:pPr>
      <w:r>
        <w:rPr>
          <w:rFonts w:cs="仿宋" w:asciiTheme="minorEastAsia" w:hAnsiTheme="minorEastAsia" w:eastAsiaTheme="minorEastAsia"/>
          <w:szCs w:val="21"/>
        </w:rPr>
        <w:t>1.</w:t>
      </w:r>
      <w:r>
        <w:rPr>
          <w:rFonts w:hint="eastAsia" w:cs="仿宋" w:asciiTheme="minorEastAsia" w:hAnsiTheme="minorEastAsia" w:eastAsiaTheme="minorEastAsia"/>
          <w:szCs w:val="21"/>
        </w:rPr>
        <w:t>市/区监督站通过点击【企业信息查询】菜单，页面内显示所有审核通过的</w:t>
      </w:r>
      <w:r>
        <w:rPr>
          <w:rFonts w:cs="仿宋" w:asciiTheme="minorEastAsia" w:hAnsiTheme="minorEastAsia" w:eastAsiaTheme="minorEastAsia"/>
          <w:szCs w:val="21"/>
        </w:rPr>
        <w:t>企业</w:t>
      </w:r>
      <w:r>
        <w:rPr>
          <w:rFonts w:hint="eastAsia" w:cs="仿宋" w:asciiTheme="minorEastAsia" w:hAnsiTheme="minorEastAsia" w:eastAsiaTheme="minorEastAsia"/>
          <w:szCs w:val="21"/>
        </w:rPr>
        <w:t>。如下</w:t>
      </w:r>
      <w:r>
        <w:rPr>
          <w:rFonts w:cs="仿宋" w:asciiTheme="minorEastAsia" w:hAnsiTheme="minorEastAsia" w:eastAsiaTheme="minorEastAsia"/>
          <w:szCs w:val="21"/>
        </w:rPr>
        <w:t>图所示</w:t>
      </w:r>
    </w:p>
    <w:p>
      <w:pPr>
        <w:rPr>
          <w:rFonts w:asciiTheme="minorEastAsia" w:hAnsiTheme="minorEastAsia" w:eastAsiaTheme="minorEastAsia"/>
          <w:szCs w:val="21"/>
        </w:rPr>
      </w:pPr>
      <w:r>
        <w:drawing>
          <wp:inline distT="0" distB="0" distL="0" distR="0">
            <wp:extent cx="5274310" cy="116395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8"/>
                    <a:stretch>
                      <a:fillRect/>
                    </a:stretch>
                  </pic:blipFill>
                  <pic:spPr>
                    <a:xfrm>
                      <a:off x="0" y="0"/>
                      <a:ext cx="5274310" cy="1164133"/>
                    </a:xfrm>
                    <a:prstGeom prst="rect">
                      <a:avLst/>
                    </a:prstGeom>
                  </pic:spPr>
                </pic:pic>
              </a:graphicData>
            </a:graphic>
          </wp:inline>
        </w:drawing>
      </w:r>
    </w:p>
    <w:p>
      <w:pPr>
        <w:rPr>
          <w:rFonts w:asciiTheme="minorEastAsia" w:hAnsiTheme="minorEastAsia" w:eastAsiaTheme="minorEastAsia"/>
          <w:szCs w:val="21"/>
        </w:rPr>
      </w:pPr>
    </w:p>
    <w:p>
      <w:pPr>
        <w:ind w:firstLine="420" w:firstLineChars="200"/>
        <w:rPr>
          <w:rFonts w:cs="仿宋" w:asciiTheme="minorEastAsia" w:hAnsiTheme="minorEastAsia" w:eastAsiaTheme="minorEastAsia"/>
          <w:szCs w:val="21"/>
        </w:rPr>
      </w:pPr>
      <w:r>
        <w:rPr>
          <w:rFonts w:hint="eastAsia"/>
        </w:rPr>
        <w:t>2.点击查看按钮，可</w:t>
      </w:r>
      <w:r>
        <w:rPr>
          <w:rFonts w:hint="eastAsia" w:cs="仿宋" w:asciiTheme="minorEastAsia" w:hAnsiTheme="minorEastAsia" w:eastAsiaTheme="minorEastAsia"/>
          <w:szCs w:val="21"/>
        </w:rPr>
        <w:t>查看企业的基本信息，人员信息，设备信息，资质附件等信息，如下图所示</w:t>
      </w:r>
    </w:p>
    <w:p>
      <w:pPr>
        <w:ind w:firstLine="420" w:firstLineChars="200"/>
        <w:rPr>
          <w:rFonts w:cs="仿宋" w:asciiTheme="minorEastAsia" w:hAnsiTheme="minorEastAsia" w:eastAsiaTheme="minorEastAsia"/>
          <w:szCs w:val="21"/>
        </w:rPr>
      </w:pPr>
      <w:r>
        <w:drawing>
          <wp:inline distT="0" distB="0" distL="0" distR="0">
            <wp:extent cx="5274310" cy="279527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9"/>
                    <a:stretch>
                      <a:fillRect/>
                    </a:stretch>
                  </pic:blipFill>
                  <pic:spPr>
                    <a:xfrm>
                      <a:off x="0" y="0"/>
                      <a:ext cx="5274310" cy="2795873"/>
                    </a:xfrm>
                    <a:prstGeom prst="rect">
                      <a:avLst/>
                    </a:prstGeom>
                  </pic:spPr>
                </pic:pic>
              </a:graphicData>
            </a:graphic>
          </wp:inline>
        </w:drawing>
      </w:r>
    </w:p>
    <w:p>
      <w:pPr>
        <w:ind w:left="422" w:leftChars="201" w:firstLine="2"/>
        <w:rPr>
          <w:rFonts w:asciiTheme="minorEastAsia" w:hAnsiTheme="minorEastAsia" w:eastAsiaTheme="minorEastAsia"/>
          <w:szCs w:val="21"/>
        </w:rPr>
      </w:pPr>
    </w:p>
    <w:p>
      <w:pPr>
        <w:ind w:left="422" w:leftChars="201" w:firstLine="2"/>
        <w:rPr>
          <w:rFonts w:asciiTheme="minorEastAsia" w:hAnsiTheme="minorEastAsia" w:eastAsiaTheme="minorEastAsia"/>
          <w:szCs w:val="21"/>
        </w:rPr>
      </w:pPr>
    </w:p>
    <w:p>
      <w:pPr>
        <w:ind w:left="422" w:leftChars="201" w:firstLine="2"/>
        <w:rPr>
          <w:rFonts w:cs="仿宋" w:asciiTheme="minorEastAsia" w:hAnsiTheme="minorEastAsia" w:eastAsiaTheme="minorEastAsia"/>
          <w:szCs w:val="21"/>
        </w:rPr>
      </w:pPr>
      <w:r>
        <w:rPr>
          <w:rFonts w:cs="仿宋" w:asciiTheme="minorEastAsia" w:hAnsiTheme="minorEastAsia" w:eastAsiaTheme="minorEastAsia"/>
          <w:szCs w:val="21"/>
        </w:rPr>
        <w:t>3.</w:t>
      </w:r>
      <w:r>
        <w:rPr>
          <w:rFonts w:hint="eastAsia" w:cs="仿宋" w:asciiTheme="minorEastAsia" w:hAnsiTheme="minorEastAsia" w:eastAsiaTheme="minorEastAsia"/>
          <w:szCs w:val="21"/>
        </w:rPr>
        <w:t>点</w:t>
      </w:r>
      <w:r>
        <w:rPr>
          <w:rFonts w:cs="仿宋" w:asciiTheme="minorEastAsia" w:hAnsiTheme="minorEastAsia" w:eastAsiaTheme="minorEastAsia"/>
          <w:szCs w:val="21"/>
        </w:rPr>
        <w:t>击按钮</w:t>
      </w:r>
      <w:r>
        <w:rPr>
          <w:rFonts w:hint="eastAsia" w:cs="仿宋" w:asciiTheme="minorEastAsia" w:hAnsiTheme="minorEastAsia" w:eastAsiaTheme="minorEastAsia"/>
          <w:szCs w:val="21"/>
        </w:rPr>
        <w:t>“审核</w:t>
      </w:r>
      <w:r>
        <w:rPr>
          <w:rFonts w:cs="仿宋" w:asciiTheme="minorEastAsia" w:hAnsiTheme="minorEastAsia" w:eastAsiaTheme="minorEastAsia"/>
          <w:szCs w:val="21"/>
        </w:rPr>
        <w:t>记录”</w:t>
      </w:r>
      <w:r>
        <w:rPr>
          <w:rFonts w:hint="eastAsia" w:cs="仿宋" w:asciiTheme="minorEastAsia" w:hAnsiTheme="minorEastAsia" w:eastAsiaTheme="minorEastAsia"/>
          <w:szCs w:val="21"/>
        </w:rPr>
        <w:t>，</w:t>
      </w:r>
      <w:r>
        <w:rPr>
          <w:rFonts w:cs="仿宋" w:asciiTheme="minorEastAsia" w:hAnsiTheme="minorEastAsia" w:eastAsiaTheme="minorEastAsia"/>
          <w:szCs w:val="21"/>
        </w:rPr>
        <w:t>可</w:t>
      </w:r>
      <w:r>
        <w:rPr>
          <w:rFonts w:hint="eastAsia" w:cs="仿宋" w:asciiTheme="minorEastAsia" w:hAnsiTheme="minorEastAsia" w:eastAsiaTheme="minorEastAsia"/>
          <w:szCs w:val="21"/>
        </w:rPr>
        <w:t>查</w:t>
      </w:r>
      <w:r>
        <w:rPr>
          <w:rFonts w:cs="仿宋" w:asciiTheme="minorEastAsia" w:hAnsiTheme="minorEastAsia" w:eastAsiaTheme="minorEastAsia"/>
          <w:szCs w:val="21"/>
        </w:rPr>
        <w:t>看</w:t>
      </w:r>
      <w:r>
        <w:rPr>
          <w:rFonts w:hint="eastAsia" w:cs="仿宋" w:asciiTheme="minorEastAsia" w:hAnsiTheme="minorEastAsia" w:eastAsiaTheme="minorEastAsia"/>
          <w:szCs w:val="21"/>
        </w:rPr>
        <w:t>该</w:t>
      </w:r>
      <w:r>
        <w:rPr>
          <w:rFonts w:cs="仿宋" w:asciiTheme="minorEastAsia" w:hAnsiTheme="minorEastAsia" w:eastAsiaTheme="minorEastAsia"/>
          <w:szCs w:val="21"/>
        </w:rPr>
        <w:t>单位信息</w:t>
      </w:r>
      <w:r>
        <w:rPr>
          <w:rFonts w:hint="eastAsia" w:cs="仿宋" w:asciiTheme="minorEastAsia" w:hAnsiTheme="minorEastAsia" w:eastAsiaTheme="minorEastAsia"/>
          <w:szCs w:val="21"/>
        </w:rPr>
        <w:t>单位</w:t>
      </w:r>
      <w:r>
        <w:rPr>
          <w:rFonts w:cs="仿宋" w:asciiTheme="minorEastAsia" w:hAnsiTheme="minorEastAsia" w:eastAsiaTheme="minorEastAsia"/>
          <w:szCs w:val="21"/>
        </w:rPr>
        <w:t>的审核历史记录</w:t>
      </w:r>
      <w:r>
        <w:rPr>
          <w:rFonts w:hint="eastAsia" w:cs="仿宋" w:asciiTheme="minorEastAsia" w:hAnsiTheme="minorEastAsia" w:eastAsiaTheme="minorEastAsia"/>
          <w:szCs w:val="21"/>
        </w:rPr>
        <w:t>。如下</w:t>
      </w:r>
      <w:r>
        <w:rPr>
          <w:rFonts w:cs="仿宋" w:asciiTheme="minorEastAsia" w:hAnsiTheme="minorEastAsia" w:eastAsiaTheme="minorEastAsia"/>
          <w:szCs w:val="21"/>
        </w:rPr>
        <w:t>图所示</w:t>
      </w:r>
    </w:p>
    <w:p>
      <w:pPr>
        <w:ind w:left="422" w:leftChars="201" w:firstLine="2"/>
        <w:rPr>
          <w:rFonts w:asciiTheme="minorEastAsia" w:hAnsiTheme="minorEastAsia" w:eastAsiaTheme="minorEastAsia"/>
          <w:szCs w:val="21"/>
        </w:rPr>
      </w:pPr>
      <w:r>
        <w:drawing>
          <wp:inline distT="0" distB="0" distL="0" distR="0">
            <wp:extent cx="5274310" cy="22574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0"/>
                    <a:stretch>
                      <a:fillRect/>
                    </a:stretch>
                  </pic:blipFill>
                  <pic:spPr>
                    <a:xfrm>
                      <a:off x="0" y="0"/>
                      <a:ext cx="5274310" cy="2257454"/>
                    </a:xfrm>
                    <a:prstGeom prst="rect">
                      <a:avLst/>
                    </a:prstGeom>
                  </pic:spPr>
                </pic:pic>
              </a:graphicData>
            </a:graphic>
          </wp:inline>
        </w:drawing>
      </w:r>
    </w:p>
    <w:p>
      <w:pPr>
        <w:ind w:firstLine="422" w:firstLineChars="200"/>
        <w:rPr>
          <w:rFonts w:cs="仿宋" w:asciiTheme="minorEastAsia" w:hAnsiTheme="minorEastAsia" w:eastAsiaTheme="minorEastAsia"/>
          <w:b/>
          <w:color w:val="C00000"/>
          <w:szCs w:val="21"/>
        </w:rPr>
      </w:pPr>
      <w:r>
        <w:rPr>
          <w:rFonts w:hint="eastAsia" w:cs="仿宋" w:asciiTheme="minorEastAsia" w:hAnsiTheme="minorEastAsia" w:eastAsiaTheme="minorEastAsia"/>
          <w:b/>
          <w:color w:val="C00000"/>
          <w:szCs w:val="21"/>
        </w:rPr>
        <w:t>注意事项：</w:t>
      </w:r>
    </w:p>
    <w:p>
      <w:pPr>
        <w:pStyle w:val="39"/>
        <w:numPr>
          <w:ilvl w:val="0"/>
          <w:numId w:val="3"/>
        </w:numPr>
        <w:ind w:firstLineChars="0"/>
        <w:rPr>
          <w:rFonts w:cs="仿宋" w:asciiTheme="minorEastAsia" w:hAnsiTheme="minorEastAsia" w:eastAsiaTheme="minorEastAsia"/>
          <w:b/>
          <w:color w:val="000000" w:themeColor="text1"/>
          <w:szCs w:val="21"/>
        </w:rPr>
      </w:pPr>
      <w:r>
        <w:rPr>
          <w:rFonts w:hint="eastAsia" w:cs="仿宋" w:asciiTheme="minorEastAsia" w:hAnsiTheme="minorEastAsia" w:eastAsiaTheme="minorEastAsia"/>
          <w:b/>
          <w:color w:val="000000" w:themeColor="text1"/>
          <w:szCs w:val="21"/>
        </w:rPr>
        <w:t>只</w:t>
      </w:r>
      <w:r>
        <w:rPr>
          <w:rFonts w:cs="仿宋" w:asciiTheme="minorEastAsia" w:hAnsiTheme="minorEastAsia" w:eastAsiaTheme="minorEastAsia"/>
          <w:b/>
          <w:color w:val="000000" w:themeColor="text1"/>
          <w:szCs w:val="21"/>
        </w:rPr>
        <w:t>有审核</w:t>
      </w:r>
      <w:r>
        <w:rPr>
          <w:rFonts w:hint="eastAsia" w:cs="仿宋" w:asciiTheme="minorEastAsia" w:hAnsiTheme="minorEastAsia" w:eastAsiaTheme="minorEastAsia"/>
          <w:b/>
          <w:color w:val="000000" w:themeColor="text1"/>
          <w:szCs w:val="21"/>
        </w:rPr>
        <w:t>通过</w:t>
      </w:r>
      <w:r>
        <w:rPr>
          <w:rFonts w:cs="仿宋" w:asciiTheme="minorEastAsia" w:hAnsiTheme="minorEastAsia" w:eastAsiaTheme="minorEastAsia"/>
          <w:b/>
          <w:color w:val="000000" w:themeColor="text1"/>
          <w:szCs w:val="21"/>
        </w:rPr>
        <w:t>的企业</w:t>
      </w:r>
      <w:r>
        <w:rPr>
          <w:rFonts w:hint="eastAsia" w:cs="仿宋" w:asciiTheme="minorEastAsia" w:hAnsiTheme="minorEastAsia" w:eastAsiaTheme="minorEastAsia"/>
          <w:b/>
          <w:color w:val="000000" w:themeColor="text1"/>
          <w:szCs w:val="21"/>
        </w:rPr>
        <w:t>，才会在该列表展示出来</w:t>
      </w:r>
    </w:p>
    <w:p>
      <w:pPr>
        <w:ind w:left="420"/>
        <w:rPr>
          <w:rFonts w:cs="仿宋" w:asciiTheme="minorEastAsia" w:hAnsiTheme="minorEastAsia" w:eastAsiaTheme="minorEastAsia"/>
          <w:b/>
          <w:color w:val="000000" w:themeColor="text1"/>
          <w:szCs w:val="21"/>
        </w:rPr>
      </w:pPr>
    </w:p>
    <w:p>
      <w:pPr>
        <w:pStyle w:val="5"/>
        <w:numPr>
          <w:ilvl w:val="3"/>
          <w:numId w:val="1"/>
        </w:numPr>
      </w:pPr>
      <w:r>
        <w:rPr>
          <w:rFonts w:hint="eastAsia"/>
        </w:rPr>
        <w:t>数据预警</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【功</w:t>
      </w:r>
      <w:r>
        <w:rPr>
          <w:rFonts w:cs="仿宋" w:asciiTheme="minorEastAsia" w:hAnsiTheme="minorEastAsia" w:eastAsiaTheme="minorEastAsia"/>
          <w:szCs w:val="21"/>
        </w:rPr>
        <w:t>能说明</w:t>
      </w:r>
      <w:r>
        <w:rPr>
          <w:rFonts w:hint="eastAsia" w:cs="仿宋" w:asciiTheme="minorEastAsia" w:hAnsiTheme="minorEastAsia" w:eastAsiaTheme="minorEastAsia"/>
          <w:szCs w:val="21"/>
        </w:rPr>
        <w:t>】主要用于各类数据的预警,详细规则如下</w:t>
      </w:r>
      <w:r>
        <w:rPr>
          <w:rFonts w:cs="仿宋" w:asciiTheme="minorEastAsia" w:hAnsiTheme="minorEastAsia" w:eastAsiaTheme="minorEastAsia"/>
          <w:szCs w:val="21"/>
        </w:rPr>
        <w:t>。</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10"/>
        <w:gridCol w:w="4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cs="仿宋" w:asciiTheme="minorEastAsia" w:hAnsiTheme="minorEastAsia" w:eastAsiaTheme="minorEastAsia"/>
                <w:b/>
                <w:szCs w:val="21"/>
              </w:rPr>
            </w:pPr>
            <w:r>
              <w:rPr>
                <w:rFonts w:hint="eastAsia" w:cs="仿宋" w:asciiTheme="minorEastAsia" w:hAnsiTheme="minorEastAsia" w:eastAsiaTheme="minorEastAsia"/>
                <w:b/>
                <w:szCs w:val="21"/>
              </w:rPr>
              <w:t>序号</w:t>
            </w:r>
          </w:p>
        </w:tc>
        <w:tc>
          <w:tcPr>
            <w:tcW w:w="3110" w:type="dxa"/>
          </w:tcPr>
          <w:p>
            <w:pPr>
              <w:jc w:val="center"/>
              <w:rPr>
                <w:rFonts w:cs="仿宋" w:asciiTheme="minorEastAsia" w:hAnsiTheme="minorEastAsia" w:eastAsiaTheme="minorEastAsia"/>
                <w:b/>
                <w:szCs w:val="21"/>
              </w:rPr>
            </w:pPr>
            <w:r>
              <w:rPr>
                <w:rFonts w:hint="eastAsia" w:cs="仿宋" w:asciiTheme="minorEastAsia" w:hAnsiTheme="minorEastAsia" w:eastAsiaTheme="minorEastAsia"/>
                <w:b/>
                <w:szCs w:val="21"/>
              </w:rPr>
              <w:t>预警项</w:t>
            </w:r>
          </w:p>
        </w:tc>
        <w:tc>
          <w:tcPr>
            <w:tcW w:w="4595" w:type="dxa"/>
          </w:tcPr>
          <w:p>
            <w:pPr>
              <w:jc w:val="center"/>
              <w:rPr>
                <w:rFonts w:cs="仿宋" w:asciiTheme="minorEastAsia" w:hAnsiTheme="minorEastAsia" w:eastAsiaTheme="minorEastAsia"/>
                <w:b/>
                <w:szCs w:val="21"/>
              </w:rPr>
            </w:pPr>
            <w:r>
              <w:rPr>
                <w:rFonts w:hint="eastAsia" w:cs="仿宋" w:asciiTheme="minorEastAsia" w:hAnsiTheme="minorEastAsia" w:eastAsiaTheme="minorEastAsia"/>
                <w:b/>
                <w:szCs w:val="21"/>
              </w:rPr>
              <w:t>预警规则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1</w:t>
            </w:r>
          </w:p>
        </w:tc>
        <w:tc>
          <w:tcPr>
            <w:tcW w:w="3110" w:type="dxa"/>
          </w:tcPr>
          <w:p>
            <w:pPr>
              <w:rPr>
                <w:rFonts w:cs="仿宋" w:asciiTheme="minorEastAsia" w:hAnsiTheme="minorEastAsia" w:eastAsiaTheme="minorEastAsia"/>
                <w:b/>
                <w:szCs w:val="21"/>
              </w:rPr>
            </w:pPr>
            <w:r>
              <w:t>安装方案未上传</w:t>
            </w:r>
          </w:p>
        </w:tc>
        <w:tc>
          <w:tcPr>
            <w:tcW w:w="4595" w:type="dxa"/>
          </w:tcPr>
          <w:p>
            <w:pPr>
              <w:rPr>
                <w:rFonts w:cs="仿宋" w:asciiTheme="minorEastAsia" w:hAnsiTheme="minorEastAsia" w:eastAsiaTheme="minorEastAsia"/>
                <w:b/>
                <w:szCs w:val="21"/>
              </w:rPr>
            </w:pPr>
            <w:r>
              <w:rPr>
                <w:rFonts w:hint="eastAsia"/>
              </w:rPr>
              <w:t>安装单位未上传专项施工方案预警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pPr>
            <w:r>
              <w:rPr>
                <w:rFonts w:hint="eastAsia"/>
              </w:rPr>
              <w:t>2</w:t>
            </w:r>
          </w:p>
        </w:tc>
        <w:tc>
          <w:tcPr>
            <w:tcW w:w="3110" w:type="dxa"/>
          </w:tcPr>
          <w:p>
            <w:pPr>
              <w:rPr>
                <w:rFonts w:cs="仿宋" w:asciiTheme="minorEastAsia" w:hAnsiTheme="minorEastAsia" w:eastAsiaTheme="minorEastAsia"/>
                <w:b/>
                <w:szCs w:val="21"/>
              </w:rPr>
            </w:pPr>
            <w:r>
              <w:rPr>
                <w:rFonts w:hint="eastAsia"/>
              </w:rPr>
              <w:t>部件检查报告未上传</w:t>
            </w:r>
          </w:p>
        </w:tc>
        <w:tc>
          <w:tcPr>
            <w:tcW w:w="4595" w:type="dxa"/>
          </w:tcPr>
          <w:p>
            <w:pPr>
              <w:rPr>
                <w:rFonts w:cs="仿宋" w:asciiTheme="minorEastAsia" w:hAnsiTheme="minorEastAsia" w:eastAsiaTheme="minorEastAsia"/>
                <w:b/>
                <w:szCs w:val="21"/>
              </w:rPr>
            </w:pPr>
            <w:r>
              <w:rPr>
                <w:rFonts w:hint="eastAsia"/>
              </w:rPr>
              <w:t>安装单位未上传部件检查报告未上传预警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3</w:t>
            </w:r>
          </w:p>
        </w:tc>
        <w:tc>
          <w:tcPr>
            <w:tcW w:w="3110" w:type="dxa"/>
          </w:tcPr>
          <w:p>
            <w:pPr>
              <w:rPr>
                <w:rFonts w:cs="仿宋" w:asciiTheme="minorEastAsia" w:hAnsiTheme="minorEastAsia" w:eastAsiaTheme="minorEastAsia"/>
                <w:b/>
                <w:szCs w:val="21"/>
              </w:rPr>
            </w:pPr>
            <w:r>
              <w:t>自检报告</w:t>
            </w:r>
          </w:p>
        </w:tc>
        <w:tc>
          <w:tcPr>
            <w:tcW w:w="4595" w:type="dxa"/>
          </w:tcPr>
          <w:p>
            <w:pPr>
              <w:rPr>
                <w:rFonts w:cs="仿宋" w:asciiTheme="minorEastAsia" w:hAnsiTheme="minorEastAsia" w:eastAsiaTheme="minorEastAsia"/>
                <w:b/>
                <w:szCs w:val="21"/>
              </w:rPr>
            </w:pPr>
            <w:r>
              <w:rPr>
                <w:rFonts w:hint="eastAsia"/>
              </w:rPr>
              <w:t>安装单位需对设备进行自行检查，并将自检报告上传至平台,未上传进行预警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4</w:t>
            </w:r>
          </w:p>
        </w:tc>
        <w:tc>
          <w:tcPr>
            <w:tcW w:w="3110" w:type="dxa"/>
          </w:tcPr>
          <w:p>
            <w:pPr>
              <w:rPr>
                <w:rFonts w:cs="仿宋" w:asciiTheme="minorEastAsia" w:hAnsiTheme="minorEastAsia" w:eastAsiaTheme="minorEastAsia"/>
                <w:b/>
                <w:szCs w:val="21"/>
              </w:rPr>
            </w:pPr>
            <w:r>
              <w:t>检测设备超期</w:t>
            </w:r>
          </w:p>
        </w:tc>
        <w:tc>
          <w:tcPr>
            <w:tcW w:w="4595" w:type="dxa"/>
          </w:tcPr>
          <w:p>
            <w:pPr>
              <w:rPr>
                <w:rFonts w:cs="仿宋" w:asciiTheme="minorEastAsia" w:hAnsiTheme="minorEastAsia" w:eastAsiaTheme="minorEastAsia"/>
                <w:color w:val="FF0000"/>
                <w:szCs w:val="21"/>
              </w:rPr>
            </w:pPr>
            <w:r>
              <w:rPr>
                <w:rFonts w:hint="eastAsia" w:cs="仿宋" w:asciiTheme="minorEastAsia" w:hAnsiTheme="minorEastAsia" w:eastAsiaTheme="minorEastAsia"/>
                <w:color w:val="FF0000"/>
                <w:szCs w:val="21"/>
              </w:rPr>
              <w:t>超过设备检定有校期的预警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5</w:t>
            </w:r>
          </w:p>
        </w:tc>
        <w:tc>
          <w:tcPr>
            <w:tcW w:w="3110" w:type="dxa"/>
          </w:tcPr>
          <w:p>
            <w:r>
              <w:rPr>
                <w:rFonts w:hint="eastAsia"/>
              </w:rPr>
              <w:t>未及时上传检测意见书</w:t>
            </w:r>
          </w:p>
        </w:tc>
        <w:tc>
          <w:tcPr>
            <w:tcW w:w="4595" w:type="dxa"/>
          </w:tcPr>
          <w:p>
            <w:pPr>
              <w:rPr>
                <w:rFonts w:cs="仿宋" w:asciiTheme="minorEastAsia" w:hAnsiTheme="minorEastAsia" w:eastAsiaTheme="minorEastAsia"/>
                <w:color w:val="FF0000"/>
                <w:szCs w:val="21"/>
              </w:rPr>
            </w:pPr>
            <w:r>
              <w:rPr>
                <w:rFonts w:cs="仿宋" w:asciiTheme="minorEastAsia" w:hAnsiTheme="minorEastAsia" w:eastAsiaTheme="minorEastAsia"/>
                <w:szCs w:val="21"/>
              </w:rPr>
              <w:t>起重机械</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进行检测</w:t>
            </w:r>
            <w:r>
              <w:rPr>
                <w:rFonts w:hint="eastAsia" w:cs="仿宋" w:asciiTheme="minorEastAsia" w:hAnsiTheme="minorEastAsia" w:eastAsiaTheme="minorEastAsia"/>
                <w:szCs w:val="21"/>
              </w:rPr>
              <w:t>完</w:t>
            </w:r>
            <w:r>
              <w:rPr>
                <w:rFonts w:cs="仿宋" w:asciiTheme="minorEastAsia" w:hAnsiTheme="minorEastAsia" w:eastAsiaTheme="minorEastAsia"/>
                <w:szCs w:val="21"/>
              </w:rPr>
              <w:t>毕后，需</w:t>
            </w:r>
            <w:r>
              <w:rPr>
                <w:rFonts w:hint="eastAsia" w:cs="仿宋" w:asciiTheme="minorEastAsia" w:hAnsiTheme="minorEastAsia" w:eastAsiaTheme="minorEastAsia"/>
                <w:szCs w:val="21"/>
              </w:rPr>
              <w:t>现</w:t>
            </w:r>
            <w:r>
              <w:rPr>
                <w:rFonts w:cs="仿宋" w:asciiTheme="minorEastAsia" w:hAnsiTheme="minorEastAsia" w:eastAsiaTheme="minorEastAsia"/>
                <w:szCs w:val="21"/>
              </w:rPr>
              <w:t>场出具初步检测意见书</w:t>
            </w:r>
            <w:r>
              <w:rPr>
                <w:rFonts w:hint="eastAsia" w:cs="仿宋" w:asciiTheme="minorEastAsia" w:hAnsiTheme="minorEastAsia" w:eastAsiaTheme="minorEastAsia"/>
                <w:szCs w:val="21"/>
              </w:rPr>
              <w:t>，</w:t>
            </w:r>
            <w:r>
              <w:rPr>
                <w:rFonts w:cs="仿宋" w:asciiTheme="minorEastAsia" w:hAnsiTheme="minorEastAsia" w:eastAsiaTheme="minorEastAsia"/>
                <w:szCs w:val="21"/>
              </w:rPr>
              <w:t>并在</w:t>
            </w:r>
            <w:r>
              <w:rPr>
                <w:rFonts w:hint="eastAsia" w:cs="仿宋" w:asciiTheme="minorEastAsia" w:hAnsiTheme="minorEastAsia" w:eastAsiaTheme="minorEastAsia"/>
                <w:color w:val="FF0000"/>
                <w:szCs w:val="21"/>
              </w:rPr>
              <w:t>24小</w:t>
            </w:r>
            <w:r>
              <w:rPr>
                <w:rFonts w:cs="仿宋" w:asciiTheme="minorEastAsia" w:hAnsiTheme="minorEastAsia" w:eastAsiaTheme="minorEastAsia"/>
                <w:color w:val="FF0000"/>
                <w:szCs w:val="21"/>
              </w:rPr>
              <w:t>时</w:t>
            </w:r>
            <w:r>
              <w:rPr>
                <w:rFonts w:cs="仿宋" w:asciiTheme="minorEastAsia" w:hAnsiTheme="minorEastAsia" w:eastAsiaTheme="minorEastAsia"/>
                <w:szCs w:val="21"/>
              </w:rPr>
              <w:t>内上传系统</w:t>
            </w:r>
            <w:r>
              <w:rPr>
                <w:rFonts w:hint="eastAsia" w:cs="仿宋" w:asciiTheme="minorEastAsia" w:hAnsiTheme="minorEastAsia" w:eastAsiaTheme="minorEastAsia"/>
                <w:szCs w:val="21"/>
              </w:rPr>
              <w:t>.超时预警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6</w:t>
            </w:r>
          </w:p>
        </w:tc>
        <w:tc>
          <w:tcPr>
            <w:tcW w:w="3110" w:type="dxa"/>
          </w:tcPr>
          <w:p>
            <w:r>
              <w:rPr>
                <w:rFonts w:hint="eastAsia"/>
              </w:rPr>
              <w:t>未及时上传检测报告</w:t>
            </w:r>
          </w:p>
        </w:tc>
        <w:tc>
          <w:tcPr>
            <w:tcW w:w="4595" w:type="dxa"/>
          </w:tcPr>
          <w:p>
            <w:pPr>
              <w:rPr>
                <w:rFonts w:cs="仿宋" w:asciiTheme="minorEastAsia" w:hAnsiTheme="minorEastAsia" w:eastAsiaTheme="minorEastAsia"/>
                <w:szCs w:val="21"/>
              </w:rPr>
            </w:pPr>
            <w:r>
              <w:rPr>
                <w:rFonts w:cs="仿宋" w:asciiTheme="minorEastAsia" w:hAnsiTheme="minorEastAsia" w:eastAsiaTheme="minorEastAsia"/>
                <w:szCs w:val="21"/>
              </w:rPr>
              <w:t>起重机械</w:t>
            </w:r>
            <w:r>
              <w:rPr>
                <w:rFonts w:hint="eastAsia" w:cs="仿宋" w:asciiTheme="minorEastAsia" w:hAnsiTheme="minorEastAsia" w:eastAsiaTheme="minorEastAsia"/>
                <w:szCs w:val="21"/>
              </w:rPr>
              <w:t>设备</w:t>
            </w:r>
            <w:r>
              <w:rPr>
                <w:rFonts w:cs="仿宋" w:asciiTheme="minorEastAsia" w:hAnsiTheme="minorEastAsia" w:eastAsiaTheme="minorEastAsia"/>
                <w:szCs w:val="21"/>
              </w:rPr>
              <w:t>进行检测</w:t>
            </w:r>
            <w:r>
              <w:rPr>
                <w:rFonts w:hint="eastAsia" w:cs="仿宋" w:asciiTheme="minorEastAsia" w:hAnsiTheme="minorEastAsia" w:eastAsiaTheme="minorEastAsia"/>
                <w:szCs w:val="21"/>
              </w:rPr>
              <w:t>完</w:t>
            </w:r>
            <w:r>
              <w:rPr>
                <w:rFonts w:cs="仿宋" w:asciiTheme="minorEastAsia" w:hAnsiTheme="minorEastAsia" w:eastAsiaTheme="minorEastAsia"/>
                <w:szCs w:val="21"/>
              </w:rPr>
              <w:t>毕后，</w:t>
            </w:r>
            <w:r>
              <w:rPr>
                <w:rFonts w:hint="eastAsia" w:cs="仿宋" w:asciiTheme="minorEastAsia" w:hAnsiTheme="minorEastAsia" w:eastAsiaTheme="minorEastAsia"/>
                <w:szCs w:val="21"/>
              </w:rPr>
              <w:t>需</w:t>
            </w:r>
            <w:r>
              <w:rPr>
                <w:rFonts w:cs="仿宋" w:asciiTheme="minorEastAsia" w:hAnsiTheme="minorEastAsia" w:eastAsiaTheme="minorEastAsia"/>
                <w:szCs w:val="21"/>
              </w:rPr>
              <w:t>在规定时间内</w:t>
            </w:r>
            <w:r>
              <w:rPr>
                <w:rFonts w:hint="eastAsia" w:cs="仿宋" w:asciiTheme="minorEastAsia" w:hAnsiTheme="minorEastAsia" w:eastAsiaTheme="minorEastAsia"/>
                <w:szCs w:val="21"/>
              </w:rPr>
              <w:t>将</w:t>
            </w:r>
            <w:r>
              <w:rPr>
                <w:rFonts w:cs="仿宋" w:asciiTheme="minorEastAsia" w:hAnsiTheme="minorEastAsia" w:eastAsiaTheme="minorEastAsia"/>
                <w:szCs w:val="21"/>
              </w:rPr>
              <w:t>检测报告（</w:t>
            </w:r>
            <w:r>
              <w:rPr>
                <w:rFonts w:hint="eastAsia" w:cs="仿宋" w:asciiTheme="minorEastAsia" w:hAnsiTheme="minorEastAsia" w:eastAsiaTheme="minorEastAsia"/>
                <w:color w:val="FF0000"/>
                <w:szCs w:val="21"/>
              </w:rPr>
              <w:t>5天</w:t>
            </w:r>
            <w:r>
              <w:rPr>
                <w:rFonts w:cs="仿宋" w:asciiTheme="minorEastAsia" w:hAnsiTheme="minorEastAsia" w:eastAsiaTheme="minorEastAsia"/>
                <w:color w:val="FF0000"/>
                <w:szCs w:val="21"/>
              </w:rPr>
              <w:t>内</w:t>
            </w:r>
            <w:r>
              <w:rPr>
                <w:rFonts w:cs="仿宋" w:asciiTheme="minorEastAsia" w:hAnsiTheme="minorEastAsia" w:eastAsiaTheme="minorEastAsia"/>
                <w:szCs w:val="21"/>
              </w:rPr>
              <w:t>）上传系统</w:t>
            </w:r>
            <w:r>
              <w:rPr>
                <w:rFonts w:hint="eastAsia" w:cs="仿宋" w:asciiTheme="minorEastAsia" w:hAnsiTheme="minorEastAsia" w:eastAsiaTheme="minorEastAsia"/>
                <w:szCs w:val="21"/>
              </w:rPr>
              <w:t>（以</w:t>
            </w:r>
            <w:r>
              <w:rPr>
                <w:rFonts w:cs="仿宋" w:asciiTheme="minorEastAsia" w:hAnsiTheme="minorEastAsia" w:eastAsiaTheme="minorEastAsia"/>
                <w:szCs w:val="21"/>
              </w:rPr>
              <w:t>检测日期开始算起</w:t>
            </w:r>
            <w:r>
              <w:rPr>
                <w:rFonts w:hint="eastAsia" w:cs="仿宋" w:asciiTheme="minorEastAsia" w:hAnsiTheme="minorEastAsia" w:eastAsiaTheme="minorEastAsia"/>
                <w:szCs w:val="21"/>
              </w:rPr>
              <w:t>）超期预警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7</w:t>
            </w:r>
          </w:p>
        </w:tc>
        <w:tc>
          <w:tcPr>
            <w:tcW w:w="3110" w:type="dxa"/>
          </w:tcPr>
          <w:p>
            <w:r>
              <w:rPr>
                <w:rFonts w:hint="eastAsia"/>
              </w:rPr>
              <w:t>未及时上传维保记录</w:t>
            </w:r>
          </w:p>
        </w:tc>
        <w:tc>
          <w:tcPr>
            <w:tcW w:w="4595" w:type="dxa"/>
          </w:tcPr>
          <w:p>
            <w:pPr>
              <w:rPr>
                <w:rFonts w:cs="仿宋" w:asciiTheme="minorEastAsia" w:hAnsiTheme="minorEastAsia" w:eastAsiaTheme="minorEastAsia"/>
                <w:szCs w:val="21"/>
              </w:rPr>
            </w:pPr>
            <w:r>
              <w:rPr>
                <w:rFonts w:hint="eastAsia" w:cs="仿宋" w:asciiTheme="minorEastAsia" w:hAnsiTheme="minorEastAsia" w:eastAsiaTheme="minorEastAsia"/>
                <w:szCs w:val="21"/>
              </w:rPr>
              <w:t>设备维保完成后，维保单位需在规定时间(</w:t>
            </w:r>
            <w:r>
              <w:rPr>
                <w:rFonts w:hint="eastAsia" w:cs="仿宋" w:asciiTheme="minorEastAsia" w:hAnsiTheme="minorEastAsia" w:eastAsiaTheme="minorEastAsia"/>
                <w:color w:val="FF0000"/>
                <w:szCs w:val="21"/>
              </w:rPr>
              <w:t>24小时</w:t>
            </w:r>
            <w:r>
              <w:rPr>
                <w:rFonts w:hint="eastAsia" w:cs="仿宋" w:asciiTheme="minorEastAsia" w:hAnsiTheme="minorEastAsia" w:eastAsiaTheme="minorEastAsia"/>
                <w:szCs w:val="21"/>
              </w:rPr>
              <w:t>)内上传维保记录，并拍照上传.(</w:t>
            </w:r>
            <w:r>
              <w:rPr>
                <w:rFonts w:hint="eastAsia" w:cs="仿宋" w:asciiTheme="minorEastAsia" w:hAnsiTheme="minorEastAsia" w:eastAsiaTheme="minorEastAsia"/>
                <w:color w:val="FF0000"/>
                <w:szCs w:val="21"/>
              </w:rPr>
              <w:t>以维保日期开始计算)</w:t>
            </w:r>
            <w:r>
              <w:rPr>
                <w:rFonts w:hint="eastAsia" w:cs="仿宋" w:asciiTheme="minorEastAsia" w:hAnsiTheme="minorEastAsia" w:eastAsiaTheme="minorEastAsia"/>
                <w:szCs w:val="21"/>
              </w:rPr>
              <w:t xml:space="preserve"> 超时预警</w:t>
            </w:r>
          </w:p>
        </w:tc>
      </w:tr>
    </w:tbl>
    <w:p>
      <w:pPr>
        <w:ind w:firstLine="420" w:firstLineChars="200"/>
        <w:rPr>
          <w:rFonts w:cs="仿宋" w:asciiTheme="minorEastAsia" w:hAnsiTheme="minorEastAsia" w:eastAsiaTheme="minorEastAsia"/>
          <w:szCs w:val="21"/>
        </w:rPr>
      </w:pPr>
    </w:p>
    <w:p>
      <w:pPr>
        <w:pStyle w:val="39"/>
        <w:ind w:firstLine="0" w:firstLineChars="0"/>
        <w:rPr>
          <w:rFonts w:cs="仿宋" w:asciiTheme="minorEastAsia" w:hAnsiTheme="minorEastAsia" w:eastAsiaTheme="minorEastAsia"/>
          <w:b/>
          <w:color w:val="000000" w:themeColor="text1"/>
          <w:szCs w:val="21"/>
        </w:rPr>
      </w:pPr>
      <w:r>
        <w:drawing>
          <wp:inline distT="0" distB="0" distL="0" distR="0">
            <wp:extent cx="5886450" cy="26860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1"/>
                    <a:stretch>
                      <a:fillRect/>
                    </a:stretch>
                  </pic:blipFill>
                  <pic:spPr>
                    <a:xfrm>
                      <a:off x="0" y="0"/>
                      <a:ext cx="5894818" cy="2689868"/>
                    </a:xfrm>
                    <a:prstGeom prst="rect">
                      <a:avLst/>
                    </a:prstGeom>
                  </pic:spPr>
                </pic:pic>
              </a:graphicData>
            </a:graphic>
          </wp:inline>
        </w:drawing>
      </w:r>
    </w:p>
    <w:p>
      <w:pPr>
        <w:pStyle w:val="5"/>
        <w:numPr>
          <w:ilvl w:val="3"/>
          <w:numId w:val="1"/>
        </w:numPr>
      </w:pPr>
      <w:r>
        <w:rPr>
          <w:rFonts w:hint="eastAsia"/>
        </w:rPr>
        <w:t>过程管理</w:t>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【功</w:t>
      </w:r>
      <w:r>
        <w:rPr>
          <w:rFonts w:cs="仿宋" w:asciiTheme="minorEastAsia" w:hAnsiTheme="minorEastAsia" w:eastAsiaTheme="minorEastAsia"/>
          <w:szCs w:val="21"/>
        </w:rPr>
        <w:t>能说明</w:t>
      </w:r>
      <w:r>
        <w:rPr>
          <w:rFonts w:hint="eastAsia" w:cs="仿宋" w:asciiTheme="minorEastAsia" w:hAnsiTheme="minorEastAsia" w:eastAsiaTheme="minorEastAsia"/>
          <w:szCs w:val="21"/>
        </w:rPr>
        <w:t>】主要用对起重机械设备的安装检查,检测,维保过程的管理,该功能将列出设备的专项施工方案,部件检查报告,自检报告,检测进场,检测意见书,检测报告等信息</w:t>
      </w:r>
      <w:r>
        <w:rPr>
          <w:rFonts w:cs="仿宋" w:asciiTheme="minorEastAsia" w:hAnsiTheme="minorEastAsia" w:eastAsiaTheme="minorEastAsia"/>
          <w:szCs w:val="21"/>
        </w:rPr>
        <w:t>。</w:t>
      </w:r>
      <w:r>
        <w:rPr>
          <w:rFonts w:hint="eastAsia" w:cs="仿宋" w:asciiTheme="minorEastAsia" w:hAnsiTheme="minorEastAsia" w:eastAsiaTheme="minorEastAsia"/>
          <w:szCs w:val="21"/>
        </w:rPr>
        <w:t>如下图所示:</w:t>
      </w:r>
    </w:p>
    <w:p>
      <w:pPr>
        <w:ind w:firstLine="420" w:firstLineChars="200"/>
        <w:rPr>
          <w:rFonts w:cs="仿宋" w:asciiTheme="minorEastAsia" w:hAnsiTheme="minorEastAsia" w:eastAsiaTheme="minorEastAsia"/>
          <w:szCs w:val="21"/>
        </w:rPr>
      </w:pPr>
      <w:r>
        <w:drawing>
          <wp:inline distT="0" distB="0" distL="0" distR="0">
            <wp:extent cx="5274310" cy="18122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2"/>
                    <a:stretch>
                      <a:fillRect/>
                    </a:stretch>
                  </pic:blipFill>
                  <pic:spPr>
                    <a:xfrm>
                      <a:off x="0" y="0"/>
                      <a:ext cx="5274310" cy="1812434"/>
                    </a:xfrm>
                    <a:prstGeom prst="rect">
                      <a:avLst/>
                    </a:prstGeom>
                  </pic:spPr>
                </pic:pic>
              </a:graphicData>
            </a:graphic>
          </wp:inline>
        </w:drawing>
      </w:r>
    </w:p>
    <w:p>
      <w:pPr>
        <w:ind w:firstLine="420" w:firstLineChars="200"/>
        <w:rPr>
          <w:rFonts w:cs="仿宋" w:asciiTheme="minorEastAsia" w:hAnsiTheme="minorEastAsia" w:eastAsiaTheme="minorEastAsia"/>
          <w:szCs w:val="21"/>
        </w:rPr>
      </w:pPr>
      <w:r>
        <w:rPr>
          <w:rFonts w:hint="eastAsia" w:cs="仿宋" w:asciiTheme="minorEastAsia" w:hAnsiTheme="minorEastAsia" w:eastAsiaTheme="minorEastAsia"/>
          <w:szCs w:val="21"/>
        </w:rPr>
        <w:t>点击统计出来的数字,可打开详细信息.如点击专项施工方案下方统计出来“1</w:t>
      </w:r>
      <w:r>
        <w:rPr>
          <w:rFonts w:cs="仿宋" w:asciiTheme="minorEastAsia" w:hAnsiTheme="minorEastAsia" w:eastAsiaTheme="minorEastAsia"/>
          <w:szCs w:val="21"/>
        </w:rPr>
        <w:t>”</w:t>
      </w:r>
      <w:r>
        <w:rPr>
          <w:rFonts w:hint="eastAsia" w:cs="仿宋" w:asciiTheme="minorEastAsia" w:hAnsiTheme="minorEastAsia" w:eastAsiaTheme="minorEastAsia"/>
          <w:szCs w:val="21"/>
        </w:rPr>
        <w:t>，即可打开该设备的专项施工方案。如下图</w:t>
      </w:r>
    </w:p>
    <w:p>
      <w:pPr>
        <w:ind w:firstLine="420" w:firstLineChars="200"/>
        <w:rPr>
          <w:rFonts w:cs="仿宋" w:asciiTheme="minorEastAsia" w:hAnsiTheme="minorEastAsia" w:eastAsiaTheme="minorEastAsia"/>
          <w:szCs w:val="21"/>
        </w:rPr>
      </w:pPr>
      <w:r>
        <w:drawing>
          <wp:inline distT="0" distB="0" distL="0" distR="0">
            <wp:extent cx="5274310" cy="14103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3"/>
                    <a:stretch>
                      <a:fillRect/>
                    </a:stretch>
                  </pic:blipFill>
                  <pic:spPr>
                    <a:xfrm>
                      <a:off x="0" y="0"/>
                      <a:ext cx="5274310" cy="1410756"/>
                    </a:xfrm>
                    <a:prstGeom prst="rect">
                      <a:avLst/>
                    </a:prstGeom>
                  </pic:spPr>
                </pic:pic>
              </a:graphicData>
            </a:graphic>
          </wp:inline>
        </w:drawing>
      </w:r>
    </w:p>
    <w:p>
      <w:pPr>
        <w:ind w:firstLine="420" w:firstLineChars="200"/>
        <w:rPr>
          <w:rFonts w:cs="仿宋" w:asciiTheme="minorEastAsia" w:hAnsiTheme="minorEastAsia" w:eastAsiaTheme="minorEastAsia"/>
          <w:szCs w:val="21"/>
        </w:rPr>
      </w:pPr>
      <w:r>
        <w:drawing>
          <wp:inline distT="0" distB="0" distL="0" distR="0">
            <wp:extent cx="5274310" cy="30372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4"/>
                    <a:stretch>
                      <a:fillRect/>
                    </a:stretch>
                  </pic:blipFill>
                  <pic:spPr>
                    <a:xfrm>
                      <a:off x="0" y="0"/>
                      <a:ext cx="5274310" cy="3037612"/>
                    </a:xfrm>
                    <a:prstGeom prst="rect">
                      <a:avLst/>
                    </a:prstGeom>
                  </pic:spPr>
                </pic:pic>
              </a:graphicData>
            </a:graphic>
          </wp:inline>
        </w:drawing>
      </w:r>
    </w:p>
    <w:p>
      <w:pPr>
        <w:rPr>
          <w:rFonts w:asciiTheme="minorEastAsia" w:hAnsiTheme="minorEastAsia" w:eastAsiaTheme="minorEastAsia"/>
          <w:szCs w:val="21"/>
        </w:rPr>
      </w:pP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420"/>
      <w:jc w:val="right"/>
    </w:pPr>
    <w:r>
      <w:rPr>
        <w:rFonts w:hint="eastAsia"/>
      </w:rPr>
      <w:t>第</w:t>
    </w:r>
    <w:r>
      <w:fldChar w:fldCharType="begin"/>
    </w:r>
    <w:r>
      <w:instrText xml:space="preserve"> PAGE   \* MERGEFORMAT </w:instrText>
    </w:r>
    <w:r>
      <w:fldChar w:fldCharType="separate"/>
    </w:r>
    <w:r>
      <w:rPr>
        <w:lang w:val="zh-CN"/>
      </w:rPr>
      <w:t>I</w:t>
    </w:r>
    <w:r>
      <w:rPr>
        <w:lang w:val="zh-CN"/>
      </w:rP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061927"/>
    </w:sdtPr>
    <w:sdtContent>
      <w:p>
        <w:pPr>
          <w:pStyle w:val="15"/>
          <w:jc w:val="right"/>
        </w:pPr>
        <w:r>
          <w:rPr>
            <w:rFonts w:hint="eastAsia"/>
          </w:rPr>
          <w:t>第</w:t>
        </w:r>
        <w:r>
          <w:fldChar w:fldCharType="begin"/>
        </w:r>
        <w:r>
          <w:instrText xml:space="preserve"> PAGE   \* MERGEFORMAT </w:instrText>
        </w:r>
        <w:r>
          <w:fldChar w:fldCharType="separate"/>
        </w:r>
        <w:r>
          <w:rPr>
            <w:lang w:val="zh-CN"/>
          </w:rPr>
          <w:t>27</w:t>
        </w:r>
        <w:r>
          <w:rPr>
            <w:lang w:val="zh-CN"/>
          </w:rPr>
          <w:fldChar w:fldCharType="end"/>
        </w:r>
        <w:r>
          <w:rPr>
            <w:rFonts w:hint="eastAsia"/>
          </w:rPr>
          <w:t>页</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E6201A"/>
    <w:multiLevelType w:val="multilevel"/>
    <w:tmpl w:val="08E620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AF03F05"/>
    <w:multiLevelType w:val="multilevel"/>
    <w:tmpl w:val="0AF03F0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10296C"/>
    <w:multiLevelType w:val="multilevel"/>
    <w:tmpl w:val="0E10296C"/>
    <w:lvl w:ilvl="0" w:tentative="0">
      <w:start w:val="1"/>
      <w:numFmt w:val="bullet"/>
      <w:lvlText w:val=""/>
      <w:lvlJc w:val="left"/>
      <w:pPr>
        <w:ind w:left="780" w:hanging="360"/>
      </w:pPr>
      <w:rPr>
        <w:rFonts w:hint="default" w:ascii="Wingdings" w:hAnsi="Wingdings"/>
        <w:color w:val="FF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871530"/>
    <w:multiLevelType w:val="multilevel"/>
    <w:tmpl w:val="0E87153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F404AEB"/>
    <w:multiLevelType w:val="multilevel"/>
    <w:tmpl w:val="0F404AE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C2F5F7B"/>
    <w:multiLevelType w:val="multilevel"/>
    <w:tmpl w:val="1C2F5F7B"/>
    <w:lvl w:ilvl="0" w:tentative="0">
      <w:start w:val="1"/>
      <w:numFmt w:val="bullet"/>
      <w:lvlText w:val=""/>
      <w:lvlJc w:val="left"/>
      <w:pPr>
        <w:ind w:left="780" w:hanging="360"/>
      </w:pPr>
      <w:rPr>
        <w:rFonts w:hint="default" w:ascii="Wingdings" w:hAnsi="Wingdings"/>
        <w:color w:val="FF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C743668"/>
    <w:multiLevelType w:val="multilevel"/>
    <w:tmpl w:val="1C74366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E85011A"/>
    <w:multiLevelType w:val="multilevel"/>
    <w:tmpl w:val="1E8501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3F5C5F91"/>
    <w:multiLevelType w:val="multilevel"/>
    <w:tmpl w:val="3F5C5F9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49797B68"/>
    <w:multiLevelType w:val="multilevel"/>
    <w:tmpl w:val="49797B6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63E7738E"/>
    <w:multiLevelType w:val="multilevel"/>
    <w:tmpl w:val="63E7738E"/>
    <w:lvl w:ilvl="0" w:tentative="0">
      <w:start w:val="1"/>
      <w:numFmt w:val="decimal"/>
      <w:lvlText w:val="（%1）"/>
      <w:lvlJc w:val="left"/>
      <w:pPr>
        <w:tabs>
          <w:tab w:val="left" w:pos="840"/>
        </w:tabs>
        <w:ind w:left="840" w:hanging="420"/>
      </w:pPr>
      <w:rPr>
        <w:rFonts w:hint="eastAsia"/>
      </w:rPr>
    </w:lvl>
    <w:lvl w:ilvl="1" w:tentative="0">
      <w:start w:val="1"/>
      <w:numFmt w:val="lowerLetter"/>
      <w:lvlText w:val="%2)"/>
      <w:lvlJc w:val="left"/>
      <w:pPr>
        <w:tabs>
          <w:tab w:val="left" w:pos="901"/>
        </w:tabs>
        <w:ind w:left="901" w:hanging="420"/>
      </w:pPr>
    </w:lvl>
    <w:lvl w:ilvl="2" w:tentative="0">
      <w:start w:val="1"/>
      <w:numFmt w:val="lowerRoman"/>
      <w:lvlText w:val="%3."/>
      <w:lvlJc w:val="right"/>
      <w:pPr>
        <w:tabs>
          <w:tab w:val="left" w:pos="1321"/>
        </w:tabs>
        <w:ind w:left="1321" w:hanging="420"/>
      </w:pPr>
    </w:lvl>
    <w:lvl w:ilvl="3" w:tentative="0">
      <w:start w:val="1"/>
      <w:numFmt w:val="decimal"/>
      <w:lvlText w:val="%4."/>
      <w:lvlJc w:val="left"/>
      <w:pPr>
        <w:tabs>
          <w:tab w:val="left" w:pos="1741"/>
        </w:tabs>
        <w:ind w:left="1741" w:hanging="420"/>
      </w:pPr>
    </w:lvl>
    <w:lvl w:ilvl="4" w:tentative="0">
      <w:start w:val="1"/>
      <w:numFmt w:val="lowerLetter"/>
      <w:lvlText w:val="%5)"/>
      <w:lvlJc w:val="left"/>
      <w:pPr>
        <w:tabs>
          <w:tab w:val="left" w:pos="2161"/>
        </w:tabs>
        <w:ind w:left="2161" w:hanging="420"/>
      </w:pPr>
    </w:lvl>
    <w:lvl w:ilvl="5" w:tentative="0">
      <w:start w:val="1"/>
      <w:numFmt w:val="lowerRoman"/>
      <w:lvlText w:val="%6."/>
      <w:lvlJc w:val="right"/>
      <w:pPr>
        <w:tabs>
          <w:tab w:val="left" w:pos="2581"/>
        </w:tabs>
        <w:ind w:left="2581" w:hanging="420"/>
      </w:pPr>
    </w:lvl>
    <w:lvl w:ilvl="6" w:tentative="0">
      <w:start w:val="1"/>
      <w:numFmt w:val="decimal"/>
      <w:lvlText w:val="%7."/>
      <w:lvlJc w:val="left"/>
      <w:pPr>
        <w:tabs>
          <w:tab w:val="left" w:pos="3001"/>
        </w:tabs>
        <w:ind w:left="3001" w:hanging="420"/>
      </w:pPr>
    </w:lvl>
    <w:lvl w:ilvl="7" w:tentative="0">
      <w:start w:val="1"/>
      <w:numFmt w:val="lowerLetter"/>
      <w:lvlText w:val="%8)"/>
      <w:lvlJc w:val="left"/>
      <w:pPr>
        <w:tabs>
          <w:tab w:val="left" w:pos="3421"/>
        </w:tabs>
        <w:ind w:left="3421" w:hanging="420"/>
      </w:pPr>
    </w:lvl>
    <w:lvl w:ilvl="8" w:tentative="0">
      <w:start w:val="1"/>
      <w:numFmt w:val="lowerRoman"/>
      <w:lvlText w:val="%9."/>
      <w:lvlJc w:val="right"/>
      <w:pPr>
        <w:tabs>
          <w:tab w:val="left" w:pos="3841"/>
        </w:tabs>
        <w:ind w:left="3841" w:hanging="420"/>
      </w:pPr>
    </w:lvl>
  </w:abstractNum>
  <w:abstractNum w:abstractNumId="11">
    <w:nsid w:val="72947B5E"/>
    <w:multiLevelType w:val="multilevel"/>
    <w:tmpl w:val="72947B5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A84723F"/>
    <w:multiLevelType w:val="multilevel"/>
    <w:tmpl w:val="7A84723F"/>
    <w:lvl w:ilvl="0" w:tentative="0">
      <w:start w:val="1"/>
      <w:numFmt w:val="decimal"/>
      <w:pStyle w:val="2"/>
      <w:lvlText w:val="第%1章."/>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2"/>
  </w:num>
  <w:num w:numId="2">
    <w:abstractNumId w:val="10"/>
  </w:num>
  <w:num w:numId="3">
    <w:abstractNumId w:val="5"/>
  </w:num>
  <w:num w:numId="4">
    <w:abstractNumId w:val="8"/>
  </w:num>
  <w:num w:numId="5">
    <w:abstractNumId w:val="2"/>
  </w:num>
  <w:num w:numId="6">
    <w:abstractNumId w:val="4"/>
  </w:num>
  <w:num w:numId="7">
    <w:abstractNumId w:val="3"/>
  </w:num>
  <w:num w:numId="8">
    <w:abstractNumId w:val="1"/>
  </w:num>
  <w:num w:numId="9">
    <w:abstractNumId w:val="9"/>
  </w:num>
  <w:num w:numId="10">
    <w:abstractNumId w:val="11"/>
  </w:num>
  <w:num w:numId="11">
    <w:abstractNumId w:val="7"/>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B662A"/>
    <w:rsid w:val="000010C7"/>
    <w:rsid w:val="0000425F"/>
    <w:rsid w:val="000140F7"/>
    <w:rsid w:val="00021043"/>
    <w:rsid w:val="00021578"/>
    <w:rsid w:val="00022C6F"/>
    <w:rsid w:val="00025D9C"/>
    <w:rsid w:val="00026774"/>
    <w:rsid w:val="0002696D"/>
    <w:rsid w:val="000318F4"/>
    <w:rsid w:val="000323A3"/>
    <w:rsid w:val="0003271F"/>
    <w:rsid w:val="00034212"/>
    <w:rsid w:val="000374E2"/>
    <w:rsid w:val="00037E12"/>
    <w:rsid w:val="00043AD5"/>
    <w:rsid w:val="00050113"/>
    <w:rsid w:val="000560BD"/>
    <w:rsid w:val="00057135"/>
    <w:rsid w:val="000600C7"/>
    <w:rsid w:val="0006788F"/>
    <w:rsid w:val="00070826"/>
    <w:rsid w:val="00070C72"/>
    <w:rsid w:val="0008154B"/>
    <w:rsid w:val="00081B1A"/>
    <w:rsid w:val="00086927"/>
    <w:rsid w:val="00093B81"/>
    <w:rsid w:val="000A3F83"/>
    <w:rsid w:val="000A420C"/>
    <w:rsid w:val="000B4F45"/>
    <w:rsid w:val="000B53EC"/>
    <w:rsid w:val="000B58AB"/>
    <w:rsid w:val="000B6AAF"/>
    <w:rsid w:val="000C082B"/>
    <w:rsid w:val="000C46D5"/>
    <w:rsid w:val="000D2041"/>
    <w:rsid w:val="000D4EA8"/>
    <w:rsid w:val="000E2666"/>
    <w:rsid w:val="000E59E4"/>
    <w:rsid w:val="000E6535"/>
    <w:rsid w:val="000E6999"/>
    <w:rsid w:val="000F1681"/>
    <w:rsid w:val="000F1FFB"/>
    <w:rsid w:val="000F417B"/>
    <w:rsid w:val="000F5E2E"/>
    <w:rsid w:val="000F6E18"/>
    <w:rsid w:val="000F7799"/>
    <w:rsid w:val="000F7F38"/>
    <w:rsid w:val="00101387"/>
    <w:rsid w:val="001028B9"/>
    <w:rsid w:val="00102A6E"/>
    <w:rsid w:val="00104343"/>
    <w:rsid w:val="00110EBC"/>
    <w:rsid w:val="00111B0D"/>
    <w:rsid w:val="00112C58"/>
    <w:rsid w:val="0011346D"/>
    <w:rsid w:val="00113EE0"/>
    <w:rsid w:val="001149FB"/>
    <w:rsid w:val="00116EDE"/>
    <w:rsid w:val="001243C7"/>
    <w:rsid w:val="00125D48"/>
    <w:rsid w:val="00126215"/>
    <w:rsid w:val="00126F05"/>
    <w:rsid w:val="00135C70"/>
    <w:rsid w:val="00137A75"/>
    <w:rsid w:val="00151DAE"/>
    <w:rsid w:val="001575B7"/>
    <w:rsid w:val="00162FF0"/>
    <w:rsid w:val="0016452E"/>
    <w:rsid w:val="001648D6"/>
    <w:rsid w:val="00166A4D"/>
    <w:rsid w:val="0017129A"/>
    <w:rsid w:val="001720D8"/>
    <w:rsid w:val="00172687"/>
    <w:rsid w:val="00174C58"/>
    <w:rsid w:val="001811A6"/>
    <w:rsid w:val="0018359C"/>
    <w:rsid w:val="00183BBB"/>
    <w:rsid w:val="0018402F"/>
    <w:rsid w:val="00184E26"/>
    <w:rsid w:val="0018533F"/>
    <w:rsid w:val="00186355"/>
    <w:rsid w:val="001872C4"/>
    <w:rsid w:val="00196C1C"/>
    <w:rsid w:val="00197822"/>
    <w:rsid w:val="001A231B"/>
    <w:rsid w:val="001A29C2"/>
    <w:rsid w:val="001A53D1"/>
    <w:rsid w:val="001B01F7"/>
    <w:rsid w:val="001B02DE"/>
    <w:rsid w:val="001B58BB"/>
    <w:rsid w:val="001C2382"/>
    <w:rsid w:val="001C52CE"/>
    <w:rsid w:val="001D2AC0"/>
    <w:rsid w:val="001D4FD0"/>
    <w:rsid w:val="001D5BEE"/>
    <w:rsid w:val="001D68ED"/>
    <w:rsid w:val="001E050A"/>
    <w:rsid w:val="001E21F0"/>
    <w:rsid w:val="001E27B5"/>
    <w:rsid w:val="001E317B"/>
    <w:rsid w:val="001E417F"/>
    <w:rsid w:val="001E7141"/>
    <w:rsid w:val="001E7871"/>
    <w:rsid w:val="001F1876"/>
    <w:rsid w:val="001F30F3"/>
    <w:rsid w:val="00202F91"/>
    <w:rsid w:val="00204C64"/>
    <w:rsid w:val="00204D80"/>
    <w:rsid w:val="002061A4"/>
    <w:rsid w:val="002076B3"/>
    <w:rsid w:val="002124C9"/>
    <w:rsid w:val="00217246"/>
    <w:rsid w:val="00224096"/>
    <w:rsid w:val="00225C11"/>
    <w:rsid w:val="002274EF"/>
    <w:rsid w:val="00231909"/>
    <w:rsid w:val="00237AF3"/>
    <w:rsid w:val="002447D3"/>
    <w:rsid w:val="002474B4"/>
    <w:rsid w:val="00252D6B"/>
    <w:rsid w:val="00253CA1"/>
    <w:rsid w:val="00266CFE"/>
    <w:rsid w:val="00272154"/>
    <w:rsid w:val="0027313B"/>
    <w:rsid w:val="00277DDD"/>
    <w:rsid w:val="00280A41"/>
    <w:rsid w:val="00280BD6"/>
    <w:rsid w:val="00280FF7"/>
    <w:rsid w:val="00281CAC"/>
    <w:rsid w:val="00284CC4"/>
    <w:rsid w:val="0029041B"/>
    <w:rsid w:val="00295717"/>
    <w:rsid w:val="00296319"/>
    <w:rsid w:val="002A2CF4"/>
    <w:rsid w:val="002A40F3"/>
    <w:rsid w:val="002A64FE"/>
    <w:rsid w:val="002A68C9"/>
    <w:rsid w:val="002B1262"/>
    <w:rsid w:val="002B1744"/>
    <w:rsid w:val="002B1DE8"/>
    <w:rsid w:val="002B3DB3"/>
    <w:rsid w:val="002B53CE"/>
    <w:rsid w:val="002B63A4"/>
    <w:rsid w:val="002B6EE4"/>
    <w:rsid w:val="002C1EC4"/>
    <w:rsid w:val="002C65D3"/>
    <w:rsid w:val="002D1F01"/>
    <w:rsid w:val="002D2A23"/>
    <w:rsid w:val="002D387B"/>
    <w:rsid w:val="002D600A"/>
    <w:rsid w:val="002D62EF"/>
    <w:rsid w:val="002E266F"/>
    <w:rsid w:val="002E2B28"/>
    <w:rsid w:val="002E67EC"/>
    <w:rsid w:val="002E7B09"/>
    <w:rsid w:val="002F077A"/>
    <w:rsid w:val="002F2D9D"/>
    <w:rsid w:val="002F3326"/>
    <w:rsid w:val="002F4C95"/>
    <w:rsid w:val="002F6FCA"/>
    <w:rsid w:val="003000B0"/>
    <w:rsid w:val="00304AF7"/>
    <w:rsid w:val="00305220"/>
    <w:rsid w:val="00305F47"/>
    <w:rsid w:val="00312CE9"/>
    <w:rsid w:val="003167DA"/>
    <w:rsid w:val="00316AF7"/>
    <w:rsid w:val="00317012"/>
    <w:rsid w:val="00322234"/>
    <w:rsid w:val="00322EA0"/>
    <w:rsid w:val="00323D6C"/>
    <w:rsid w:val="00325DF0"/>
    <w:rsid w:val="00325FC9"/>
    <w:rsid w:val="00327ADE"/>
    <w:rsid w:val="00330B21"/>
    <w:rsid w:val="003317C3"/>
    <w:rsid w:val="00334C47"/>
    <w:rsid w:val="003350D7"/>
    <w:rsid w:val="00336079"/>
    <w:rsid w:val="00336B65"/>
    <w:rsid w:val="00340864"/>
    <w:rsid w:val="00343273"/>
    <w:rsid w:val="00346289"/>
    <w:rsid w:val="003510D7"/>
    <w:rsid w:val="0036019C"/>
    <w:rsid w:val="00360434"/>
    <w:rsid w:val="00365AA6"/>
    <w:rsid w:val="00366A61"/>
    <w:rsid w:val="00366B41"/>
    <w:rsid w:val="00371F14"/>
    <w:rsid w:val="00373989"/>
    <w:rsid w:val="00374F39"/>
    <w:rsid w:val="00376425"/>
    <w:rsid w:val="003819CF"/>
    <w:rsid w:val="00384FB0"/>
    <w:rsid w:val="00392207"/>
    <w:rsid w:val="00392E92"/>
    <w:rsid w:val="00394E1E"/>
    <w:rsid w:val="003A1CE3"/>
    <w:rsid w:val="003A474B"/>
    <w:rsid w:val="003A60C3"/>
    <w:rsid w:val="003B06CA"/>
    <w:rsid w:val="003B280D"/>
    <w:rsid w:val="003B3770"/>
    <w:rsid w:val="003B44BC"/>
    <w:rsid w:val="003B5FD0"/>
    <w:rsid w:val="003B7513"/>
    <w:rsid w:val="003C13C0"/>
    <w:rsid w:val="003C5DD1"/>
    <w:rsid w:val="003D0E84"/>
    <w:rsid w:val="003D1EC7"/>
    <w:rsid w:val="003D231A"/>
    <w:rsid w:val="003E7D7E"/>
    <w:rsid w:val="003F0A58"/>
    <w:rsid w:val="003F13E1"/>
    <w:rsid w:val="003F1BD1"/>
    <w:rsid w:val="003F2751"/>
    <w:rsid w:val="003F4970"/>
    <w:rsid w:val="003F5D4E"/>
    <w:rsid w:val="003F6CDF"/>
    <w:rsid w:val="004026D2"/>
    <w:rsid w:val="00403E6D"/>
    <w:rsid w:val="00405FEE"/>
    <w:rsid w:val="00412886"/>
    <w:rsid w:val="00415762"/>
    <w:rsid w:val="00416F4A"/>
    <w:rsid w:val="00421925"/>
    <w:rsid w:val="00423409"/>
    <w:rsid w:val="00423B35"/>
    <w:rsid w:val="004265AB"/>
    <w:rsid w:val="00427E31"/>
    <w:rsid w:val="00431408"/>
    <w:rsid w:val="00433D4A"/>
    <w:rsid w:val="00440B0B"/>
    <w:rsid w:val="00442705"/>
    <w:rsid w:val="004463AC"/>
    <w:rsid w:val="004470B0"/>
    <w:rsid w:val="00450BEC"/>
    <w:rsid w:val="00453557"/>
    <w:rsid w:val="004615EB"/>
    <w:rsid w:val="00462024"/>
    <w:rsid w:val="00462CA8"/>
    <w:rsid w:val="004637A0"/>
    <w:rsid w:val="00463F65"/>
    <w:rsid w:val="00464EE1"/>
    <w:rsid w:val="00471334"/>
    <w:rsid w:val="004733B1"/>
    <w:rsid w:val="00473E1B"/>
    <w:rsid w:val="0047683B"/>
    <w:rsid w:val="00480F1D"/>
    <w:rsid w:val="00482134"/>
    <w:rsid w:val="004825BE"/>
    <w:rsid w:val="00482651"/>
    <w:rsid w:val="0048470F"/>
    <w:rsid w:val="0048539F"/>
    <w:rsid w:val="00486194"/>
    <w:rsid w:val="0048715E"/>
    <w:rsid w:val="004876FE"/>
    <w:rsid w:val="00493740"/>
    <w:rsid w:val="004938F0"/>
    <w:rsid w:val="00493B52"/>
    <w:rsid w:val="004A55C0"/>
    <w:rsid w:val="004B2EB7"/>
    <w:rsid w:val="004B38DC"/>
    <w:rsid w:val="004B546F"/>
    <w:rsid w:val="004C0DA0"/>
    <w:rsid w:val="004D153F"/>
    <w:rsid w:val="004E51E9"/>
    <w:rsid w:val="004F3B5F"/>
    <w:rsid w:val="004F424C"/>
    <w:rsid w:val="00503B51"/>
    <w:rsid w:val="00503D76"/>
    <w:rsid w:val="0050663F"/>
    <w:rsid w:val="00510D8E"/>
    <w:rsid w:val="00512C9B"/>
    <w:rsid w:val="00512D9A"/>
    <w:rsid w:val="00517347"/>
    <w:rsid w:val="0052265C"/>
    <w:rsid w:val="00524059"/>
    <w:rsid w:val="00527C3D"/>
    <w:rsid w:val="00527F31"/>
    <w:rsid w:val="0053351A"/>
    <w:rsid w:val="005343C6"/>
    <w:rsid w:val="0053507F"/>
    <w:rsid w:val="00536D94"/>
    <w:rsid w:val="00540632"/>
    <w:rsid w:val="00542821"/>
    <w:rsid w:val="005430EB"/>
    <w:rsid w:val="00543FE6"/>
    <w:rsid w:val="005446B0"/>
    <w:rsid w:val="00553BE0"/>
    <w:rsid w:val="005553B9"/>
    <w:rsid w:val="00555E9C"/>
    <w:rsid w:val="005575A1"/>
    <w:rsid w:val="00563786"/>
    <w:rsid w:val="00567F84"/>
    <w:rsid w:val="005720D8"/>
    <w:rsid w:val="005732C4"/>
    <w:rsid w:val="00575FA9"/>
    <w:rsid w:val="00576C0A"/>
    <w:rsid w:val="005778E5"/>
    <w:rsid w:val="005810EF"/>
    <w:rsid w:val="005852A6"/>
    <w:rsid w:val="005863DB"/>
    <w:rsid w:val="005917B7"/>
    <w:rsid w:val="00596DBE"/>
    <w:rsid w:val="005A05B4"/>
    <w:rsid w:val="005A72F2"/>
    <w:rsid w:val="005B1FF8"/>
    <w:rsid w:val="005C1E02"/>
    <w:rsid w:val="005C1EA9"/>
    <w:rsid w:val="005C2765"/>
    <w:rsid w:val="005C3CB0"/>
    <w:rsid w:val="005C56B2"/>
    <w:rsid w:val="005D02CF"/>
    <w:rsid w:val="005D147A"/>
    <w:rsid w:val="005E11AB"/>
    <w:rsid w:val="005E1F97"/>
    <w:rsid w:val="005E3ACA"/>
    <w:rsid w:val="005E58B5"/>
    <w:rsid w:val="005E5D15"/>
    <w:rsid w:val="005E5F3C"/>
    <w:rsid w:val="005F0998"/>
    <w:rsid w:val="005F1B2F"/>
    <w:rsid w:val="005F6F66"/>
    <w:rsid w:val="00602944"/>
    <w:rsid w:val="00602D07"/>
    <w:rsid w:val="00604596"/>
    <w:rsid w:val="0060686B"/>
    <w:rsid w:val="006071D1"/>
    <w:rsid w:val="00613E18"/>
    <w:rsid w:val="00615153"/>
    <w:rsid w:val="00622C6E"/>
    <w:rsid w:val="00627433"/>
    <w:rsid w:val="00631039"/>
    <w:rsid w:val="00631420"/>
    <w:rsid w:val="0063149A"/>
    <w:rsid w:val="00631863"/>
    <w:rsid w:val="00631B9E"/>
    <w:rsid w:val="00631F37"/>
    <w:rsid w:val="0063284C"/>
    <w:rsid w:val="00633D14"/>
    <w:rsid w:val="00636A2E"/>
    <w:rsid w:val="00637AE1"/>
    <w:rsid w:val="00642EBD"/>
    <w:rsid w:val="006430E9"/>
    <w:rsid w:val="00646D15"/>
    <w:rsid w:val="00650F26"/>
    <w:rsid w:val="00656C71"/>
    <w:rsid w:val="00657706"/>
    <w:rsid w:val="006645BD"/>
    <w:rsid w:val="006648DC"/>
    <w:rsid w:val="0066499C"/>
    <w:rsid w:val="0066525B"/>
    <w:rsid w:val="00667A2F"/>
    <w:rsid w:val="0067140D"/>
    <w:rsid w:val="0067792D"/>
    <w:rsid w:val="00681DC3"/>
    <w:rsid w:val="00681E0F"/>
    <w:rsid w:val="006823F5"/>
    <w:rsid w:val="00683B64"/>
    <w:rsid w:val="00685AF9"/>
    <w:rsid w:val="00686778"/>
    <w:rsid w:val="00691199"/>
    <w:rsid w:val="006922D6"/>
    <w:rsid w:val="00694376"/>
    <w:rsid w:val="006B0DCE"/>
    <w:rsid w:val="006B2B04"/>
    <w:rsid w:val="006B2BCC"/>
    <w:rsid w:val="006B4031"/>
    <w:rsid w:val="006B53C7"/>
    <w:rsid w:val="006B6494"/>
    <w:rsid w:val="006C053E"/>
    <w:rsid w:val="006C2139"/>
    <w:rsid w:val="006C623C"/>
    <w:rsid w:val="006C7B02"/>
    <w:rsid w:val="006D0BA6"/>
    <w:rsid w:val="006D341B"/>
    <w:rsid w:val="006D3EC1"/>
    <w:rsid w:val="006D4B3F"/>
    <w:rsid w:val="006E056D"/>
    <w:rsid w:val="006E4D8D"/>
    <w:rsid w:val="006E787A"/>
    <w:rsid w:val="006F084A"/>
    <w:rsid w:val="006F1B25"/>
    <w:rsid w:val="006F3FCF"/>
    <w:rsid w:val="006F4270"/>
    <w:rsid w:val="006F4B66"/>
    <w:rsid w:val="00704650"/>
    <w:rsid w:val="00716932"/>
    <w:rsid w:val="0071736E"/>
    <w:rsid w:val="0072790B"/>
    <w:rsid w:val="0073304F"/>
    <w:rsid w:val="00735765"/>
    <w:rsid w:val="007437AB"/>
    <w:rsid w:val="007467C9"/>
    <w:rsid w:val="00746F5D"/>
    <w:rsid w:val="00752DF7"/>
    <w:rsid w:val="0076028E"/>
    <w:rsid w:val="00760337"/>
    <w:rsid w:val="0076093F"/>
    <w:rsid w:val="00760DB0"/>
    <w:rsid w:val="00761064"/>
    <w:rsid w:val="00761259"/>
    <w:rsid w:val="00764CA0"/>
    <w:rsid w:val="00766D74"/>
    <w:rsid w:val="007718E5"/>
    <w:rsid w:val="007720FF"/>
    <w:rsid w:val="0077372E"/>
    <w:rsid w:val="007747D3"/>
    <w:rsid w:val="007755E2"/>
    <w:rsid w:val="00782623"/>
    <w:rsid w:val="00785EE9"/>
    <w:rsid w:val="00786244"/>
    <w:rsid w:val="007935E1"/>
    <w:rsid w:val="00794727"/>
    <w:rsid w:val="00795F20"/>
    <w:rsid w:val="00796150"/>
    <w:rsid w:val="007A625B"/>
    <w:rsid w:val="007B1AF5"/>
    <w:rsid w:val="007B72DC"/>
    <w:rsid w:val="007C03F7"/>
    <w:rsid w:val="007C2426"/>
    <w:rsid w:val="007C2F62"/>
    <w:rsid w:val="007D1669"/>
    <w:rsid w:val="007E2A28"/>
    <w:rsid w:val="007E2D30"/>
    <w:rsid w:val="007E5527"/>
    <w:rsid w:val="007F1D7A"/>
    <w:rsid w:val="007F201E"/>
    <w:rsid w:val="007F288A"/>
    <w:rsid w:val="007F4130"/>
    <w:rsid w:val="007F76A2"/>
    <w:rsid w:val="00800429"/>
    <w:rsid w:val="0080152F"/>
    <w:rsid w:val="00804BE3"/>
    <w:rsid w:val="00805C1E"/>
    <w:rsid w:val="00811310"/>
    <w:rsid w:val="00812031"/>
    <w:rsid w:val="0081582C"/>
    <w:rsid w:val="00817B9F"/>
    <w:rsid w:val="0082636A"/>
    <w:rsid w:val="00826654"/>
    <w:rsid w:val="00826FF7"/>
    <w:rsid w:val="008318A7"/>
    <w:rsid w:val="00832EFB"/>
    <w:rsid w:val="00833F1B"/>
    <w:rsid w:val="00834273"/>
    <w:rsid w:val="00835A71"/>
    <w:rsid w:val="00836FF7"/>
    <w:rsid w:val="008375A7"/>
    <w:rsid w:val="00837A7A"/>
    <w:rsid w:val="00857F02"/>
    <w:rsid w:val="00860FB4"/>
    <w:rsid w:val="008643D5"/>
    <w:rsid w:val="00874892"/>
    <w:rsid w:val="008762D8"/>
    <w:rsid w:val="00880457"/>
    <w:rsid w:val="00881148"/>
    <w:rsid w:val="00887DA6"/>
    <w:rsid w:val="008921FD"/>
    <w:rsid w:val="008934C3"/>
    <w:rsid w:val="008A0F20"/>
    <w:rsid w:val="008A2E20"/>
    <w:rsid w:val="008A4ED5"/>
    <w:rsid w:val="008B33A5"/>
    <w:rsid w:val="008B36DC"/>
    <w:rsid w:val="008B3DED"/>
    <w:rsid w:val="008B60B5"/>
    <w:rsid w:val="008B662A"/>
    <w:rsid w:val="008B6CE1"/>
    <w:rsid w:val="008B7907"/>
    <w:rsid w:val="008C7F97"/>
    <w:rsid w:val="008D04A3"/>
    <w:rsid w:val="008D0590"/>
    <w:rsid w:val="008D3A07"/>
    <w:rsid w:val="008D5EEB"/>
    <w:rsid w:val="008E0015"/>
    <w:rsid w:val="008E1847"/>
    <w:rsid w:val="008E4341"/>
    <w:rsid w:val="008E4574"/>
    <w:rsid w:val="008E5BF6"/>
    <w:rsid w:val="008F10E6"/>
    <w:rsid w:val="008F3D90"/>
    <w:rsid w:val="008F5DDB"/>
    <w:rsid w:val="00900BCD"/>
    <w:rsid w:val="00900BDC"/>
    <w:rsid w:val="00901F3B"/>
    <w:rsid w:val="009034E1"/>
    <w:rsid w:val="0090693F"/>
    <w:rsid w:val="00910AA8"/>
    <w:rsid w:val="00914A11"/>
    <w:rsid w:val="00921143"/>
    <w:rsid w:val="00923554"/>
    <w:rsid w:val="009268AE"/>
    <w:rsid w:val="00926993"/>
    <w:rsid w:val="009302CD"/>
    <w:rsid w:val="00932DD7"/>
    <w:rsid w:val="009351EE"/>
    <w:rsid w:val="009371D8"/>
    <w:rsid w:val="00943280"/>
    <w:rsid w:val="009448CE"/>
    <w:rsid w:val="0094538D"/>
    <w:rsid w:val="009458FC"/>
    <w:rsid w:val="00947341"/>
    <w:rsid w:val="0094766D"/>
    <w:rsid w:val="00955AE1"/>
    <w:rsid w:val="0096301C"/>
    <w:rsid w:val="009645D8"/>
    <w:rsid w:val="00965FE2"/>
    <w:rsid w:val="0097049B"/>
    <w:rsid w:val="00970C50"/>
    <w:rsid w:val="00975585"/>
    <w:rsid w:val="00976815"/>
    <w:rsid w:val="00983E00"/>
    <w:rsid w:val="0098530D"/>
    <w:rsid w:val="009868BB"/>
    <w:rsid w:val="00992367"/>
    <w:rsid w:val="009977F6"/>
    <w:rsid w:val="009A1B0D"/>
    <w:rsid w:val="009A6F0C"/>
    <w:rsid w:val="009B0B61"/>
    <w:rsid w:val="009B1EB6"/>
    <w:rsid w:val="009B3156"/>
    <w:rsid w:val="009B55C6"/>
    <w:rsid w:val="009B796D"/>
    <w:rsid w:val="009B7E85"/>
    <w:rsid w:val="009C5A0E"/>
    <w:rsid w:val="009D067C"/>
    <w:rsid w:val="009D0865"/>
    <w:rsid w:val="009D1716"/>
    <w:rsid w:val="009D7430"/>
    <w:rsid w:val="009E273C"/>
    <w:rsid w:val="009E4617"/>
    <w:rsid w:val="009E49A7"/>
    <w:rsid w:val="009F289E"/>
    <w:rsid w:val="009F2AFE"/>
    <w:rsid w:val="009F46D6"/>
    <w:rsid w:val="009F4AEF"/>
    <w:rsid w:val="009F57BE"/>
    <w:rsid w:val="00A03CB4"/>
    <w:rsid w:val="00A0642B"/>
    <w:rsid w:val="00A06D09"/>
    <w:rsid w:val="00A11727"/>
    <w:rsid w:val="00A11BEC"/>
    <w:rsid w:val="00A14E43"/>
    <w:rsid w:val="00A1510C"/>
    <w:rsid w:val="00A15E57"/>
    <w:rsid w:val="00A22127"/>
    <w:rsid w:val="00A23D4B"/>
    <w:rsid w:val="00A2729D"/>
    <w:rsid w:val="00A335D7"/>
    <w:rsid w:val="00A36AC0"/>
    <w:rsid w:val="00A37C28"/>
    <w:rsid w:val="00A42944"/>
    <w:rsid w:val="00A44397"/>
    <w:rsid w:val="00A45F96"/>
    <w:rsid w:val="00A46CF5"/>
    <w:rsid w:val="00A503BC"/>
    <w:rsid w:val="00A51BBD"/>
    <w:rsid w:val="00A53307"/>
    <w:rsid w:val="00A53578"/>
    <w:rsid w:val="00A541A5"/>
    <w:rsid w:val="00A54336"/>
    <w:rsid w:val="00A5777D"/>
    <w:rsid w:val="00A62962"/>
    <w:rsid w:val="00A63B47"/>
    <w:rsid w:val="00A72123"/>
    <w:rsid w:val="00A86B7F"/>
    <w:rsid w:val="00A87495"/>
    <w:rsid w:val="00A90AE4"/>
    <w:rsid w:val="00A931A3"/>
    <w:rsid w:val="00A93D16"/>
    <w:rsid w:val="00A965AD"/>
    <w:rsid w:val="00A97858"/>
    <w:rsid w:val="00AA1DDE"/>
    <w:rsid w:val="00AA4656"/>
    <w:rsid w:val="00AA6A11"/>
    <w:rsid w:val="00AA7D2A"/>
    <w:rsid w:val="00AA7E5C"/>
    <w:rsid w:val="00AC2484"/>
    <w:rsid w:val="00AC4429"/>
    <w:rsid w:val="00AC4DD5"/>
    <w:rsid w:val="00AC51A9"/>
    <w:rsid w:val="00AD26FF"/>
    <w:rsid w:val="00AE14BF"/>
    <w:rsid w:val="00AE1525"/>
    <w:rsid w:val="00AE4BAE"/>
    <w:rsid w:val="00AE7E3A"/>
    <w:rsid w:val="00AF0841"/>
    <w:rsid w:val="00AF7CB9"/>
    <w:rsid w:val="00B03432"/>
    <w:rsid w:val="00B03AD0"/>
    <w:rsid w:val="00B045B3"/>
    <w:rsid w:val="00B075DD"/>
    <w:rsid w:val="00B17150"/>
    <w:rsid w:val="00B176F9"/>
    <w:rsid w:val="00B23EC4"/>
    <w:rsid w:val="00B23F5A"/>
    <w:rsid w:val="00B26A31"/>
    <w:rsid w:val="00B306E6"/>
    <w:rsid w:val="00B35016"/>
    <w:rsid w:val="00B35FBF"/>
    <w:rsid w:val="00B36899"/>
    <w:rsid w:val="00B40954"/>
    <w:rsid w:val="00B4234C"/>
    <w:rsid w:val="00B43574"/>
    <w:rsid w:val="00B476BF"/>
    <w:rsid w:val="00B5003F"/>
    <w:rsid w:val="00B517D9"/>
    <w:rsid w:val="00B52173"/>
    <w:rsid w:val="00B54C6D"/>
    <w:rsid w:val="00B56128"/>
    <w:rsid w:val="00B62BD9"/>
    <w:rsid w:val="00B62DE6"/>
    <w:rsid w:val="00B64666"/>
    <w:rsid w:val="00B65465"/>
    <w:rsid w:val="00B7166B"/>
    <w:rsid w:val="00B73AC8"/>
    <w:rsid w:val="00B75BAB"/>
    <w:rsid w:val="00B75EB4"/>
    <w:rsid w:val="00B80C83"/>
    <w:rsid w:val="00B814A2"/>
    <w:rsid w:val="00B87229"/>
    <w:rsid w:val="00B9114F"/>
    <w:rsid w:val="00B91A61"/>
    <w:rsid w:val="00B94AD7"/>
    <w:rsid w:val="00B94C42"/>
    <w:rsid w:val="00B94F66"/>
    <w:rsid w:val="00B976F0"/>
    <w:rsid w:val="00BA7966"/>
    <w:rsid w:val="00BB20BE"/>
    <w:rsid w:val="00BB2A26"/>
    <w:rsid w:val="00BB46A7"/>
    <w:rsid w:val="00BB4969"/>
    <w:rsid w:val="00BB54E7"/>
    <w:rsid w:val="00BB70F4"/>
    <w:rsid w:val="00BC017E"/>
    <w:rsid w:val="00BC07F2"/>
    <w:rsid w:val="00BC1957"/>
    <w:rsid w:val="00BC1AC0"/>
    <w:rsid w:val="00BC3DB3"/>
    <w:rsid w:val="00BC7BFE"/>
    <w:rsid w:val="00BD3F8A"/>
    <w:rsid w:val="00BD4EF0"/>
    <w:rsid w:val="00BD58F6"/>
    <w:rsid w:val="00BD5B31"/>
    <w:rsid w:val="00BE150D"/>
    <w:rsid w:val="00BE3579"/>
    <w:rsid w:val="00BE643F"/>
    <w:rsid w:val="00BE6AA9"/>
    <w:rsid w:val="00BF07C1"/>
    <w:rsid w:val="00BF50CF"/>
    <w:rsid w:val="00BF5925"/>
    <w:rsid w:val="00BF723B"/>
    <w:rsid w:val="00BF7707"/>
    <w:rsid w:val="00C06C9C"/>
    <w:rsid w:val="00C118E9"/>
    <w:rsid w:val="00C14535"/>
    <w:rsid w:val="00C2117F"/>
    <w:rsid w:val="00C30EE0"/>
    <w:rsid w:val="00C318BE"/>
    <w:rsid w:val="00C3241A"/>
    <w:rsid w:val="00C3455F"/>
    <w:rsid w:val="00C379CB"/>
    <w:rsid w:val="00C4481A"/>
    <w:rsid w:val="00C44D18"/>
    <w:rsid w:val="00C458AB"/>
    <w:rsid w:val="00C468BE"/>
    <w:rsid w:val="00C47ACF"/>
    <w:rsid w:val="00C558EA"/>
    <w:rsid w:val="00C651AE"/>
    <w:rsid w:val="00C6684D"/>
    <w:rsid w:val="00C67D0F"/>
    <w:rsid w:val="00C67FBB"/>
    <w:rsid w:val="00C70480"/>
    <w:rsid w:val="00C770BE"/>
    <w:rsid w:val="00C80558"/>
    <w:rsid w:val="00C860B7"/>
    <w:rsid w:val="00C901C1"/>
    <w:rsid w:val="00C90900"/>
    <w:rsid w:val="00C92359"/>
    <w:rsid w:val="00C957DB"/>
    <w:rsid w:val="00CA2D9F"/>
    <w:rsid w:val="00CB159A"/>
    <w:rsid w:val="00CB256F"/>
    <w:rsid w:val="00CB29AE"/>
    <w:rsid w:val="00CB5111"/>
    <w:rsid w:val="00CC2D64"/>
    <w:rsid w:val="00CC6679"/>
    <w:rsid w:val="00CC69B9"/>
    <w:rsid w:val="00CC6A79"/>
    <w:rsid w:val="00CC6AD2"/>
    <w:rsid w:val="00CC712E"/>
    <w:rsid w:val="00CD0352"/>
    <w:rsid w:val="00CD190D"/>
    <w:rsid w:val="00CE12DB"/>
    <w:rsid w:val="00CE23FD"/>
    <w:rsid w:val="00CE66C3"/>
    <w:rsid w:val="00CF278F"/>
    <w:rsid w:val="00CF7B0C"/>
    <w:rsid w:val="00CF7F38"/>
    <w:rsid w:val="00D01423"/>
    <w:rsid w:val="00D0616E"/>
    <w:rsid w:val="00D065C3"/>
    <w:rsid w:val="00D1222A"/>
    <w:rsid w:val="00D13725"/>
    <w:rsid w:val="00D16BCB"/>
    <w:rsid w:val="00D205EE"/>
    <w:rsid w:val="00D21178"/>
    <w:rsid w:val="00D221E9"/>
    <w:rsid w:val="00D22ACF"/>
    <w:rsid w:val="00D25094"/>
    <w:rsid w:val="00D335EF"/>
    <w:rsid w:val="00D367A8"/>
    <w:rsid w:val="00D40EC5"/>
    <w:rsid w:val="00D413D5"/>
    <w:rsid w:val="00D42379"/>
    <w:rsid w:val="00D4300A"/>
    <w:rsid w:val="00D4390C"/>
    <w:rsid w:val="00D47A0D"/>
    <w:rsid w:val="00D5409F"/>
    <w:rsid w:val="00D6174C"/>
    <w:rsid w:val="00D64F39"/>
    <w:rsid w:val="00D66855"/>
    <w:rsid w:val="00D7128D"/>
    <w:rsid w:val="00D71E88"/>
    <w:rsid w:val="00D76942"/>
    <w:rsid w:val="00D80A3C"/>
    <w:rsid w:val="00D85577"/>
    <w:rsid w:val="00D86CF2"/>
    <w:rsid w:val="00D87A76"/>
    <w:rsid w:val="00D87CDA"/>
    <w:rsid w:val="00D91A41"/>
    <w:rsid w:val="00D929B8"/>
    <w:rsid w:val="00D946AE"/>
    <w:rsid w:val="00DA1046"/>
    <w:rsid w:val="00DA1C31"/>
    <w:rsid w:val="00DB078E"/>
    <w:rsid w:val="00DB50CE"/>
    <w:rsid w:val="00DB5D1F"/>
    <w:rsid w:val="00DB6980"/>
    <w:rsid w:val="00DC0BA8"/>
    <w:rsid w:val="00DC1E56"/>
    <w:rsid w:val="00DC7941"/>
    <w:rsid w:val="00DD32B8"/>
    <w:rsid w:val="00DD606C"/>
    <w:rsid w:val="00DD6BF8"/>
    <w:rsid w:val="00DE1097"/>
    <w:rsid w:val="00DE34B8"/>
    <w:rsid w:val="00DE4C33"/>
    <w:rsid w:val="00DE61CC"/>
    <w:rsid w:val="00DE62AE"/>
    <w:rsid w:val="00DE7174"/>
    <w:rsid w:val="00DF0C2B"/>
    <w:rsid w:val="00DF742A"/>
    <w:rsid w:val="00E0278D"/>
    <w:rsid w:val="00E069A4"/>
    <w:rsid w:val="00E12005"/>
    <w:rsid w:val="00E16E76"/>
    <w:rsid w:val="00E177F7"/>
    <w:rsid w:val="00E25F7F"/>
    <w:rsid w:val="00E36C79"/>
    <w:rsid w:val="00E42AE0"/>
    <w:rsid w:val="00E44F82"/>
    <w:rsid w:val="00E4556B"/>
    <w:rsid w:val="00E4673D"/>
    <w:rsid w:val="00E46CB5"/>
    <w:rsid w:val="00E47B73"/>
    <w:rsid w:val="00E53B0B"/>
    <w:rsid w:val="00E53DA3"/>
    <w:rsid w:val="00E60973"/>
    <w:rsid w:val="00E6174C"/>
    <w:rsid w:val="00E621A4"/>
    <w:rsid w:val="00E63E0F"/>
    <w:rsid w:val="00E66ADE"/>
    <w:rsid w:val="00E66BEE"/>
    <w:rsid w:val="00E72FCA"/>
    <w:rsid w:val="00E731A5"/>
    <w:rsid w:val="00E83219"/>
    <w:rsid w:val="00E8520C"/>
    <w:rsid w:val="00E854ED"/>
    <w:rsid w:val="00E867F0"/>
    <w:rsid w:val="00E86C2A"/>
    <w:rsid w:val="00E959C0"/>
    <w:rsid w:val="00E973ED"/>
    <w:rsid w:val="00EA3039"/>
    <w:rsid w:val="00EA519D"/>
    <w:rsid w:val="00EA5676"/>
    <w:rsid w:val="00EA5EB5"/>
    <w:rsid w:val="00EB7CCE"/>
    <w:rsid w:val="00EC090E"/>
    <w:rsid w:val="00EC1142"/>
    <w:rsid w:val="00EC495F"/>
    <w:rsid w:val="00EC6A64"/>
    <w:rsid w:val="00ED5CB0"/>
    <w:rsid w:val="00EE17CA"/>
    <w:rsid w:val="00EE4B4F"/>
    <w:rsid w:val="00EE7A98"/>
    <w:rsid w:val="00EF2168"/>
    <w:rsid w:val="00F01DD5"/>
    <w:rsid w:val="00F048FB"/>
    <w:rsid w:val="00F069D3"/>
    <w:rsid w:val="00F11C4A"/>
    <w:rsid w:val="00F1219B"/>
    <w:rsid w:val="00F14E94"/>
    <w:rsid w:val="00F15175"/>
    <w:rsid w:val="00F17426"/>
    <w:rsid w:val="00F246D0"/>
    <w:rsid w:val="00F30A38"/>
    <w:rsid w:val="00F351A1"/>
    <w:rsid w:val="00F35903"/>
    <w:rsid w:val="00F364F2"/>
    <w:rsid w:val="00F41ADF"/>
    <w:rsid w:val="00F4755F"/>
    <w:rsid w:val="00F475DA"/>
    <w:rsid w:val="00F5302B"/>
    <w:rsid w:val="00F53B1C"/>
    <w:rsid w:val="00F53E51"/>
    <w:rsid w:val="00F6265A"/>
    <w:rsid w:val="00F649D0"/>
    <w:rsid w:val="00F65BE0"/>
    <w:rsid w:val="00F70153"/>
    <w:rsid w:val="00F70685"/>
    <w:rsid w:val="00F71B5C"/>
    <w:rsid w:val="00F72393"/>
    <w:rsid w:val="00F72E00"/>
    <w:rsid w:val="00F75029"/>
    <w:rsid w:val="00F77B24"/>
    <w:rsid w:val="00F77B71"/>
    <w:rsid w:val="00F803D6"/>
    <w:rsid w:val="00F83F01"/>
    <w:rsid w:val="00F85064"/>
    <w:rsid w:val="00F87521"/>
    <w:rsid w:val="00F87BB9"/>
    <w:rsid w:val="00F92AB0"/>
    <w:rsid w:val="00F92B1D"/>
    <w:rsid w:val="00F93742"/>
    <w:rsid w:val="00F95574"/>
    <w:rsid w:val="00F9713A"/>
    <w:rsid w:val="00FA090F"/>
    <w:rsid w:val="00FA4171"/>
    <w:rsid w:val="00FA4428"/>
    <w:rsid w:val="00FA4AD5"/>
    <w:rsid w:val="00FA79B8"/>
    <w:rsid w:val="00FB3C64"/>
    <w:rsid w:val="00FB66C8"/>
    <w:rsid w:val="00FC79CD"/>
    <w:rsid w:val="00FD0662"/>
    <w:rsid w:val="00FD29E9"/>
    <w:rsid w:val="00FD744D"/>
    <w:rsid w:val="00FD7613"/>
    <w:rsid w:val="00FE177E"/>
    <w:rsid w:val="00FE36DD"/>
    <w:rsid w:val="00FE524E"/>
    <w:rsid w:val="00FE6E61"/>
    <w:rsid w:val="00FF1220"/>
    <w:rsid w:val="00FF354D"/>
    <w:rsid w:val="01013069"/>
    <w:rsid w:val="010F3168"/>
    <w:rsid w:val="011272B6"/>
    <w:rsid w:val="01181777"/>
    <w:rsid w:val="011F222C"/>
    <w:rsid w:val="012E59CF"/>
    <w:rsid w:val="01375506"/>
    <w:rsid w:val="013B58D0"/>
    <w:rsid w:val="014975DF"/>
    <w:rsid w:val="014E38E8"/>
    <w:rsid w:val="016E0111"/>
    <w:rsid w:val="017229A9"/>
    <w:rsid w:val="017A2C26"/>
    <w:rsid w:val="01862225"/>
    <w:rsid w:val="0187037E"/>
    <w:rsid w:val="01883D8A"/>
    <w:rsid w:val="018A3888"/>
    <w:rsid w:val="018E5C8E"/>
    <w:rsid w:val="019804DF"/>
    <w:rsid w:val="019E2F82"/>
    <w:rsid w:val="01A01887"/>
    <w:rsid w:val="01A20209"/>
    <w:rsid w:val="01A20B81"/>
    <w:rsid w:val="01A3228C"/>
    <w:rsid w:val="01AC203E"/>
    <w:rsid w:val="01AE79CE"/>
    <w:rsid w:val="01B20D30"/>
    <w:rsid w:val="01B46C23"/>
    <w:rsid w:val="01B528CE"/>
    <w:rsid w:val="01C63E10"/>
    <w:rsid w:val="01CD335C"/>
    <w:rsid w:val="01D1754B"/>
    <w:rsid w:val="01D83320"/>
    <w:rsid w:val="01DD6E43"/>
    <w:rsid w:val="01E16C30"/>
    <w:rsid w:val="01E50525"/>
    <w:rsid w:val="01EA53AA"/>
    <w:rsid w:val="01F01074"/>
    <w:rsid w:val="01F139A0"/>
    <w:rsid w:val="01F2053E"/>
    <w:rsid w:val="01F50B84"/>
    <w:rsid w:val="01FD0F36"/>
    <w:rsid w:val="02041BB9"/>
    <w:rsid w:val="02053131"/>
    <w:rsid w:val="02075C16"/>
    <w:rsid w:val="0209779B"/>
    <w:rsid w:val="02112D0E"/>
    <w:rsid w:val="02141409"/>
    <w:rsid w:val="0215602D"/>
    <w:rsid w:val="02177DAD"/>
    <w:rsid w:val="021B087D"/>
    <w:rsid w:val="023402A3"/>
    <w:rsid w:val="02374E52"/>
    <w:rsid w:val="023F6ADA"/>
    <w:rsid w:val="02425C35"/>
    <w:rsid w:val="02566E11"/>
    <w:rsid w:val="02593376"/>
    <w:rsid w:val="025F6362"/>
    <w:rsid w:val="02655147"/>
    <w:rsid w:val="026B512F"/>
    <w:rsid w:val="0272170B"/>
    <w:rsid w:val="027244A3"/>
    <w:rsid w:val="02781353"/>
    <w:rsid w:val="027B6D07"/>
    <w:rsid w:val="027F1237"/>
    <w:rsid w:val="028B34CD"/>
    <w:rsid w:val="028C7C8C"/>
    <w:rsid w:val="0297485D"/>
    <w:rsid w:val="02AC2E74"/>
    <w:rsid w:val="02B345A5"/>
    <w:rsid w:val="02B42CFD"/>
    <w:rsid w:val="02C63E46"/>
    <w:rsid w:val="02D85554"/>
    <w:rsid w:val="02D97E4F"/>
    <w:rsid w:val="02DE524B"/>
    <w:rsid w:val="02E05D5D"/>
    <w:rsid w:val="02E82438"/>
    <w:rsid w:val="02E96F94"/>
    <w:rsid w:val="02EC5665"/>
    <w:rsid w:val="02EE2AB4"/>
    <w:rsid w:val="030F388A"/>
    <w:rsid w:val="0315012D"/>
    <w:rsid w:val="03173DF4"/>
    <w:rsid w:val="031A7B16"/>
    <w:rsid w:val="03210EA2"/>
    <w:rsid w:val="0324224A"/>
    <w:rsid w:val="032A3D60"/>
    <w:rsid w:val="03333125"/>
    <w:rsid w:val="03341863"/>
    <w:rsid w:val="033A0755"/>
    <w:rsid w:val="03404AE8"/>
    <w:rsid w:val="03405877"/>
    <w:rsid w:val="03422E58"/>
    <w:rsid w:val="03433B94"/>
    <w:rsid w:val="03447B63"/>
    <w:rsid w:val="03453124"/>
    <w:rsid w:val="03487073"/>
    <w:rsid w:val="03493910"/>
    <w:rsid w:val="034F134F"/>
    <w:rsid w:val="03524ED2"/>
    <w:rsid w:val="035B1986"/>
    <w:rsid w:val="035E4284"/>
    <w:rsid w:val="036379AB"/>
    <w:rsid w:val="03645670"/>
    <w:rsid w:val="03681226"/>
    <w:rsid w:val="03715DD4"/>
    <w:rsid w:val="037C63F7"/>
    <w:rsid w:val="037E7AB8"/>
    <w:rsid w:val="037E7E74"/>
    <w:rsid w:val="038E4A79"/>
    <w:rsid w:val="039328C8"/>
    <w:rsid w:val="03965936"/>
    <w:rsid w:val="0396761D"/>
    <w:rsid w:val="0397244E"/>
    <w:rsid w:val="039C37CE"/>
    <w:rsid w:val="039F4743"/>
    <w:rsid w:val="03A45796"/>
    <w:rsid w:val="03A51E77"/>
    <w:rsid w:val="03AD6B30"/>
    <w:rsid w:val="03B162E1"/>
    <w:rsid w:val="03BD22EE"/>
    <w:rsid w:val="03BD7857"/>
    <w:rsid w:val="03BE66F3"/>
    <w:rsid w:val="03BF2235"/>
    <w:rsid w:val="03C3269B"/>
    <w:rsid w:val="03C47A64"/>
    <w:rsid w:val="03C94205"/>
    <w:rsid w:val="03D51857"/>
    <w:rsid w:val="03DC2491"/>
    <w:rsid w:val="03DE5157"/>
    <w:rsid w:val="03DF7B29"/>
    <w:rsid w:val="03E141BC"/>
    <w:rsid w:val="03E2231D"/>
    <w:rsid w:val="03E97723"/>
    <w:rsid w:val="03EE0B13"/>
    <w:rsid w:val="03EF37E4"/>
    <w:rsid w:val="03F02901"/>
    <w:rsid w:val="03F405C2"/>
    <w:rsid w:val="03F4671E"/>
    <w:rsid w:val="03F5222C"/>
    <w:rsid w:val="04027C8A"/>
    <w:rsid w:val="040405C2"/>
    <w:rsid w:val="04156319"/>
    <w:rsid w:val="04181517"/>
    <w:rsid w:val="04213338"/>
    <w:rsid w:val="04250A1C"/>
    <w:rsid w:val="042B1E71"/>
    <w:rsid w:val="042B453A"/>
    <w:rsid w:val="04325CE6"/>
    <w:rsid w:val="043A7857"/>
    <w:rsid w:val="043E71F8"/>
    <w:rsid w:val="044A4768"/>
    <w:rsid w:val="044B6CFA"/>
    <w:rsid w:val="044D5D20"/>
    <w:rsid w:val="044E744A"/>
    <w:rsid w:val="04547D1C"/>
    <w:rsid w:val="04590F94"/>
    <w:rsid w:val="046256D6"/>
    <w:rsid w:val="046A0C4A"/>
    <w:rsid w:val="046A33F3"/>
    <w:rsid w:val="046F4585"/>
    <w:rsid w:val="0471027F"/>
    <w:rsid w:val="047241C1"/>
    <w:rsid w:val="04735F3E"/>
    <w:rsid w:val="04774E00"/>
    <w:rsid w:val="047936A0"/>
    <w:rsid w:val="04810E6E"/>
    <w:rsid w:val="04840901"/>
    <w:rsid w:val="04907D4A"/>
    <w:rsid w:val="04965EAB"/>
    <w:rsid w:val="049B2264"/>
    <w:rsid w:val="049F4A89"/>
    <w:rsid w:val="04A25C29"/>
    <w:rsid w:val="04A66121"/>
    <w:rsid w:val="04AB7176"/>
    <w:rsid w:val="04AC14DD"/>
    <w:rsid w:val="04C57667"/>
    <w:rsid w:val="04CB7123"/>
    <w:rsid w:val="04CD1771"/>
    <w:rsid w:val="04D20C80"/>
    <w:rsid w:val="04D33260"/>
    <w:rsid w:val="04D70318"/>
    <w:rsid w:val="04DA6C32"/>
    <w:rsid w:val="04E1100B"/>
    <w:rsid w:val="04E83B59"/>
    <w:rsid w:val="04EE78C7"/>
    <w:rsid w:val="04EF0793"/>
    <w:rsid w:val="04F47C9A"/>
    <w:rsid w:val="04F5123D"/>
    <w:rsid w:val="04F66220"/>
    <w:rsid w:val="04FA3C25"/>
    <w:rsid w:val="05046768"/>
    <w:rsid w:val="05063268"/>
    <w:rsid w:val="05085857"/>
    <w:rsid w:val="050D57BA"/>
    <w:rsid w:val="050E3D29"/>
    <w:rsid w:val="052621B6"/>
    <w:rsid w:val="05281A70"/>
    <w:rsid w:val="052B2983"/>
    <w:rsid w:val="052C143E"/>
    <w:rsid w:val="05362880"/>
    <w:rsid w:val="05412D26"/>
    <w:rsid w:val="054942CF"/>
    <w:rsid w:val="054D7672"/>
    <w:rsid w:val="05516D75"/>
    <w:rsid w:val="05537A5C"/>
    <w:rsid w:val="055851D9"/>
    <w:rsid w:val="05631597"/>
    <w:rsid w:val="05704047"/>
    <w:rsid w:val="057334ED"/>
    <w:rsid w:val="05770EDB"/>
    <w:rsid w:val="05783185"/>
    <w:rsid w:val="057831FB"/>
    <w:rsid w:val="057E0202"/>
    <w:rsid w:val="05844AF3"/>
    <w:rsid w:val="05977F6F"/>
    <w:rsid w:val="05A37F49"/>
    <w:rsid w:val="05A4523E"/>
    <w:rsid w:val="05A6483B"/>
    <w:rsid w:val="05AA1612"/>
    <w:rsid w:val="05AE0B8B"/>
    <w:rsid w:val="05AE2F15"/>
    <w:rsid w:val="05B73195"/>
    <w:rsid w:val="05BF628D"/>
    <w:rsid w:val="05CB296B"/>
    <w:rsid w:val="05CC506D"/>
    <w:rsid w:val="05CC6610"/>
    <w:rsid w:val="05CD6A21"/>
    <w:rsid w:val="05D26989"/>
    <w:rsid w:val="05DD28E8"/>
    <w:rsid w:val="05DE0AD5"/>
    <w:rsid w:val="05E30879"/>
    <w:rsid w:val="05E5025A"/>
    <w:rsid w:val="05F67E04"/>
    <w:rsid w:val="060153EE"/>
    <w:rsid w:val="06016E12"/>
    <w:rsid w:val="06033DBD"/>
    <w:rsid w:val="060567DB"/>
    <w:rsid w:val="06075AEE"/>
    <w:rsid w:val="0609020A"/>
    <w:rsid w:val="061159C3"/>
    <w:rsid w:val="06183E0E"/>
    <w:rsid w:val="061C185C"/>
    <w:rsid w:val="06230B55"/>
    <w:rsid w:val="06276EBA"/>
    <w:rsid w:val="062D62FA"/>
    <w:rsid w:val="063324C9"/>
    <w:rsid w:val="063C2319"/>
    <w:rsid w:val="064213ED"/>
    <w:rsid w:val="065A3775"/>
    <w:rsid w:val="066440D2"/>
    <w:rsid w:val="06650635"/>
    <w:rsid w:val="066B2EE6"/>
    <w:rsid w:val="06734516"/>
    <w:rsid w:val="068231F4"/>
    <w:rsid w:val="06823F91"/>
    <w:rsid w:val="06836A51"/>
    <w:rsid w:val="06840B84"/>
    <w:rsid w:val="068E50A2"/>
    <w:rsid w:val="06926B25"/>
    <w:rsid w:val="06930D30"/>
    <w:rsid w:val="069916ED"/>
    <w:rsid w:val="069F7934"/>
    <w:rsid w:val="06AE4EE9"/>
    <w:rsid w:val="06B65C95"/>
    <w:rsid w:val="06B94E3F"/>
    <w:rsid w:val="06C06D02"/>
    <w:rsid w:val="06C13878"/>
    <w:rsid w:val="06C634BF"/>
    <w:rsid w:val="06C64910"/>
    <w:rsid w:val="06D757F5"/>
    <w:rsid w:val="06D76EBB"/>
    <w:rsid w:val="06E2196C"/>
    <w:rsid w:val="06E50BA0"/>
    <w:rsid w:val="06F8297C"/>
    <w:rsid w:val="07025E7C"/>
    <w:rsid w:val="070C0830"/>
    <w:rsid w:val="07136704"/>
    <w:rsid w:val="071727E4"/>
    <w:rsid w:val="071D3B48"/>
    <w:rsid w:val="071E5125"/>
    <w:rsid w:val="0723363A"/>
    <w:rsid w:val="0724640A"/>
    <w:rsid w:val="072755CD"/>
    <w:rsid w:val="07296F33"/>
    <w:rsid w:val="072F58CD"/>
    <w:rsid w:val="073E3F17"/>
    <w:rsid w:val="07494244"/>
    <w:rsid w:val="074A3573"/>
    <w:rsid w:val="07540240"/>
    <w:rsid w:val="07562593"/>
    <w:rsid w:val="075A7B46"/>
    <w:rsid w:val="075B4DCF"/>
    <w:rsid w:val="075E4424"/>
    <w:rsid w:val="075F7DF8"/>
    <w:rsid w:val="0765503A"/>
    <w:rsid w:val="07665C7F"/>
    <w:rsid w:val="076E4F40"/>
    <w:rsid w:val="076E660A"/>
    <w:rsid w:val="076F6461"/>
    <w:rsid w:val="077A267E"/>
    <w:rsid w:val="077A517A"/>
    <w:rsid w:val="077C0DA7"/>
    <w:rsid w:val="077F350D"/>
    <w:rsid w:val="07803E60"/>
    <w:rsid w:val="07817844"/>
    <w:rsid w:val="07830C76"/>
    <w:rsid w:val="07832A33"/>
    <w:rsid w:val="079504C4"/>
    <w:rsid w:val="07A207C9"/>
    <w:rsid w:val="07B14A00"/>
    <w:rsid w:val="07CE7B6B"/>
    <w:rsid w:val="07E134BE"/>
    <w:rsid w:val="07EC242F"/>
    <w:rsid w:val="07EE2B77"/>
    <w:rsid w:val="07EE402B"/>
    <w:rsid w:val="07F06956"/>
    <w:rsid w:val="07F41ED3"/>
    <w:rsid w:val="08041069"/>
    <w:rsid w:val="080A1D95"/>
    <w:rsid w:val="080D147C"/>
    <w:rsid w:val="0814180E"/>
    <w:rsid w:val="08200620"/>
    <w:rsid w:val="082652F2"/>
    <w:rsid w:val="08505F98"/>
    <w:rsid w:val="08530B74"/>
    <w:rsid w:val="08544836"/>
    <w:rsid w:val="085700BA"/>
    <w:rsid w:val="0863602C"/>
    <w:rsid w:val="08645173"/>
    <w:rsid w:val="086A7E7F"/>
    <w:rsid w:val="086D307E"/>
    <w:rsid w:val="08763EBB"/>
    <w:rsid w:val="087A6DA6"/>
    <w:rsid w:val="087C6ADE"/>
    <w:rsid w:val="08831233"/>
    <w:rsid w:val="08846840"/>
    <w:rsid w:val="08886F85"/>
    <w:rsid w:val="089138D8"/>
    <w:rsid w:val="08926EF2"/>
    <w:rsid w:val="089A074E"/>
    <w:rsid w:val="08A41508"/>
    <w:rsid w:val="08AE5268"/>
    <w:rsid w:val="08B24C74"/>
    <w:rsid w:val="08B46FFE"/>
    <w:rsid w:val="08B66661"/>
    <w:rsid w:val="08B93CE0"/>
    <w:rsid w:val="08C452A7"/>
    <w:rsid w:val="08C62AAA"/>
    <w:rsid w:val="08CA7F38"/>
    <w:rsid w:val="08CD2954"/>
    <w:rsid w:val="08CD7DAC"/>
    <w:rsid w:val="08CF216B"/>
    <w:rsid w:val="08D7305C"/>
    <w:rsid w:val="08DC6CF6"/>
    <w:rsid w:val="08E7278A"/>
    <w:rsid w:val="08E954CD"/>
    <w:rsid w:val="08ED0F60"/>
    <w:rsid w:val="08FC14F2"/>
    <w:rsid w:val="08FC22A1"/>
    <w:rsid w:val="08FD0CC1"/>
    <w:rsid w:val="08FF4B0D"/>
    <w:rsid w:val="0901707D"/>
    <w:rsid w:val="090438B5"/>
    <w:rsid w:val="09107A52"/>
    <w:rsid w:val="09131868"/>
    <w:rsid w:val="0914219A"/>
    <w:rsid w:val="09173325"/>
    <w:rsid w:val="09201C44"/>
    <w:rsid w:val="092231F0"/>
    <w:rsid w:val="09237955"/>
    <w:rsid w:val="09246DD8"/>
    <w:rsid w:val="09350999"/>
    <w:rsid w:val="0942116B"/>
    <w:rsid w:val="094423C1"/>
    <w:rsid w:val="09456053"/>
    <w:rsid w:val="09497C72"/>
    <w:rsid w:val="09546EAC"/>
    <w:rsid w:val="095479A6"/>
    <w:rsid w:val="09597E10"/>
    <w:rsid w:val="096103AB"/>
    <w:rsid w:val="096308A2"/>
    <w:rsid w:val="096A6774"/>
    <w:rsid w:val="096E4521"/>
    <w:rsid w:val="09751AB1"/>
    <w:rsid w:val="097750CA"/>
    <w:rsid w:val="097B474E"/>
    <w:rsid w:val="09942AB2"/>
    <w:rsid w:val="09946C94"/>
    <w:rsid w:val="09997314"/>
    <w:rsid w:val="099A6FB9"/>
    <w:rsid w:val="09B00594"/>
    <w:rsid w:val="09B22902"/>
    <w:rsid w:val="09B35975"/>
    <w:rsid w:val="09B41293"/>
    <w:rsid w:val="09C277B8"/>
    <w:rsid w:val="09C3088F"/>
    <w:rsid w:val="09CC2DCB"/>
    <w:rsid w:val="09CD2FE0"/>
    <w:rsid w:val="09D86F16"/>
    <w:rsid w:val="09DC3C06"/>
    <w:rsid w:val="09E61D42"/>
    <w:rsid w:val="09E656FA"/>
    <w:rsid w:val="09E82625"/>
    <w:rsid w:val="09E906D0"/>
    <w:rsid w:val="09F12640"/>
    <w:rsid w:val="09FA6E68"/>
    <w:rsid w:val="0A083193"/>
    <w:rsid w:val="0A091E71"/>
    <w:rsid w:val="0A116801"/>
    <w:rsid w:val="0A17776A"/>
    <w:rsid w:val="0A242E04"/>
    <w:rsid w:val="0A284868"/>
    <w:rsid w:val="0A3D08AB"/>
    <w:rsid w:val="0A43799C"/>
    <w:rsid w:val="0A54022C"/>
    <w:rsid w:val="0A583B9B"/>
    <w:rsid w:val="0A67766D"/>
    <w:rsid w:val="0A690914"/>
    <w:rsid w:val="0A6E216E"/>
    <w:rsid w:val="0A6E4596"/>
    <w:rsid w:val="0A71064F"/>
    <w:rsid w:val="0A7C6669"/>
    <w:rsid w:val="0A823B01"/>
    <w:rsid w:val="0A8B3FD1"/>
    <w:rsid w:val="0A920AFA"/>
    <w:rsid w:val="0A971D9C"/>
    <w:rsid w:val="0A9815D1"/>
    <w:rsid w:val="0AA74429"/>
    <w:rsid w:val="0AAB35C6"/>
    <w:rsid w:val="0AB21F6A"/>
    <w:rsid w:val="0AB50BF9"/>
    <w:rsid w:val="0AC31707"/>
    <w:rsid w:val="0ACA38D9"/>
    <w:rsid w:val="0ACF4004"/>
    <w:rsid w:val="0AD26769"/>
    <w:rsid w:val="0AD74920"/>
    <w:rsid w:val="0AD95DF4"/>
    <w:rsid w:val="0ADE4D1C"/>
    <w:rsid w:val="0AE02C24"/>
    <w:rsid w:val="0AE10944"/>
    <w:rsid w:val="0AE62F06"/>
    <w:rsid w:val="0AEB3AD6"/>
    <w:rsid w:val="0AF307EF"/>
    <w:rsid w:val="0AF40FD3"/>
    <w:rsid w:val="0AF46EFC"/>
    <w:rsid w:val="0AFE7307"/>
    <w:rsid w:val="0B031F45"/>
    <w:rsid w:val="0B051ED4"/>
    <w:rsid w:val="0B0521F9"/>
    <w:rsid w:val="0B066436"/>
    <w:rsid w:val="0B0810AB"/>
    <w:rsid w:val="0B0B3A60"/>
    <w:rsid w:val="0B0F309C"/>
    <w:rsid w:val="0B145D80"/>
    <w:rsid w:val="0B262A84"/>
    <w:rsid w:val="0B2760E6"/>
    <w:rsid w:val="0B2C09BC"/>
    <w:rsid w:val="0B2E2ED2"/>
    <w:rsid w:val="0B2E5C4F"/>
    <w:rsid w:val="0B3F6E04"/>
    <w:rsid w:val="0B406098"/>
    <w:rsid w:val="0B422D27"/>
    <w:rsid w:val="0B4448CD"/>
    <w:rsid w:val="0B4E55FE"/>
    <w:rsid w:val="0B57198D"/>
    <w:rsid w:val="0B631E70"/>
    <w:rsid w:val="0B663D3E"/>
    <w:rsid w:val="0B671980"/>
    <w:rsid w:val="0B73334A"/>
    <w:rsid w:val="0B7356DB"/>
    <w:rsid w:val="0B757E52"/>
    <w:rsid w:val="0B795A0B"/>
    <w:rsid w:val="0B7A240E"/>
    <w:rsid w:val="0B8B7AE0"/>
    <w:rsid w:val="0B8D3E01"/>
    <w:rsid w:val="0B9031F0"/>
    <w:rsid w:val="0B9228E9"/>
    <w:rsid w:val="0B975430"/>
    <w:rsid w:val="0BA05C5B"/>
    <w:rsid w:val="0BA06DEA"/>
    <w:rsid w:val="0BAB4B5F"/>
    <w:rsid w:val="0BB54C42"/>
    <w:rsid w:val="0BB64E31"/>
    <w:rsid w:val="0BBE53F7"/>
    <w:rsid w:val="0BC12F44"/>
    <w:rsid w:val="0BC6748F"/>
    <w:rsid w:val="0BD957DC"/>
    <w:rsid w:val="0BDD6928"/>
    <w:rsid w:val="0BDF1509"/>
    <w:rsid w:val="0BDF3A75"/>
    <w:rsid w:val="0BE33D28"/>
    <w:rsid w:val="0BE628F6"/>
    <w:rsid w:val="0BE9113D"/>
    <w:rsid w:val="0BEB5A70"/>
    <w:rsid w:val="0BEB7951"/>
    <w:rsid w:val="0C0175AF"/>
    <w:rsid w:val="0C027255"/>
    <w:rsid w:val="0C031620"/>
    <w:rsid w:val="0C091D03"/>
    <w:rsid w:val="0C0C05DE"/>
    <w:rsid w:val="0C0C32D9"/>
    <w:rsid w:val="0C120A00"/>
    <w:rsid w:val="0C12582B"/>
    <w:rsid w:val="0C154B46"/>
    <w:rsid w:val="0C165F45"/>
    <w:rsid w:val="0C2134DD"/>
    <w:rsid w:val="0C295CF6"/>
    <w:rsid w:val="0C385F55"/>
    <w:rsid w:val="0C3B53A6"/>
    <w:rsid w:val="0C3C7179"/>
    <w:rsid w:val="0C3C7AE5"/>
    <w:rsid w:val="0C3E7F30"/>
    <w:rsid w:val="0C4A6706"/>
    <w:rsid w:val="0C4E5C51"/>
    <w:rsid w:val="0C5261C8"/>
    <w:rsid w:val="0C53646A"/>
    <w:rsid w:val="0C5D3B78"/>
    <w:rsid w:val="0C601C02"/>
    <w:rsid w:val="0C603E22"/>
    <w:rsid w:val="0C62586B"/>
    <w:rsid w:val="0C645F92"/>
    <w:rsid w:val="0C662C36"/>
    <w:rsid w:val="0C6C1FDC"/>
    <w:rsid w:val="0C726580"/>
    <w:rsid w:val="0C740D25"/>
    <w:rsid w:val="0C761269"/>
    <w:rsid w:val="0C780ECE"/>
    <w:rsid w:val="0C785897"/>
    <w:rsid w:val="0C7872A7"/>
    <w:rsid w:val="0C7B07E6"/>
    <w:rsid w:val="0C801615"/>
    <w:rsid w:val="0C847CEC"/>
    <w:rsid w:val="0C8B4259"/>
    <w:rsid w:val="0C8E0CFB"/>
    <w:rsid w:val="0C937623"/>
    <w:rsid w:val="0C973900"/>
    <w:rsid w:val="0C9B38AE"/>
    <w:rsid w:val="0CA173E6"/>
    <w:rsid w:val="0CB233D3"/>
    <w:rsid w:val="0CBC6578"/>
    <w:rsid w:val="0CBC67D9"/>
    <w:rsid w:val="0CC8572A"/>
    <w:rsid w:val="0CC9640C"/>
    <w:rsid w:val="0CDB64A4"/>
    <w:rsid w:val="0CEC04BA"/>
    <w:rsid w:val="0CF02C5E"/>
    <w:rsid w:val="0CF82EC9"/>
    <w:rsid w:val="0CFA0942"/>
    <w:rsid w:val="0CFF1B05"/>
    <w:rsid w:val="0D02121B"/>
    <w:rsid w:val="0D0865F9"/>
    <w:rsid w:val="0D086D71"/>
    <w:rsid w:val="0D125AC0"/>
    <w:rsid w:val="0D132732"/>
    <w:rsid w:val="0D192690"/>
    <w:rsid w:val="0D1B791A"/>
    <w:rsid w:val="0D1C4463"/>
    <w:rsid w:val="0D203F96"/>
    <w:rsid w:val="0D236CDB"/>
    <w:rsid w:val="0D24384E"/>
    <w:rsid w:val="0D25108E"/>
    <w:rsid w:val="0D2549A0"/>
    <w:rsid w:val="0D3218BC"/>
    <w:rsid w:val="0D334011"/>
    <w:rsid w:val="0D3F6408"/>
    <w:rsid w:val="0D3F701C"/>
    <w:rsid w:val="0D5566C6"/>
    <w:rsid w:val="0D5576B0"/>
    <w:rsid w:val="0D572CBD"/>
    <w:rsid w:val="0D597788"/>
    <w:rsid w:val="0D60294E"/>
    <w:rsid w:val="0D63162E"/>
    <w:rsid w:val="0D7B0142"/>
    <w:rsid w:val="0D802DC1"/>
    <w:rsid w:val="0D936D9E"/>
    <w:rsid w:val="0D937963"/>
    <w:rsid w:val="0DA36A8F"/>
    <w:rsid w:val="0DAA4A30"/>
    <w:rsid w:val="0DAC1183"/>
    <w:rsid w:val="0DBA4B80"/>
    <w:rsid w:val="0DBC1115"/>
    <w:rsid w:val="0DC34F57"/>
    <w:rsid w:val="0DC458D2"/>
    <w:rsid w:val="0DCF4244"/>
    <w:rsid w:val="0DD067F4"/>
    <w:rsid w:val="0DD87805"/>
    <w:rsid w:val="0DD96F2A"/>
    <w:rsid w:val="0DE12F83"/>
    <w:rsid w:val="0DE55636"/>
    <w:rsid w:val="0DE77214"/>
    <w:rsid w:val="0DF37BD6"/>
    <w:rsid w:val="0DF57D43"/>
    <w:rsid w:val="0DFD2273"/>
    <w:rsid w:val="0DFF0F5B"/>
    <w:rsid w:val="0E0B02E4"/>
    <w:rsid w:val="0E0B3D82"/>
    <w:rsid w:val="0E143001"/>
    <w:rsid w:val="0E1B3EE0"/>
    <w:rsid w:val="0E1C4A97"/>
    <w:rsid w:val="0E20050F"/>
    <w:rsid w:val="0E2117AB"/>
    <w:rsid w:val="0E2409EA"/>
    <w:rsid w:val="0E25528C"/>
    <w:rsid w:val="0E2B02CE"/>
    <w:rsid w:val="0E2C44B6"/>
    <w:rsid w:val="0E2E733B"/>
    <w:rsid w:val="0E355378"/>
    <w:rsid w:val="0E365AD8"/>
    <w:rsid w:val="0E382B42"/>
    <w:rsid w:val="0E482692"/>
    <w:rsid w:val="0E5D0F06"/>
    <w:rsid w:val="0E654CCE"/>
    <w:rsid w:val="0E7077A2"/>
    <w:rsid w:val="0E7F591D"/>
    <w:rsid w:val="0E8321E7"/>
    <w:rsid w:val="0E890D51"/>
    <w:rsid w:val="0E8C093B"/>
    <w:rsid w:val="0E9267F0"/>
    <w:rsid w:val="0E9E51D0"/>
    <w:rsid w:val="0E9F48AB"/>
    <w:rsid w:val="0EA06290"/>
    <w:rsid w:val="0EA205C4"/>
    <w:rsid w:val="0EA7468F"/>
    <w:rsid w:val="0EA92AEE"/>
    <w:rsid w:val="0EAE7EEB"/>
    <w:rsid w:val="0EB16D34"/>
    <w:rsid w:val="0EC10A61"/>
    <w:rsid w:val="0EC831A9"/>
    <w:rsid w:val="0ED339F9"/>
    <w:rsid w:val="0ED675A8"/>
    <w:rsid w:val="0ED92769"/>
    <w:rsid w:val="0EDA1393"/>
    <w:rsid w:val="0EDC0789"/>
    <w:rsid w:val="0EE260DD"/>
    <w:rsid w:val="0EE30EC1"/>
    <w:rsid w:val="0EF4566B"/>
    <w:rsid w:val="0EF636A1"/>
    <w:rsid w:val="0EF9791C"/>
    <w:rsid w:val="0EFA2DC7"/>
    <w:rsid w:val="0EFF5B2B"/>
    <w:rsid w:val="0F006BCF"/>
    <w:rsid w:val="0F02198D"/>
    <w:rsid w:val="0F080442"/>
    <w:rsid w:val="0F08292A"/>
    <w:rsid w:val="0F096633"/>
    <w:rsid w:val="0F1464CA"/>
    <w:rsid w:val="0F180C7A"/>
    <w:rsid w:val="0F182CC2"/>
    <w:rsid w:val="0F1A4A4E"/>
    <w:rsid w:val="0F2240FD"/>
    <w:rsid w:val="0F264413"/>
    <w:rsid w:val="0F29266A"/>
    <w:rsid w:val="0F2B0F83"/>
    <w:rsid w:val="0F2D77B3"/>
    <w:rsid w:val="0F2E164B"/>
    <w:rsid w:val="0F330011"/>
    <w:rsid w:val="0F380AE5"/>
    <w:rsid w:val="0F4A4F38"/>
    <w:rsid w:val="0F4B4E6B"/>
    <w:rsid w:val="0F4E52D8"/>
    <w:rsid w:val="0F5237D1"/>
    <w:rsid w:val="0F5D4579"/>
    <w:rsid w:val="0F5E3F03"/>
    <w:rsid w:val="0F635CDD"/>
    <w:rsid w:val="0F756D02"/>
    <w:rsid w:val="0F785FA8"/>
    <w:rsid w:val="0F7B6E8F"/>
    <w:rsid w:val="0F7D1FB7"/>
    <w:rsid w:val="0F851304"/>
    <w:rsid w:val="0F852D60"/>
    <w:rsid w:val="0F8A6FDE"/>
    <w:rsid w:val="0F9066CE"/>
    <w:rsid w:val="0FA162E8"/>
    <w:rsid w:val="0FA47553"/>
    <w:rsid w:val="0FAD09AB"/>
    <w:rsid w:val="0FAD259F"/>
    <w:rsid w:val="0FB25DC8"/>
    <w:rsid w:val="0FB41624"/>
    <w:rsid w:val="0FB4425A"/>
    <w:rsid w:val="0FB923C4"/>
    <w:rsid w:val="0FBD0891"/>
    <w:rsid w:val="0FC0210F"/>
    <w:rsid w:val="0FC168A5"/>
    <w:rsid w:val="0FDF1B6E"/>
    <w:rsid w:val="0FE65BEB"/>
    <w:rsid w:val="0FE8787D"/>
    <w:rsid w:val="0FEB3045"/>
    <w:rsid w:val="0FF3407F"/>
    <w:rsid w:val="0FF50B3B"/>
    <w:rsid w:val="0FFB6361"/>
    <w:rsid w:val="0FFF5478"/>
    <w:rsid w:val="10061A6F"/>
    <w:rsid w:val="10092F42"/>
    <w:rsid w:val="100A19E6"/>
    <w:rsid w:val="100A5271"/>
    <w:rsid w:val="100E642E"/>
    <w:rsid w:val="10126EA2"/>
    <w:rsid w:val="10190BF1"/>
    <w:rsid w:val="10191945"/>
    <w:rsid w:val="10230801"/>
    <w:rsid w:val="102C3E8E"/>
    <w:rsid w:val="10317AE2"/>
    <w:rsid w:val="103E6ED9"/>
    <w:rsid w:val="10404A76"/>
    <w:rsid w:val="10474971"/>
    <w:rsid w:val="10494E91"/>
    <w:rsid w:val="105876A1"/>
    <w:rsid w:val="10656F1F"/>
    <w:rsid w:val="1066191A"/>
    <w:rsid w:val="1067746E"/>
    <w:rsid w:val="106C2393"/>
    <w:rsid w:val="10733DA7"/>
    <w:rsid w:val="107D6560"/>
    <w:rsid w:val="107E549F"/>
    <w:rsid w:val="10846ECF"/>
    <w:rsid w:val="10885B97"/>
    <w:rsid w:val="108913F4"/>
    <w:rsid w:val="108D45E7"/>
    <w:rsid w:val="108F5EB7"/>
    <w:rsid w:val="109C53B8"/>
    <w:rsid w:val="10A943C1"/>
    <w:rsid w:val="10AB659D"/>
    <w:rsid w:val="10AE3255"/>
    <w:rsid w:val="10B76463"/>
    <w:rsid w:val="10C0007E"/>
    <w:rsid w:val="10C01016"/>
    <w:rsid w:val="10C36548"/>
    <w:rsid w:val="10C60AA7"/>
    <w:rsid w:val="10CA45BE"/>
    <w:rsid w:val="10CE2E6E"/>
    <w:rsid w:val="10D271F3"/>
    <w:rsid w:val="10D65604"/>
    <w:rsid w:val="10EE619F"/>
    <w:rsid w:val="10F77D75"/>
    <w:rsid w:val="110A15D2"/>
    <w:rsid w:val="110D61E5"/>
    <w:rsid w:val="11121C7C"/>
    <w:rsid w:val="1120646A"/>
    <w:rsid w:val="11250CFF"/>
    <w:rsid w:val="11251133"/>
    <w:rsid w:val="112608BB"/>
    <w:rsid w:val="11322914"/>
    <w:rsid w:val="11350A19"/>
    <w:rsid w:val="11350A2C"/>
    <w:rsid w:val="113855FA"/>
    <w:rsid w:val="113C0629"/>
    <w:rsid w:val="114D2128"/>
    <w:rsid w:val="115300B1"/>
    <w:rsid w:val="11544496"/>
    <w:rsid w:val="11590A2C"/>
    <w:rsid w:val="115B6FE8"/>
    <w:rsid w:val="115E1228"/>
    <w:rsid w:val="11671962"/>
    <w:rsid w:val="116A6484"/>
    <w:rsid w:val="11752B6C"/>
    <w:rsid w:val="117F33D0"/>
    <w:rsid w:val="11844A25"/>
    <w:rsid w:val="11863AA8"/>
    <w:rsid w:val="11902886"/>
    <w:rsid w:val="11933E63"/>
    <w:rsid w:val="119355F9"/>
    <w:rsid w:val="119B0DBD"/>
    <w:rsid w:val="119B378A"/>
    <w:rsid w:val="11A32EFC"/>
    <w:rsid w:val="11A362E2"/>
    <w:rsid w:val="11A96386"/>
    <w:rsid w:val="11BC2226"/>
    <w:rsid w:val="11C62840"/>
    <w:rsid w:val="11D14326"/>
    <w:rsid w:val="11D22001"/>
    <w:rsid w:val="11DB35E6"/>
    <w:rsid w:val="11DD3586"/>
    <w:rsid w:val="11E17982"/>
    <w:rsid w:val="11E30820"/>
    <w:rsid w:val="11E42B96"/>
    <w:rsid w:val="11E77373"/>
    <w:rsid w:val="11E942AB"/>
    <w:rsid w:val="11F52E8B"/>
    <w:rsid w:val="11F64C05"/>
    <w:rsid w:val="11FA6FD6"/>
    <w:rsid w:val="121C43D9"/>
    <w:rsid w:val="12282C18"/>
    <w:rsid w:val="122A2C28"/>
    <w:rsid w:val="123F4781"/>
    <w:rsid w:val="12401F15"/>
    <w:rsid w:val="124318B1"/>
    <w:rsid w:val="1248330F"/>
    <w:rsid w:val="12553533"/>
    <w:rsid w:val="125820E3"/>
    <w:rsid w:val="125B67BD"/>
    <w:rsid w:val="125F3B42"/>
    <w:rsid w:val="12611637"/>
    <w:rsid w:val="1264718B"/>
    <w:rsid w:val="126F004D"/>
    <w:rsid w:val="12703C04"/>
    <w:rsid w:val="12711C8B"/>
    <w:rsid w:val="12722576"/>
    <w:rsid w:val="127259C9"/>
    <w:rsid w:val="12743DD0"/>
    <w:rsid w:val="12767AC7"/>
    <w:rsid w:val="127B566A"/>
    <w:rsid w:val="128863BF"/>
    <w:rsid w:val="1296536C"/>
    <w:rsid w:val="12965C8B"/>
    <w:rsid w:val="12976018"/>
    <w:rsid w:val="12A124C4"/>
    <w:rsid w:val="12A51B7D"/>
    <w:rsid w:val="12A80898"/>
    <w:rsid w:val="12A9359F"/>
    <w:rsid w:val="12AC501C"/>
    <w:rsid w:val="12AD2A8C"/>
    <w:rsid w:val="12B272BA"/>
    <w:rsid w:val="12B64207"/>
    <w:rsid w:val="12BC2E60"/>
    <w:rsid w:val="12BE42C7"/>
    <w:rsid w:val="12C02C96"/>
    <w:rsid w:val="12C265EF"/>
    <w:rsid w:val="12C96956"/>
    <w:rsid w:val="12D203C1"/>
    <w:rsid w:val="12DA4F26"/>
    <w:rsid w:val="12E0134D"/>
    <w:rsid w:val="12E118B5"/>
    <w:rsid w:val="12EA4287"/>
    <w:rsid w:val="12ED52DA"/>
    <w:rsid w:val="130055C0"/>
    <w:rsid w:val="13066B8F"/>
    <w:rsid w:val="13075A8C"/>
    <w:rsid w:val="13335C94"/>
    <w:rsid w:val="13345A30"/>
    <w:rsid w:val="1338010F"/>
    <w:rsid w:val="133D4321"/>
    <w:rsid w:val="13421A7D"/>
    <w:rsid w:val="134D15D7"/>
    <w:rsid w:val="13500781"/>
    <w:rsid w:val="135B2E1F"/>
    <w:rsid w:val="135B7B5A"/>
    <w:rsid w:val="136620A8"/>
    <w:rsid w:val="1369036B"/>
    <w:rsid w:val="136B0FE9"/>
    <w:rsid w:val="136B5B9F"/>
    <w:rsid w:val="136C0582"/>
    <w:rsid w:val="136C17BB"/>
    <w:rsid w:val="136D5D51"/>
    <w:rsid w:val="138619F7"/>
    <w:rsid w:val="13895B5D"/>
    <w:rsid w:val="138D5A7F"/>
    <w:rsid w:val="138F4B1D"/>
    <w:rsid w:val="13907DFE"/>
    <w:rsid w:val="139200F6"/>
    <w:rsid w:val="139B1740"/>
    <w:rsid w:val="139D6A4A"/>
    <w:rsid w:val="13A10C20"/>
    <w:rsid w:val="13A24176"/>
    <w:rsid w:val="13AA7041"/>
    <w:rsid w:val="13AB0FFB"/>
    <w:rsid w:val="13AE240A"/>
    <w:rsid w:val="13B83370"/>
    <w:rsid w:val="13BE7F65"/>
    <w:rsid w:val="13C17FB6"/>
    <w:rsid w:val="13C325FD"/>
    <w:rsid w:val="13CB76A6"/>
    <w:rsid w:val="13D53AC5"/>
    <w:rsid w:val="13DB7668"/>
    <w:rsid w:val="13E52D25"/>
    <w:rsid w:val="13F27D28"/>
    <w:rsid w:val="13FF1F6D"/>
    <w:rsid w:val="1402201F"/>
    <w:rsid w:val="14067052"/>
    <w:rsid w:val="140766B0"/>
    <w:rsid w:val="14134D3C"/>
    <w:rsid w:val="14155DF1"/>
    <w:rsid w:val="14193DD8"/>
    <w:rsid w:val="141B2594"/>
    <w:rsid w:val="141F6A18"/>
    <w:rsid w:val="141F6E26"/>
    <w:rsid w:val="14371B1A"/>
    <w:rsid w:val="144B2304"/>
    <w:rsid w:val="144E2CF5"/>
    <w:rsid w:val="14555FDB"/>
    <w:rsid w:val="145D083B"/>
    <w:rsid w:val="14633182"/>
    <w:rsid w:val="146D083F"/>
    <w:rsid w:val="147209CE"/>
    <w:rsid w:val="14726771"/>
    <w:rsid w:val="147B0527"/>
    <w:rsid w:val="14815497"/>
    <w:rsid w:val="148E2D53"/>
    <w:rsid w:val="149247EC"/>
    <w:rsid w:val="149635CD"/>
    <w:rsid w:val="149A5491"/>
    <w:rsid w:val="14A262D0"/>
    <w:rsid w:val="14A337AC"/>
    <w:rsid w:val="14C62424"/>
    <w:rsid w:val="14C7354F"/>
    <w:rsid w:val="14CE6942"/>
    <w:rsid w:val="14DB1E84"/>
    <w:rsid w:val="14DC53FA"/>
    <w:rsid w:val="14DE65C1"/>
    <w:rsid w:val="14EF3204"/>
    <w:rsid w:val="14F03514"/>
    <w:rsid w:val="14F06ECA"/>
    <w:rsid w:val="14F36AB8"/>
    <w:rsid w:val="14F54D0A"/>
    <w:rsid w:val="14F87292"/>
    <w:rsid w:val="14FB0380"/>
    <w:rsid w:val="15002EA7"/>
    <w:rsid w:val="15043AF6"/>
    <w:rsid w:val="15055BF2"/>
    <w:rsid w:val="1514659E"/>
    <w:rsid w:val="15155782"/>
    <w:rsid w:val="15185343"/>
    <w:rsid w:val="151E1C76"/>
    <w:rsid w:val="1529050B"/>
    <w:rsid w:val="152C66A0"/>
    <w:rsid w:val="15392A40"/>
    <w:rsid w:val="1547250D"/>
    <w:rsid w:val="154F6CEE"/>
    <w:rsid w:val="155C44BD"/>
    <w:rsid w:val="155E1317"/>
    <w:rsid w:val="155E5CF4"/>
    <w:rsid w:val="155F3590"/>
    <w:rsid w:val="1561402E"/>
    <w:rsid w:val="15707343"/>
    <w:rsid w:val="1574356C"/>
    <w:rsid w:val="15887942"/>
    <w:rsid w:val="15961ADD"/>
    <w:rsid w:val="159F5478"/>
    <w:rsid w:val="15A02821"/>
    <w:rsid w:val="15A447F8"/>
    <w:rsid w:val="15A6107E"/>
    <w:rsid w:val="15A70EA8"/>
    <w:rsid w:val="15B737C2"/>
    <w:rsid w:val="15C0081D"/>
    <w:rsid w:val="15C76C73"/>
    <w:rsid w:val="15C8502B"/>
    <w:rsid w:val="15D20508"/>
    <w:rsid w:val="15D36083"/>
    <w:rsid w:val="15D63212"/>
    <w:rsid w:val="15DB7B1E"/>
    <w:rsid w:val="15DE0FFA"/>
    <w:rsid w:val="15DF4048"/>
    <w:rsid w:val="15E0503C"/>
    <w:rsid w:val="15E23C70"/>
    <w:rsid w:val="15E82EE5"/>
    <w:rsid w:val="15F02D04"/>
    <w:rsid w:val="15F347BF"/>
    <w:rsid w:val="15F36CE3"/>
    <w:rsid w:val="15F81F95"/>
    <w:rsid w:val="160D0A9E"/>
    <w:rsid w:val="160E6E5D"/>
    <w:rsid w:val="16190467"/>
    <w:rsid w:val="16312050"/>
    <w:rsid w:val="16321653"/>
    <w:rsid w:val="1639425F"/>
    <w:rsid w:val="16476866"/>
    <w:rsid w:val="16491F0B"/>
    <w:rsid w:val="164A03BA"/>
    <w:rsid w:val="164B57A0"/>
    <w:rsid w:val="16500E97"/>
    <w:rsid w:val="16513315"/>
    <w:rsid w:val="165348E3"/>
    <w:rsid w:val="165826ED"/>
    <w:rsid w:val="165E110A"/>
    <w:rsid w:val="16632878"/>
    <w:rsid w:val="166B11DF"/>
    <w:rsid w:val="16756008"/>
    <w:rsid w:val="16764E8E"/>
    <w:rsid w:val="16781797"/>
    <w:rsid w:val="167A02F1"/>
    <w:rsid w:val="168221DC"/>
    <w:rsid w:val="16874D01"/>
    <w:rsid w:val="1688713B"/>
    <w:rsid w:val="168C0C21"/>
    <w:rsid w:val="168E1734"/>
    <w:rsid w:val="168E616E"/>
    <w:rsid w:val="169025A7"/>
    <w:rsid w:val="16904FB4"/>
    <w:rsid w:val="1693374E"/>
    <w:rsid w:val="169E7647"/>
    <w:rsid w:val="16A108AE"/>
    <w:rsid w:val="16A456C7"/>
    <w:rsid w:val="16A80235"/>
    <w:rsid w:val="16AD05AF"/>
    <w:rsid w:val="16B04079"/>
    <w:rsid w:val="16B21CCB"/>
    <w:rsid w:val="16B26F92"/>
    <w:rsid w:val="16B53BD5"/>
    <w:rsid w:val="16B71C7C"/>
    <w:rsid w:val="16C50DCA"/>
    <w:rsid w:val="16C61273"/>
    <w:rsid w:val="16DB0D8E"/>
    <w:rsid w:val="16DC2727"/>
    <w:rsid w:val="16DC3CFD"/>
    <w:rsid w:val="16E21C14"/>
    <w:rsid w:val="16E74D3C"/>
    <w:rsid w:val="16EF75B9"/>
    <w:rsid w:val="16F145A8"/>
    <w:rsid w:val="16F47BBA"/>
    <w:rsid w:val="16F57DB1"/>
    <w:rsid w:val="16F63E95"/>
    <w:rsid w:val="16FA67FC"/>
    <w:rsid w:val="16FC1962"/>
    <w:rsid w:val="170E0EF6"/>
    <w:rsid w:val="17116CB3"/>
    <w:rsid w:val="17121276"/>
    <w:rsid w:val="171246BB"/>
    <w:rsid w:val="172D2527"/>
    <w:rsid w:val="173058CA"/>
    <w:rsid w:val="1731784B"/>
    <w:rsid w:val="17336D6C"/>
    <w:rsid w:val="17401FCE"/>
    <w:rsid w:val="17420660"/>
    <w:rsid w:val="1748076F"/>
    <w:rsid w:val="174D4685"/>
    <w:rsid w:val="17531992"/>
    <w:rsid w:val="17595181"/>
    <w:rsid w:val="175E6B00"/>
    <w:rsid w:val="17632238"/>
    <w:rsid w:val="176647E4"/>
    <w:rsid w:val="17713007"/>
    <w:rsid w:val="17723228"/>
    <w:rsid w:val="177530E2"/>
    <w:rsid w:val="177B4427"/>
    <w:rsid w:val="177C2DA6"/>
    <w:rsid w:val="17837FA8"/>
    <w:rsid w:val="178D4231"/>
    <w:rsid w:val="179219B4"/>
    <w:rsid w:val="179425AE"/>
    <w:rsid w:val="17952551"/>
    <w:rsid w:val="179618F8"/>
    <w:rsid w:val="179A406F"/>
    <w:rsid w:val="179C4092"/>
    <w:rsid w:val="17A0398C"/>
    <w:rsid w:val="17A054ED"/>
    <w:rsid w:val="17A51105"/>
    <w:rsid w:val="17A555F6"/>
    <w:rsid w:val="17A67621"/>
    <w:rsid w:val="17AA1FE1"/>
    <w:rsid w:val="17AF1262"/>
    <w:rsid w:val="17BC6E59"/>
    <w:rsid w:val="17C24197"/>
    <w:rsid w:val="17C3420F"/>
    <w:rsid w:val="17D03C8E"/>
    <w:rsid w:val="17D917E1"/>
    <w:rsid w:val="17DD7763"/>
    <w:rsid w:val="17E044B9"/>
    <w:rsid w:val="17E12458"/>
    <w:rsid w:val="17EA76AB"/>
    <w:rsid w:val="17F0782B"/>
    <w:rsid w:val="17F16BC5"/>
    <w:rsid w:val="180C615D"/>
    <w:rsid w:val="1814452A"/>
    <w:rsid w:val="181F4C9B"/>
    <w:rsid w:val="1822518B"/>
    <w:rsid w:val="18233215"/>
    <w:rsid w:val="18270A7C"/>
    <w:rsid w:val="182802F8"/>
    <w:rsid w:val="182B60F7"/>
    <w:rsid w:val="1833558C"/>
    <w:rsid w:val="18342DC3"/>
    <w:rsid w:val="18355015"/>
    <w:rsid w:val="18372094"/>
    <w:rsid w:val="18391C3C"/>
    <w:rsid w:val="18394EBC"/>
    <w:rsid w:val="183A0098"/>
    <w:rsid w:val="183D5517"/>
    <w:rsid w:val="1850090F"/>
    <w:rsid w:val="18517A30"/>
    <w:rsid w:val="185312B4"/>
    <w:rsid w:val="186049C2"/>
    <w:rsid w:val="18704115"/>
    <w:rsid w:val="18766468"/>
    <w:rsid w:val="1877082E"/>
    <w:rsid w:val="18792713"/>
    <w:rsid w:val="188B779C"/>
    <w:rsid w:val="188C7893"/>
    <w:rsid w:val="18907D7C"/>
    <w:rsid w:val="18927642"/>
    <w:rsid w:val="1897086B"/>
    <w:rsid w:val="189B5122"/>
    <w:rsid w:val="189E2CF1"/>
    <w:rsid w:val="189F53D7"/>
    <w:rsid w:val="18A32A07"/>
    <w:rsid w:val="18B33175"/>
    <w:rsid w:val="18B87462"/>
    <w:rsid w:val="18C1435A"/>
    <w:rsid w:val="18C20E8E"/>
    <w:rsid w:val="18C2395F"/>
    <w:rsid w:val="18C33E1D"/>
    <w:rsid w:val="18CD7063"/>
    <w:rsid w:val="18DE5C9E"/>
    <w:rsid w:val="18DF5C98"/>
    <w:rsid w:val="18E26FE1"/>
    <w:rsid w:val="18E556E6"/>
    <w:rsid w:val="18E975F6"/>
    <w:rsid w:val="18EE47B5"/>
    <w:rsid w:val="18EE5E0C"/>
    <w:rsid w:val="18EF7B67"/>
    <w:rsid w:val="18F85CF3"/>
    <w:rsid w:val="18FB19CE"/>
    <w:rsid w:val="18FD2FFC"/>
    <w:rsid w:val="18FE610F"/>
    <w:rsid w:val="190545BF"/>
    <w:rsid w:val="19070FA8"/>
    <w:rsid w:val="19081048"/>
    <w:rsid w:val="191B702A"/>
    <w:rsid w:val="191D5A74"/>
    <w:rsid w:val="19273055"/>
    <w:rsid w:val="19296373"/>
    <w:rsid w:val="193139A5"/>
    <w:rsid w:val="193A0D2E"/>
    <w:rsid w:val="193B4C12"/>
    <w:rsid w:val="19437877"/>
    <w:rsid w:val="194618F4"/>
    <w:rsid w:val="194B1D6D"/>
    <w:rsid w:val="1950383D"/>
    <w:rsid w:val="195272E7"/>
    <w:rsid w:val="195B778B"/>
    <w:rsid w:val="196054AF"/>
    <w:rsid w:val="196C7365"/>
    <w:rsid w:val="19785DC6"/>
    <w:rsid w:val="197D0415"/>
    <w:rsid w:val="19822491"/>
    <w:rsid w:val="198F6295"/>
    <w:rsid w:val="19990DDD"/>
    <w:rsid w:val="19A24793"/>
    <w:rsid w:val="19A34B52"/>
    <w:rsid w:val="19A62A47"/>
    <w:rsid w:val="19AC220A"/>
    <w:rsid w:val="19AE4E10"/>
    <w:rsid w:val="19AF0B0A"/>
    <w:rsid w:val="19B5027A"/>
    <w:rsid w:val="19BA5356"/>
    <w:rsid w:val="19C263E1"/>
    <w:rsid w:val="19E73560"/>
    <w:rsid w:val="19E75DF1"/>
    <w:rsid w:val="19E831E2"/>
    <w:rsid w:val="19EB1B14"/>
    <w:rsid w:val="19F3590E"/>
    <w:rsid w:val="19F43D23"/>
    <w:rsid w:val="19FF06BB"/>
    <w:rsid w:val="19FF72B5"/>
    <w:rsid w:val="1A0D009C"/>
    <w:rsid w:val="1A173009"/>
    <w:rsid w:val="1A1B7586"/>
    <w:rsid w:val="1A1F2793"/>
    <w:rsid w:val="1A2D1623"/>
    <w:rsid w:val="1A371667"/>
    <w:rsid w:val="1A4449EF"/>
    <w:rsid w:val="1A451CE5"/>
    <w:rsid w:val="1A4537C9"/>
    <w:rsid w:val="1A4C3D78"/>
    <w:rsid w:val="1A59352D"/>
    <w:rsid w:val="1A5E0B40"/>
    <w:rsid w:val="1A654C00"/>
    <w:rsid w:val="1A670076"/>
    <w:rsid w:val="1A6914E1"/>
    <w:rsid w:val="1A6A5C1C"/>
    <w:rsid w:val="1A6B0EDC"/>
    <w:rsid w:val="1A6F1365"/>
    <w:rsid w:val="1A817DA8"/>
    <w:rsid w:val="1A8328DF"/>
    <w:rsid w:val="1A885203"/>
    <w:rsid w:val="1A8B2AFE"/>
    <w:rsid w:val="1A8C24FD"/>
    <w:rsid w:val="1A91072F"/>
    <w:rsid w:val="1A9224E1"/>
    <w:rsid w:val="1A951BAE"/>
    <w:rsid w:val="1A9B7279"/>
    <w:rsid w:val="1AA21351"/>
    <w:rsid w:val="1AA21778"/>
    <w:rsid w:val="1AA41CEE"/>
    <w:rsid w:val="1AAA074B"/>
    <w:rsid w:val="1AB369EA"/>
    <w:rsid w:val="1AB8339E"/>
    <w:rsid w:val="1AB84C7D"/>
    <w:rsid w:val="1ABC661E"/>
    <w:rsid w:val="1ABE20FA"/>
    <w:rsid w:val="1AC56CDD"/>
    <w:rsid w:val="1AC6764E"/>
    <w:rsid w:val="1AD02D89"/>
    <w:rsid w:val="1AD31E12"/>
    <w:rsid w:val="1AD72DED"/>
    <w:rsid w:val="1ADB642E"/>
    <w:rsid w:val="1ADE30A7"/>
    <w:rsid w:val="1AE04C0A"/>
    <w:rsid w:val="1AE26662"/>
    <w:rsid w:val="1AE42362"/>
    <w:rsid w:val="1AE61765"/>
    <w:rsid w:val="1AE8160C"/>
    <w:rsid w:val="1AEE370C"/>
    <w:rsid w:val="1AEF6DCC"/>
    <w:rsid w:val="1AF47F62"/>
    <w:rsid w:val="1AFA11B1"/>
    <w:rsid w:val="1B01769D"/>
    <w:rsid w:val="1B025654"/>
    <w:rsid w:val="1B0929AC"/>
    <w:rsid w:val="1B0B6823"/>
    <w:rsid w:val="1B151D05"/>
    <w:rsid w:val="1B2414B4"/>
    <w:rsid w:val="1B314AA3"/>
    <w:rsid w:val="1B33578C"/>
    <w:rsid w:val="1B346698"/>
    <w:rsid w:val="1B3E0ACE"/>
    <w:rsid w:val="1B3F53F8"/>
    <w:rsid w:val="1B402453"/>
    <w:rsid w:val="1B402519"/>
    <w:rsid w:val="1B4601BA"/>
    <w:rsid w:val="1B540CAD"/>
    <w:rsid w:val="1B555874"/>
    <w:rsid w:val="1B5B10FE"/>
    <w:rsid w:val="1B624F55"/>
    <w:rsid w:val="1B657C01"/>
    <w:rsid w:val="1B6A2BE5"/>
    <w:rsid w:val="1B6C7551"/>
    <w:rsid w:val="1B6D1EBD"/>
    <w:rsid w:val="1B707A56"/>
    <w:rsid w:val="1B8456CF"/>
    <w:rsid w:val="1B8A3791"/>
    <w:rsid w:val="1B8E1F1B"/>
    <w:rsid w:val="1B9211C8"/>
    <w:rsid w:val="1BA26C16"/>
    <w:rsid w:val="1BA3751A"/>
    <w:rsid w:val="1BA44CB2"/>
    <w:rsid w:val="1BA900A6"/>
    <w:rsid w:val="1BB27798"/>
    <w:rsid w:val="1BBB7370"/>
    <w:rsid w:val="1BC32AEB"/>
    <w:rsid w:val="1BC32DCB"/>
    <w:rsid w:val="1BC93F99"/>
    <w:rsid w:val="1BD1068C"/>
    <w:rsid w:val="1BD80783"/>
    <w:rsid w:val="1BED78E6"/>
    <w:rsid w:val="1C05411D"/>
    <w:rsid w:val="1C0914B2"/>
    <w:rsid w:val="1C164D5B"/>
    <w:rsid w:val="1C17273D"/>
    <w:rsid w:val="1C174B2B"/>
    <w:rsid w:val="1C186104"/>
    <w:rsid w:val="1C1B21AA"/>
    <w:rsid w:val="1C1E2571"/>
    <w:rsid w:val="1C275A9E"/>
    <w:rsid w:val="1C2D14BB"/>
    <w:rsid w:val="1C385A38"/>
    <w:rsid w:val="1C4854F7"/>
    <w:rsid w:val="1C520105"/>
    <w:rsid w:val="1C603B62"/>
    <w:rsid w:val="1C6676DD"/>
    <w:rsid w:val="1C675ABE"/>
    <w:rsid w:val="1C6D1DA7"/>
    <w:rsid w:val="1C7441E6"/>
    <w:rsid w:val="1C744D10"/>
    <w:rsid w:val="1C783368"/>
    <w:rsid w:val="1C7B0E4B"/>
    <w:rsid w:val="1C7F2862"/>
    <w:rsid w:val="1C8A3695"/>
    <w:rsid w:val="1C8C6FF5"/>
    <w:rsid w:val="1C8C75E4"/>
    <w:rsid w:val="1C9D4E4B"/>
    <w:rsid w:val="1CA94F00"/>
    <w:rsid w:val="1CAA59E5"/>
    <w:rsid w:val="1CBE7DC5"/>
    <w:rsid w:val="1CC552F2"/>
    <w:rsid w:val="1CC724F4"/>
    <w:rsid w:val="1CCD56C8"/>
    <w:rsid w:val="1CD20C13"/>
    <w:rsid w:val="1CD2214F"/>
    <w:rsid w:val="1CD52B65"/>
    <w:rsid w:val="1CDC4621"/>
    <w:rsid w:val="1CDD289B"/>
    <w:rsid w:val="1CE2162F"/>
    <w:rsid w:val="1CE6358A"/>
    <w:rsid w:val="1CE67A0F"/>
    <w:rsid w:val="1CE71D6E"/>
    <w:rsid w:val="1CEE31A9"/>
    <w:rsid w:val="1CF716A4"/>
    <w:rsid w:val="1CF93C51"/>
    <w:rsid w:val="1CFB2313"/>
    <w:rsid w:val="1D0247C2"/>
    <w:rsid w:val="1D0D2112"/>
    <w:rsid w:val="1D2806DA"/>
    <w:rsid w:val="1D323185"/>
    <w:rsid w:val="1D344142"/>
    <w:rsid w:val="1D411637"/>
    <w:rsid w:val="1D431449"/>
    <w:rsid w:val="1D4549E3"/>
    <w:rsid w:val="1D6A5E99"/>
    <w:rsid w:val="1D714D18"/>
    <w:rsid w:val="1D78666F"/>
    <w:rsid w:val="1D84031F"/>
    <w:rsid w:val="1D917B48"/>
    <w:rsid w:val="1D921548"/>
    <w:rsid w:val="1D9C7035"/>
    <w:rsid w:val="1DA21A4D"/>
    <w:rsid w:val="1DAF0401"/>
    <w:rsid w:val="1DB07438"/>
    <w:rsid w:val="1DBB0F12"/>
    <w:rsid w:val="1DCD328B"/>
    <w:rsid w:val="1DD61BA3"/>
    <w:rsid w:val="1DDA3826"/>
    <w:rsid w:val="1DE70E98"/>
    <w:rsid w:val="1DEB15F7"/>
    <w:rsid w:val="1DEE152D"/>
    <w:rsid w:val="1DF03198"/>
    <w:rsid w:val="1DF22977"/>
    <w:rsid w:val="1DFC5122"/>
    <w:rsid w:val="1E124A98"/>
    <w:rsid w:val="1E2C1814"/>
    <w:rsid w:val="1E2C63BD"/>
    <w:rsid w:val="1E2E6879"/>
    <w:rsid w:val="1E353F01"/>
    <w:rsid w:val="1E39097D"/>
    <w:rsid w:val="1E3E5BE3"/>
    <w:rsid w:val="1E445DDF"/>
    <w:rsid w:val="1E487A13"/>
    <w:rsid w:val="1E4F1A47"/>
    <w:rsid w:val="1E585795"/>
    <w:rsid w:val="1E5C2474"/>
    <w:rsid w:val="1E68397C"/>
    <w:rsid w:val="1E741AC9"/>
    <w:rsid w:val="1E793BF3"/>
    <w:rsid w:val="1E832FAC"/>
    <w:rsid w:val="1E931631"/>
    <w:rsid w:val="1EA60CB9"/>
    <w:rsid w:val="1EAA25B2"/>
    <w:rsid w:val="1EAD5D57"/>
    <w:rsid w:val="1EB86E42"/>
    <w:rsid w:val="1EBA2257"/>
    <w:rsid w:val="1EC20DBE"/>
    <w:rsid w:val="1EC25897"/>
    <w:rsid w:val="1EC2740A"/>
    <w:rsid w:val="1EC41962"/>
    <w:rsid w:val="1EC53943"/>
    <w:rsid w:val="1ECB2778"/>
    <w:rsid w:val="1ECE53E7"/>
    <w:rsid w:val="1ECE592B"/>
    <w:rsid w:val="1ED125FB"/>
    <w:rsid w:val="1ED452C8"/>
    <w:rsid w:val="1ED455BD"/>
    <w:rsid w:val="1ED671EB"/>
    <w:rsid w:val="1ED7678E"/>
    <w:rsid w:val="1EE901B2"/>
    <w:rsid w:val="1EF4686B"/>
    <w:rsid w:val="1EF678C1"/>
    <w:rsid w:val="1EF8049B"/>
    <w:rsid w:val="1F0444E2"/>
    <w:rsid w:val="1F1A7CB4"/>
    <w:rsid w:val="1F217CD5"/>
    <w:rsid w:val="1F323135"/>
    <w:rsid w:val="1F3A63E3"/>
    <w:rsid w:val="1F3F2DF8"/>
    <w:rsid w:val="1F441A43"/>
    <w:rsid w:val="1F4440BD"/>
    <w:rsid w:val="1F4479CC"/>
    <w:rsid w:val="1F454D03"/>
    <w:rsid w:val="1F4670AD"/>
    <w:rsid w:val="1F491073"/>
    <w:rsid w:val="1F4B28DF"/>
    <w:rsid w:val="1F4D49C4"/>
    <w:rsid w:val="1F50269E"/>
    <w:rsid w:val="1F5679E7"/>
    <w:rsid w:val="1F5C6660"/>
    <w:rsid w:val="1F5F0F42"/>
    <w:rsid w:val="1F6011D3"/>
    <w:rsid w:val="1F683A7F"/>
    <w:rsid w:val="1F6867ED"/>
    <w:rsid w:val="1F6D3807"/>
    <w:rsid w:val="1F7271F6"/>
    <w:rsid w:val="1F7C449D"/>
    <w:rsid w:val="1F8409BB"/>
    <w:rsid w:val="1F8447D2"/>
    <w:rsid w:val="1F8C64AF"/>
    <w:rsid w:val="1F957A59"/>
    <w:rsid w:val="1F9C6E83"/>
    <w:rsid w:val="1F9E12E9"/>
    <w:rsid w:val="1F9E56EF"/>
    <w:rsid w:val="1FA71185"/>
    <w:rsid w:val="1FA9099B"/>
    <w:rsid w:val="1FAD35E7"/>
    <w:rsid w:val="1FB04C2C"/>
    <w:rsid w:val="1FB64555"/>
    <w:rsid w:val="1FB737C9"/>
    <w:rsid w:val="1FB93E00"/>
    <w:rsid w:val="1FBE305E"/>
    <w:rsid w:val="1FC644D8"/>
    <w:rsid w:val="1FC70DA8"/>
    <w:rsid w:val="1FC84362"/>
    <w:rsid w:val="1FCB2220"/>
    <w:rsid w:val="1FCC0635"/>
    <w:rsid w:val="1FCC18BA"/>
    <w:rsid w:val="1FCC1BE1"/>
    <w:rsid w:val="1FCE0218"/>
    <w:rsid w:val="1FCF7ACF"/>
    <w:rsid w:val="1FD91D69"/>
    <w:rsid w:val="1FE233C9"/>
    <w:rsid w:val="1FE44A75"/>
    <w:rsid w:val="1FEF3F46"/>
    <w:rsid w:val="1FF620BF"/>
    <w:rsid w:val="1FF9589F"/>
    <w:rsid w:val="200700AE"/>
    <w:rsid w:val="20236C38"/>
    <w:rsid w:val="202F2FCE"/>
    <w:rsid w:val="20304D9B"/>
    <w:rsid w:val="2030545C"/>
    <w:rsid w:val="204261AB"/>
    <w:rsid w:val="20456DF6"/>
    <w:rsid w:val="20473B8A"/>
    <w:rsid w:val="205005A8"/>
    <w:rsid w:val="2052576D"/>
    <w:rsid w:val="20527B73"/>
    <w:rsid w:val="205329D1"/>
    <w:rsid w:val="206518A7"/>
    <w:rsid w:val="206565A8"/>
    <w:rsid w:val="206A01AF"/>
    <w:rsid w:val="206D2C92"/>
    <w:rsid w:val="206D5231"/>
    <w:rsid w:val="20763A49"/>
    <w:rsid w:val="20782F7E"/>
    <w:rsid w:val="207978EF"/>
    <w:rsid w:val="2080609C"/>
    <w:rsid w:val="20806764"/>
    <w:rsid w:val="20837E2C"/>
    <w:rsid w:val="208A2234"/>
    <w:rsid w:val="20916914"/>
    <w:rsid w:val="20A63E0D"/>
    <w:rsid w:val="20AE2AA0"/>
    <w:rsid w:val="20AE2E5B"/>
    <w:rsid w:val="20AE69FB"/>
    <w:rsid w:val="20B20302"/>
    <w:rsid w:val="20B363C1"/>
    <w:rsid w:val="20B63541"/>
    <w:rsid w:val="20BE698E"/>
    <w:rsid w:val="20C30C31"/>
    <w:rsid w:val="20C579CB"/>
    <w:rsid w:val="20C964FC"/>
    <w:rsid w:val="20DA6DA6"/>
    <w:rsid w:val="20E13FFC"/>
    <w:rsid w:val="20F46CD3"/>
    <w:rsid w:val="20F7472C"/>
    <w:rsid w:val="210A47F4"/>
    <w:rsid w:val="21110F75"/>
    <w:rsid w:val="21193EAA"/>
    <w:rsid w:val="211A21E8"/>
    <w:rsid w:val="212C63F2"/>
    <w:rsid w:val="212E2EDD"/>
    <w:rsid w:val="21332700"/>
    <w:rsid w:val="21342630"/>
    <w:rsid w:val="213A0DFE"/>
    <w:rsid w:val="21430E57"/>
    <w:rsid w:val="21462846"/>
    <w:rsid w:val="214D38C3"/>
    <w:rsid w:val="215237D9"/>
    <w:rsid w:val="215D4A53"/>
    <w:rsid w:val="215F5493"/>
    <w:rsid w:val="21627B3F"/>
    <w:rsid w:val="21632E30"/>
    <w:rsid w:val="216F5E2C"/>
    <w:rsid w:val="21715F08"/>
    <w:rsid w:val="21752D9C"/>
    <w:rsid w:val="217F1573"/>
    <w:rsid w:val="21832AE6"/>
    <w:rsid w:val="218C668D"/>
    <w:rsid w:val="219664D8"/>
    <w:rsid w:val="21967ACF"/>
    <w:rsid w:val="21A030E1"/>
    <w:rsid w:val="21A96716"/>
    <w:rsid w:val="21BD1C4B"/>
    <w:rsid w:val="21D5103E"/>
    <w:rsid w:val="21D75C40"/>
    <w:rsid w:val="21E35EA9"/>
    <w:rsid w:val="21E51BEE"/>
    <w:rsid w:val="21EE4CDD"/>
    <w:rsid w:val="2203401F"/>
    <w:rsid w:val="22041DF1"/>
    <w:rsid w:val="2207113E"/>
    <w:rsid w:val="220845B4"/>
    <w:rsid w:val="220E17F1"/>
    <w:rsid w:val="220F4229"/>
    <w:rsid w:val="221008BC"/>
    <w:rsid w:val="22152F58"/>
    <w:rsid w:val="223678CE"/>
    <w:rsid w:val="223E0E8A"/>
    <w:rsid w:val="223E7267"/>
    <w:rsid w:val="22466C84"/>
    <w:rsid w:val="22480547"/>
    <w:rsid w:val="224C13F5"/>
    <w:rsid w:val="225028CC"/>
    <w:rsid w:val="22520CDD"/>
    <w:rsid w:val="225C4987"/>
    <w:rsid w:val="22617236"/>
    <w:rsid w:val="226D7D3A"/>
    <w:rsid w:val="22704914"/>
    <w:rsid w:val="227E28C8"/>
    <w:rsid w:val="227E619F"/>
    <w:rsid w:val="228340D6"/>
    <w:rsid w:val="228B7550"/>
    <w:rsid w:val="228E08CB"/>
    <w:rsid w:val="229D0CEA"/>
    <w:rsid w:val="229E592E"/>
    <w:rsid w:val="22A25FA0"/>
    <w:rsid w:val="22B753CD"/>
    <w:rsid w:val="22C513F3"/>
    <w:rsid w:val="22CB221B"/>
    <w:rsid w:val="22CC1168"/>
    <w:rsid w:val="22CF7C55"/>
    <w:rsid w:val="22E018BA"/>
    <w:rsid w:val="22F17EEB"/>
    <w:rsid w:val="22F368A4"/>
    <w:rsid w:val="22FA396D"/>
    <w:rsid w:val="22FD5292"/>
    <w:rsid w:val="23004DEA"/>
    <w:rsid w:val="230F1167"/>
    <w:rsid w:val="23177CAE"/>
    <w:rsid w:val="2318036F"/>
    <w:rsid w:val="231914DA"/>
    <w:rsid w:val="231C76DB"/>
    <w:rsid w:val="23224F02"/>
    <w:rsid w:val="23252693"/>
    <w:rsid w:val="23315BFE"/>
    <w:rsid w:val="2332548A"/>
    <w:rsid w:val="23376449"/>
    <w:rsid w:val="23457F3F"/>
    <w:rsid w:val="23465639"/>
    <w:rsid w:val="23585C19"/>
    <w:rsid w:val="235F4069"/>
    <w:rsid w:val="23626DA9"/>
    <w:rsid w:val="236A685E"/>
    <w:rsid w:val="236B3087"/>
    <w:rsid w:val="236D5AE6"/>
    <w:rsid w:val="23781E3D"/>
    <w:rsid w:val="237D7408"/>
    <w:rsid w:val="23804899"/>
    <w:rsid w:val="2381433E"/>
    <w:rsid w:val="23817433"/>
    <w:rsid w:val="23902084"/>
    <w:rsid w:val="23A777ED"/>
    <w:rsid w:val="23A955DF"/>
    <w:rsid w:val="23AE20D6"/>
    <w:rsid w:val="23B05B09"/>
    <w:rsid w:val="23B272CD"/>
    <w:rsid w:val="23B76ADA"/>
    <w:rsid w:val="23C04BBA"/>
    <w:rsid w:val="23C31775"/>
    <w:rsid w:val="23CF7D12"/>
    <w:rsid w:val="23D22BF8"/>
    <w:rsid w:val="23D36475"/>
    <w:rsid w:val="23D72B62"/>
    <w:rsid w:val="23D90D28"/>
    <w:rsid w:val="23E348A3"/>
    <w:rsid w:val="23E86A10"/>
    <w:rsid w:val="23EF49BC"/>
    <w:rsid w:val="24032B62"/>
    <w:rsid w:val="24051192"/>
    <w:rsid w:val="24187956"/>
    <w:rsid w:val="241B58D8"/>
    <w:rsid w:val="241E7D91"/>
    <w:rsid w:val="242019EB"/>
    <w:rsid w:val="2424190E"/>
    <w:rsid w:val="2424786B"/>
    <w:rsid w:val="242807EB"/>
    <w:rsid w:val="242D7DF3"/>
    <w:rsid w:val="242E2AE9"/>
    <w:rsid w:val="24307E9E"/>
    <w:rsid w:val="243161F9"/>
    <w:rsid w:val="243D6E98"/>
    <w:rsid w:val="2445484B"/>
    <w:rsid w:val="244956AB"/>
    <w:rsid w:val="245F1BD0"/>
    <w:rsid w:val="246027A5"/>
    <w:rsid w:val="246162A7"/>
    <w:rsid w:val="2462370B"/>
    <w:rsid w:val="246320B6"/>
    <w:rsid w:val="24645FD3"/>
    <w:rsid w:val="24671ECF"/>
    <w:rsid w:val="246878EB"/>
    <w:rsid w:val="24723AD1"/>
    <w:rsid w:val="247A4696"/>
    <w:rsid w:val="247A686E"/>
    <w:rsid w:val="24804C4F"/>
    <w:rsid w:val="24810304"/>
    <w:rsid w:val="24871EA5"/>
    <w:rsid w:val="24924EB4"/>
    <w:rsid w:val="24970ACA"/>
    <w:rsid w:val="249D3EE0"/>
    <w:rsid w:val="24A12AD7"/>
    <w:rsid w:val="24AD109E"/>
    <w:rsid w:val="24B83F6E"/>
    <w:rsid w:val="24BF5DF9"/>
    <w:rsid w:val="24C2708B"/>
    <w:rsid w:val="24C3341B"/>
    <w:rsid w:val="24C3543B"/>
    <w:rsid w:val="24C3703D"/>
    <w:rsid w:val="24CA7519"/>
    <w:rsid w:val="24CB0989"/>
    <w:rsid w:val="24CE12F1"/>
    <w:rsid w:val="24DD31C6"/>
    <w:rsid w:val="24E43E9A"/>
    <w:rsid w:val="24E61776"/>
    <w:rsid w:val="24E80EE9"/>
    <w:rsid w:val="24E901FE"/>
    <w:rsid w:val="24EB43C0"/>
    <w:rsid w:val="24F152C5"/>
    <w:rsid w:val="24FE1DB3"/>
    <w:rsid w:val="252078B0"/>
    <w:rsid w:val="25275A89"/>
    <w:rsid w:val="25282303"/>
    <w:rsid w:val="25305D8F"/>
    <w:rsid w:val="2533481F"/>
    <w:rsid w:val="25360A4F"/>
    <w:rsid w:val="25412591"/>
    <w:rsid w:val="25440B37"/>
    <w:rsid w:val="25473085"/>
    <w:rsid w:val="25616E2E"/>
    <w:rsid w:val="2566461B"/>
    <w:rsid w:val="256F1CE3"/>
    <w:rsid w:val="25731EDE"/>
    <w:rsid w:val="25777B2C"/>
    <w:rsid w:val="25780A91"/>
    <w:rsid w:val="257E0C5F"/>
    <w:rsid w:val="257E2C39"/>
    <w:rsid w:val="25817A29"/>
    <w:rsid w:val="258303ED"/>
    <w:rsid w:val="2586516C"/>
    <w:rsid w:val="258A367F"/>
    <w:rsid w:val="258D128F"/>
    <w:rsid w:val="258E25C5"/>
    <w:rsid w:val="25902161"/>
    <w:rsid w:val="259E6EFA"/>
    <w:rsid w:val="25A26419"/>
    <w:rsid w:val="25A46B00"/>
    <w:rsid w:val="25A51A5E"/>
    <w:rsid w:val="25A8075F"/>
    <w:rsid w:val="25AC6CC7"/>
    <w:rsid w:val="25B347C5"/>
    <w:rsid w:val="25C40E80"/>
    <w:rsid w:val="25C660DA"/>
    <w:rsid w:val="25CA257A"/>
    <w:rsid w:val="25CA6269"/>
    <w:rsid w:val="25D24AF8"/>
    <w:rsid w:val="25D66872"/>
    <w:rsid w:val="25D7304D"/>
    <w:rsid w:val="25D96EF3"/>
    <w:rsid w:val="25E57742"/>
    <w:rsid w:val="25EC2442"/>
    <w:rsid w:val="25ED1136"/>
    <w:rsid w:val="25F271E2"/>
    <w:rsid w:val="25FF7341"/>
    <w:rsid w:val="26030E36"/>
    <w:rsid w:val="26057759"/>
    <w:rsid w:val="26067853"/>
    <w:rsid w:val="26100911"/>
    <w:rsid w:val="261B7483"/>
    <w:rsid w:val="261C478C"/>
    <w:rsid w:val="261F644E"/>
    <w:rsid w:val="2620279C"/>
    <w:rsid w:val="26223A41"/>
    <w:rsid w:val="262909FD"/>
    <w:rsid w:val="262A6D11"/>
    <w:rsid w:val="262C7E25"/>
    <w:rsid w:val="262D17EB"/>
    <w:rsid w:val="262D5CC6"/>
    <w:rsid w:val="263463A0"/>
    <w:rsid w:val="26425042"/>
    <w:rsid w:val="26433586"/>
    <w:rsid w:val="26446016"/>
    <w:rsid w:val="264F4191"/>
    <w:rsid w:val="26574500"/>
    <w:rsid w:val="2661395A"/>
    <w:rsid w:val="266E2062"/>
    <w:rsid w:val="266E6EC1"/>
    <w:rsid w:val="26773149"/>
    <w:rsid w:val="26774D08"/>
    <w:rsid w:val="26777F10"/>
    <w:rsid w:val="267A6282"/>
    <w:rsid w:val="267B4D21"/>
    <w:rsid w:val="267D0224"/>
    <w:rsid w:val="268D7337"/>
    <w:rsid w:val="269436CD"/>
    <w:rsid w:val="2697026F"/>
    <w:rsid w:val="269B6540"/>
    <w:rsid w:val="269E7972"/>
    <w:rsid w:val="26A2282E"/>
    <w:rsid w:val="26A22CFA"/>
    <w:rsid w:val="26A77D1D"/>
    <w:rsid w:val="26AE76E7"/>
    <w:rsid w:val="26B40579"/>
    <w:rsid w:val="26C00A4E"/>
    <w:rsid w:val="26C049A6"/>
    <w:rsid w:val="26C36BB9"/>
    <w:rsid w:val="26CB20C7"/>
    <w:rsid w:val="26CB354F"/>
    <w:rsid w:val="26CD584E"/>
    <w:rsid w:val="26D069D2"/>
    <w:rsid w:val="26D2759C"/>
    <w:rsid w:val="26D46268"/>
    <w:rsid w:val="26D708C1"/>
    <w:rsid w:val="26E14F3E"/>
    <w:rsid w:val="26E770DF"/>
    <w:rsid w:val="26ED36AC"/>
    <w:rsid w:val="26F275A6"/>
    <w:rsid w:val="26F37CAB"/>
    <w:rsid w:val="27074FB0"/>
    <w:rsid w:val="270A12A1"/>
    <w:rsid w:val="270E604B"/>
    <w:rsid w:val="27146300"/>
    <w:rsid w:val="271F6C78"/>
    <w:rsid w:val="27212941"/>
    <w:rsid w:val="27330336"/>
    <w:rsid w:val="274461E6"/>
    <w:rsid w:val="27473E93"/>
    <w:rsid w:val="274813AB"/>
    <w:rsid w:val="275A53F4"/>
    <w:rsid w:val="275C0D2E"/>
    <w:rsid w:val="276C21A6"/>
    <w:rsid w:val="276C3FD0"/>
    <w:rsid w:val="277060CA"/>
    <w:rsid w:val="27712460"/>
    <w:rsid w:val="277B4942"/>
    <w:rsid w:val="27967FCF"/>
    <w:rsid w:val="27A5232D"/>
    <w:rsid w:val="27A954E1"/>
    <w:rsid w:val="27AF69CC"/>
    <w:rsid w:val="27B00A1B"/>
    <w:rsid w:val="27C94A3C"/>
    <w:rsid w:val="27CC3940"/>
    <w:rsid w:val="27D30E2F"/>
    <w:rsid w:val="27DD0326"/>
    <w:rsid w:val="27E1464A"/>
    <w:rsid w:val="27E3163F"/>
    <w:rsid w:val="27EB0E20"/>
    <w:rsid w:val="27F365EE"/>
    <w:rsid w:val="27F520A1"/>
    <w:rsid w:val="27FC7842"/>
    <w:rsid w:val="27FD0D1D"/>
    <w:rsid w:val="27FE55DA"/>
    <w:rsid w:val="27FF24CD"/>
    <w:rsid w:val="280058DC"/>
    <w:rsid w:val="28012CDE"/>
    <w:rsid w:val="28031297"/>
    <w:rsid w:val="280B5A56"/>
    <w:rsid w:val="28140756"/>
    <w:rsid w:val="281607ED"/>
    <w:rsid w:val="28206630"/>
    <w:rsid w:val="28252549"/>
    <w:rsid w:val="282C6273"/>
    <w:rsid w:val="282F64E6"/>
    <w:rsid w:val="283150B9"/>
    <w:rsid w:val="28475318"/>
    <w:rsid w:val="284B27F5"/>
    <w:rsid w:val="284D00B1"/>
    <w:rsid w:val="2858002E"/>
    <w:rsid w:val="285A1322"/>
    <w:rsid w:val="285A4D42"/>
    <w:rsid w:val="285F6310"/>
    <w:rsid w:val="28635A0F"/>
    <w:rsid w:val="2878205D"/>
    <w:rsid w:val="287879E3"/>
    <w:rsid w:val="2884201C"/>
    <w:rsid w:val="28950CD9"/>
    <w:rsid w:val="28974241"/>
    <w:rsid w:val="289B20C5"/>
    <w:rsid w:val="289D7BCD"/>
    <w:rsid w:val="28A013DE"/>
    <w:rsid w:val="28A53569"/>
    <w:rsid w:val="28AB0643"/>
    <w:rsid w:val="28B77BB0"/>
    <w:rsid w:val="28BD5551"/>
    <w:rsid w:val="28C17232"/>
    <w:rsid w:val="28C50776"/>
    <w:rsid w:val="28C92F58"/>
    <w:rsid w:val="28C93396"/>
    <w:rsid w:val="28D62340"/>
    <w:rsid w:val="28D67B07"/>
    <w:rsid w:val="28DB613F"/>
    <w:rsid w:val="28DC4A68"/>
    <w:rsid w:val="28E21AD0"/>
    <w:rsid w:val="28E80CFD"/>
    <w:rsid w:val="28ED5C71"/>
    <w:rsid w:val="28F1328E"/>
    <w:rsid w:val="28FC3C4E"/>
    <w:rsid w:val="29063F2F"/>
    <w:rsid w:val="29091D40"/>
    <w:rsid w:val="290B66AD"/>
    <w:rsid w:val="290E5BA0"/>
    <w:rsid w:val="29134609"/>
    <w:rsid w:val="291903A9"/>
    <w:rsid w:val="291A4E24"/>
    <w:rsid w:val="291C4E15"/>
    <w:rsid w:val="29217616"/>
    <w:rsid w:val="2924116C"/>
    <w:rsid w:val="29314D1F"/>
    <w:rsid w:val="29343ABD"/>
    <w:rsid w:val="293503F9"/>
    <w:rsid w:val="29357D90"/>
    <w:rsid w:val="29365CF6"/>
    <w:rsid w:val="293A7AF6"/>
    <w:rsid w:val="294177B4"/>
    <w:rsid w:val="2945625F"/>
    <w:rsid w:val="29477A4B"/>
    <w:rsid w:val="294D7555"/>
    <w:rsid w:val="29511699"/>
    <w:rsid w:val="295562CC"/>
    <w:rsid w:val="29590144"/>
    <w:rsid w:val="295B28E5"/>
    <w:rsid w:val="29665DAC"/>
    <w:rsid w:val="296E1EBC"/>
    <w:rsid w:val="2971175A"/>
    <w:rsid w:val="29875863"/>
    <w:rsid w:val="29892F44"/>
    <w:rsid w:val="298D7438"/>
    <w:rsid w:val="29945E2D"/>
    <w:rsid w:val="299611BB"/>
    <w:rsid w:val="29974922"/>
    <w:rsid w:val="299B44C9"/>
    <w:rsid w:val="299E5C55"/>
    <w:rsid w:val="29A638CD"/>
    <w:rsid w:val="29A71106"/>
    <w:rsid w:val="29B33586"/>
    <w:rsid w:val="29B51E73"/>
    <w:rsid w:val="29B8754F"/>
    <w:rsid w:val="29C322DB"/>
    <w:rsid w:val="29D0507E"/>
    <w:rsid w:val="29D510D9"/>
    <w:rsid w:val="29D56EA5"/>
    <w:rsid w:val="29E4546A"/>
    <w:rsid w:val="29E873D0"/>
    <w:rsid w:val="29F15573"/>
    <w:rsid w:val="2A0B0F06"/>
    <w:rsid w:val="2A0C7B2B"/>
    <w:rsid w:val="2A0F5DB7"/>
    <w:rsid w:val="2A1037F9"/>
    <w:rsid w:val="2A1A231F"/>
    <w:rsid w:val="2A1E3A82"/>
    <w:rsid w:val="2A1F4F85"/>
    <w:rsid w:val="2A2B2227"/>
    <w:rsid w:val="2A31348C"/>
    <w:rsid w:val="2A323150"/>
    <w:rsid w:val="2A33278F"/>
    <w:rsid w:val="2A346EDE"/>
    <w:rsid w:val="2A4723DC"/>
    <w:rsid w:val="2A4A3BC0"/>
    <w:rsid w:val="2A4B0A71"/>
    <w:rsid w:val="2A5235B5"/>
    <w:rsid w:val="2A5329D1"/>
    <w:rsid w:val="2A56469C"/>
    <w:rsid w:val="2A5D48AD"/>
    <w:rsid w:val="2A5F30F6"/>
    <w:rsid w:val="2A627BC3"/>
    <w:rsid w:val="2A820F89"/>
    <w:rsid w:val="2A8245C5"/>
    <w:rsid w:val="2A9121B6"/>
    <w:rsid w:val="2A9A1C9E"/>
    <w:rsid w:val="2ABD427A"/>
    <w:rsid w:val="2AC570B8"/>
    <w:rsid w:val="2AC625A7"/>
    <w:rsid w:val="2ACF0059"/>
    <w:rsid w:val="2AD347C1"/>
    <w:rsid w:val="2ADF0728"/>
    <w:rsid w:val="2ADF6B0C"/>
    <w:rsid w:val="2AE82955"/>
    <w:rsid w:val="2AF938C5"/>
    <w:rsid w:val="2B046C13"/>
    <w:rsid w:val="2B062F04"/>
    <w:rsid w:val="2B151F2D"/>
    <w:rsid w:val="2B152484"/>
    <w:rsid w:val="2B20678C"/>
    <w:rsid w:val="2B286C5D"/>
    <w:rsid w:val="2B302BAE"/>
    <w:rsid w:val="2B306595"/>
    <w:rsid w:val="2B312968"/>
    <w:rsid w:val="2B394F15"/>
    <w:rsid w:val="2B397FE3"/>
    <w:rsid w:val="2B4156C8"/>
    <w:rsid w:val="2B442CF8"/>
    <w:rsid w:val="2B46036D"/>
    <w:rsid w:val="2B47325C"/>
    <w:rsid w:val="2B505050"/>
    <w:rsid w:val="2B51422B"/>
    <w:rsid w:val="2B565B3F"/>
    <w:rsid w:val="2B671F9D"/>
    <w:rsid w:val="2B6C4CEB"/>
    <w:rsid w:val="2B6D0C93"/>
    <w:rsid w:val="2B7520DA"/>
    <w:rsid w:val="2B8471BC"/>
    <w:rsid w:val="2B880AF7"/>
    <w:rsid w:val="2B897C4E"/>
    <w:rsid w:val="2B8B0816"/>
    <w:rsid w:val="2B9232AB"/>
    <w:rsid w:val="2B940E79"/>
    <w:rsid w:val="2B9F26C1"/>
    <w:rsid w:val="2B9F3E10"/>
    <w:rsid w:val="2BA27166"/>
    <w:rsid w:val="2BA67820"/>
    <w:rsid w:val="2BA746F0"/>
    <w:rsid w:val="2BB03028"/>
    <w:rsid w:val="2BB26C98"/>
    <w:rsid w:val="2BC32706"/>
    <w:rsid w:val="2BC6043C"/>
    <w:rsid w:val="2BC735BF"/>
    <w:rsid w:val="2BCE7CE2"/>
    <w:rsid w:val="2BD317AF"/>
    <w:rsid w:val="2BE50AE4"/>
    <w:rsid w:val="2BE60043"/>
    <w:rsid w:val="2BF4308E"/>
    <w:rsid w:val="2BF53C8B"/>
    <w:rsid w:val="2BF960A6"/>
    <w:rsid w:val="2C001D53"/>
    <w:rsid w:val="2C024AB0"/>
    <w:rsid w:val="2C045167"/>
    <w:rsid w:val="2C054B02"/>
    <w:rsid w:val="2C1D5757"/>
    <w:rsid w:val="2C25629D"/>
    <w:rsid w:val="2C317E88"/>
    <w:rsid w:val="2C382486"/>
    <w:rsid w:val="2C467E5D"/>
    <w:rsid w:val="2C497384"/>
    <w:rsid w:val="2C520597"/>
    <w:rsid w:val="2C54480C"/>
    <w:rsid w:val="2C5C79CE"/>
    <w:rsid w:val="2C6F4308"/>
    <w:rsid w:val="2C7D115B"/>
    <w:rsid w:val="2C824646"/>
    <w:rsid w:val="2C8B301D"/>
    <w:rsid w:val="2C92341B"/>
    <w:rsid w:val="2C9A1FAD"/>
    <w:rsid w:val="2CA93CA4"/>
    <w:rsid w:val="2CA96AF2"/>
    <w:rsid w:val="2CB24936"/>
    <w:rsid w:val="2CC17C08"/>
    <w:rsid w:val="2CC30A9C"/>
    <w:rsid w:val="2CC51DD8"/>
    <w:rsid w:val="2CCF5693"/>
    <w:rsid w:val="2CDD1011"/>
    <w:rsid w:val="2CDD560B"/>
    <w:rsid w:val="2CE56B45"/>
    <w:rsid w:val="2CE76241"/>
    <w:rsid w:val="2CEC676D"/>
    <w:rsid w:val="2CF372BE"/>
    <w:rsid w:val="2CF544BE"/>
    <w:rsid w:val="2CF94A60"/>
    <w:rsid w:val="2CFA55EC"/>
    <w:rsid w:val="2CFC12B0"/>
    <w:rsid w:val="2CFC6CD1"/>
    <w:rsid w:val="2D0052BF"/>
    <w:rsid w:val="2D1049AD"/>
    <w:rsid w:val="2D1264DB"/>
    <w:rsid w:val="2D134B27"/>
    <w:rsid w:val="2D1C44E8"/>
    <w:rsid w:val="2D2278A5"/>
    <w:rsid w:val="2D2B5AD7"/>
    <w:rsid w:val="2D3307E0"/>
    <w:rsid w:val="2D365ECA"/>
    <w:rsid w:val="2D3675DF"/>
    <w:rsid w:val="2D377CB2"/>
    <w:rsid w:val="2D3A6651"/>
    <w:rsid w:val="2D467487"/>
    <w:rsid w:val="2D4B0BBA"/>
    <w:rsid w:val="2D4B42EF"/>
    <w:rsid w:val="2D4B56F4"/>
    <w:rsid w:val="2D5144AD"/>
    <w:rsid w:val="2D554DED"/>
    <w:rsid w:val="2D574376"/>
    <w:rsid w:val="2D5972EC"/>
    <w:rsid w:val="2D5A0B04"/>
    <w:rsid w:val="2D602165"/>
    <w:rsid w:val="2D696F3E"/>
    <w:rsid w:val="2D704979"/>
    <w:rsid w:val="2D72746F"/>
    <w:rsid w:val="2D7D72D0"/>
    <w:rsid w:val="2D8B7414"/>
    <w:rsid w:val="2D8F0AC2"/>
    <w:rsid w:val="2D8F4821"/>
    <w:rsid w:val="2D9115B0"/>
    <w:rsid w:val="2D936C2A"/>
    <w:rsid w:val="2D960666"/>
    <w:rsid w:val="2D9D43A2"/>
    <w:rsid w:val="2DA367B1"/>
    <w:rsid w:val="2DAB094F"/>
    <w:rsid w:val="2DAB2302"/>
    <w:rsid w:val="2DAC58B7"/>
    <w:rsid w:val="2DB07460"/>
    <w:rsid w:val="2DB90D49"/>
    <w:rsid w:val="2DBE04B5"/>
    <w:rsid w:val="2DBE2E96"/>
    <w:rsid w:val="2DC10611"/>
    <w:rsid w:val="2DC3492C"/>
    <w:rsid w:val="2DCB27D0"/>
    <w:rsid w:val="2DE22808"/>
    <w:rsid w:val="2DE244F0"/>
    <w:rsid w:val="2DEA4CD6"/>
    <w:rsid w:val="2DED738A"/>
    <w:rsid w:val="2DEE5745"/>
    <w:rsid w:val="2DF02B6A"/>
    <w:rsid w:val="2DFF799A"/>
    <w:rsid w:val="2E0165C5"/>
    <w:rsid w:val="2E076BE3"/>
    <w:rsid w:val="2E0A5953"/>
    <w:rsid w:val="2E0C0E66"/>
    <w:rsid w:val="2E0C49BC"/>
    <w:rsid w:val="2E0D00D8"/>
    <w:rsid w:val="2E113B59"/>
    <w:rsid w:val="2E143743"/>
    <w:rsid w:val="2E195B67"/>
    <w:rsid w:val="2E1A1BCF"/>
    <w:rsid w:val="2E1A2794"/>
    <w:rsid w:val="2E255106"/>
    <w:rsid w:val="2E341E89"/>
    <w:rsid w:val="2E370ABF"/>
    <w:rsid w:val="2E376FF4"/>
    <w:rsid w:val="2E3857C2"/>
    <w:rsid w:val="2E3B20B6"/>
    <w:rsid w:val="2E3B45E1"/>
    <w:rsid w:val="2E466CA7"/>
    <w:rsid w:val="2E470227"/>
    <w:rsid w:val="2E4D3D96"/>
    <w:rsid w:val="2E5759D4"/>
    <w:rsid w:val="2E5E5E15"/>
    <w:rsid w:val="2E6008B1"/>
    <w:rsid w:val="2E650264"/>
    <w:rsid w:val="2E656D19"/>
    <w:rsid w:val="2E6A6DBB"/>
    <w:rsid w:val="2E6E6E3D"/>
    <w:rsid w:val="2E741136"/>
    <w:rsid w:val="2E7C6388"/>
    <w:rsid w:val="2E7D6604"/>
    <w:rsid w:val="2E7F5EBB"/>
    <w:rsid w:val="2E816839"/>
    <w:rsid w:val="2E832225"/>
    <w:rsid w:val="2E881230"/>
    <w:rsid w:val="2E8A7C7E"/>
    <w:rsid w:val="2E8D677F"/>
    <w:rsid w:val="2E8E6894"/>
    <w:rsid w:val="2E932AB2"/>
    <w:rsid w:val="2E98280B"/>
    <w:rsid w:val="2E9A70E7"/>
    <w:rsid w:val="2EA005C0"/>
    <w:rsid w:val="2EA24609"/>
    <w:rsid w:val="2EA57D5B"/>
    <w:rsid w:val="2EB34FE8"/>
    <w:rsid w:val="2EBA380F"/>
    <w:rsid w:val="2ED06F4E"/>
    <w:rsid w:val="2ED47756"/>
    <w:rsid w:val="2EDF684A"/>
    <w:rsid w:val="2EE322B4"/>
    <w:rsid w:val="2EEA162C"/>
    <w:rsid w:val="2EEB3245"/>
    <w:rsid w:val="2EEC3652"/>
    <w:rsid w:val="2EEC63CB"/>
    <w:rsid w:val="2EEE22D6"/>
    <w:rsid w:val="2EEE6FC1"/>
    <w:rsid w:val="2EEF785C"/>
    <w:rsid w:val="2EF942BF"/>
    <w:rsid w:val="2EFB6D94"/>
    <w:rsid w:val="2EFE24F3"/>
    <w:rsid w:val="2F0A76E5"/>
    <w:rsid w:val="2F0C4851"/>
    <w:rsid w:val="2F0E2D76"/>
    <w:rsid w:val="2F11055F"/>
    <w:rsid w:val="2F181C3C"/>
    <w:rsid w:val="2F1F4BF7"/>
    <w:rsid w:val="2F245BA4"/>
    <w:rsid w:val="2F293DEB"/>
    <w:rsid w:val="2F2E21EC"/>
    <w:rsid w:val="2F2E29E2"/>
    <w:rsid w:val="2F3147BA"/>
    <w:rsid w:val="2F350409"/>
    <w:rsid w:val="2F481E76"/>
    <w:rsid w:val="2F4B50C4"/>
    <w:rsid w:val="2F50703E"/>
    <w:rsid w:val="2F5352A5"/>
    <w:rsid w:val="2F55159A"/>
    <w:rsid w:val="2F58263A"/>
    <w:rsid w:val="2F5C0E16"/>
    <w:rsid w:val="2F5D4C6C"/>
    <w:rsid w:val="2F6D1626"/>
    <w:rsid w:val="2F702ED2"/>
    <w:rsid w:val="2F704A88"/>
    <w:rsid w:val="2F7374A3"/>
    <w:rsid w:val="2F750E21"/>
    <w:rsid w:val="2F757312"/>
    <w:rsid w:val="2F7F0DAC"/>
    <w:rsid w:val="2F8206E7"/>
    <w:rsid w:val="2F84707A"/>
    <w:rsid w:val="2F894746"/>
    <w:rsid w:val="2F8D1C51"/>
    <w:rsid w:val="2F93345B"/>
    <w:rsid w:val="2F9973EC"/>
    <w:rsid w:val="2F9B6A64"/>
    <w:rsid w:val="2F9E284D"/>
    <w:rsid w:val="2FA20F35"/>
    <w:rsid w:val="2FA30819"/>
    <w:rsid w:val="2FA42AA8"/>
    <w:rsid w:val="2FA94607"/>
    <w:rsid w:val="2FAF7785"/>
    <w:rsid w:val="2FB46B2C"/>
    <w:rsid w:val="2FC052BC"/>
    <w:rsid w:val="2FCD4BF3"/>
    <w:rsid w:val="2FD3491A"/>
    <w:rsid w:val="2FE47A8D"/>
    <w:rsid w:val="2FE555C2"/>
    <w:rsid w:val="2FEE5B02"/>
    <w:rsid w:val="2FF033D1"/>
    <w:rsid w:val="2FF42D84"/>
    <w:rsid w:val="2FF529AD"/>
    <w:rsid w:val="2FF65AA6"/>
    <w:rsid w:val="30092BC6"/>
    <w:rsid w:val="30114F7D"/>
    <w:rsid w:val="301445F8"/>
    <w:rsid w:val="301B3649"/>
    <w:rsid w:val="301D3B64"/>
    <w:rsid w:val="301E01DE"/>
    <w:rsid w:val="30225F87"/>
    <w:rsid w:val="30241800"/>
    <w:rsid w:val="3025004F"/>
    <w:rsid w:val="302E5866"/>
    <w:rsid w:val="30312116"/>
    <w:rsid w:val="30366C54"/>
    <w:rsid w:val="303D2D4F"/>
    <w:rsid w:val="303E3CA9"/>
    <w:rsid w:val="30483720"/>
    <w:rsid w:val="304B65CD"/>
    <w:rsid w:val="30531DCE"/>
    <w:rsid w:val="305F7D6D"/>
    <w:rsid w:val="30613AC4"/>
    <w:rsid w:val="306A186C"/>
    <w:rsid w:val="306C1A52"/>
    <w:rsid w:val="3071505C"/>
    <w:rsid w:val="307343A6"/>
    <w:rsid w:val="3077160C"/>
    <w:rsid w:val="30772164"/>
    <w:rsid w:val="30777E91"/>
    <w:rsid w:val="307D5EB0"/>
    <w:rsid w:val="307E11B9"/>
    <w:rsid w:val="308C4CA4"/>
    <w:rsid w:val="308E7310"/>
    <w:rsid w:val="309157A3"/>
    <w:rsid w:val="30923268"/>
    <w:rsid w:val="30967B7D"/>
    <w:rsid w:val="30A22C50"/>
    <w:rsid w:val="30A345AB"/>
    <w:rsid w:val="30A556C8"/>
    <w:rsid w:val="30AB2864"/>
    <w:rsid w:val="30B00183"/>
    <w:rsid w:val="30BD0D67"/>
    <w:rsid w:val="30C747E7"/>
    <w:rsid w:val="30C90112"/>
    <w:rsid w:val="30CB232B"/>
    <w:rsid w:val="30D304BE"/>
    <w:rsid w:val="30D31AE0"/>
    <w:rsid w:val="30D865A6"/>
    <w:rsid w:val="30DD3DC1"/>
    <w:rsid w:val="30E05711"/>
    <w:rsid w:val="30E4278D"/>
    <w:rsid w:val="30EF3259"/>
    <w:rsid w:val="30F55E72"/>
    <w:rsid w:val="30F62C45"/>
    <w:rsid w:val="30F95E40"/>
    <w:rsid w:val="31017B59"/>
    <w:rsid w:val="310E0E8E"/>
    <w:rsid w:val="310E36B9"/>
    <w:rsid w:val="310F613C"/>
    <w:rsid w:val="31106255"/>
    <w:rsid w:val="311227DF"/>
    <w:rsid w:val="31125B15"/>
    <w:rsid w:val="311F4768"/>
    <w:rsid w:val="312A388E"/>
    <w:rsid w:val="31367B4D"/>
    <w:rsid w:val="313B5DDB"/>
    <w:rsid w:val="314A045B"/>
    <w:rsid w:val="314C1612"/>
    <w:rsid w:val="314E67BE"/>
    <w:rsid w:val="31507F2B"/>
    <w:rsid w:val="315418CC"/>
    <w:rsid w:val="31545606"/>
    <w:rsid w:val="315578F6"/>
    <w:rsid w:val="315D740B"/>
    <w:rsid w:val="315E02ED"/>
    <w:rsid w:val="316E74F1"/>
    <w:rsid w:val="317A44B3"/>
    <w:rsid w:val="31871F62"/>
    <w:rsid w:val="31990841"/>
    <w:rsid w:val="319C5FFF"/>
    <w:rsid w:val="319E26A6"/>
    <w:rsid w:val="31A31022"/>
    <w:rsid w:val="31AB0360"/>
    <w:rsid w:val="31B46C48"/>
    <w:rsid w:val="31B743A9"/>
    <w:rsid w:val="31BC001D"/>
    <w:rsid w:val="31C263AE"/>
    <w:rsid w:val="31C32191"/>
    <w:rsid w:val="31C472CB"/>
    <w:rsid w:val="31C81C82"/>
    <w:rsid w:val="31CA1FCC"/>
    <w:rsid w:val="31DF717A"/>
    <w:rsid w:val="31EB3EDB"/>
    <w:rsid w:val="31EB6369"/>
    <w:rsid w:val="31ED783C"/>
    <w:rsid w:val="31F8394B"/>
    <w:rsid w:val="31FD24D7"/>
    <w:rsid w:val="32022A4C"/>
    <w:rsid w:val="32095CE4"/>
    <w:rsid w:val="320B7497"/>
    <w:rsid w:val="32134D24"/>
    <w:rsid w:val="3222257E"/>
    <w:rsid w:val="3229283F"/>
    <w:rsid w:val="322C26EE"/>
    <w:rsid w:val="322F1132"/>
    <w:rsid w:val="323B5967"/>
    <w:rsid w:val="32416B37"/>
    <w:rsid w:val="3245096C"/>
    <w:rsid w:val="32516D9C"/>
    <w:rsid w:val="32536912"/>
    <w:rsid w:val="325D4332"/>
    <w:rsid w:val="3265208C"/>
    <w:rsid w:val="3266030E"/>
    <w:rsid w:val="326664BB"/>
    <w:rsid w:val="32685B31"/>
    <w:rsid w:val="32687425"/>
    <w:rsid w:val="32716D7C"/>
    <w:rsid w:val="32727D7C"/>
    <w:rsid w:val="327651A8"/>
    <w:rsid w:val="32875C62"/>
    <w:rsid w:val="328A045D"/>
    <w:rsid w:val="328E1874"/>
    <w:rsid w:val="32907580"/>
    <w:rsid w:val="32982CB2"/>
    <w:rsid w:val="329C0DE3"/>
    <w:rsid w:val="329C7012"/>
    <w:rsid w:val="329F19C4"/>
    <w:rsid w:val="32A01173"/>
    <w:rsid w:val="32AB567E"/>
    <w:rsid w:val="32AE2688"/>
    <w:rsid w:val="32B400FD"/>
    <w:rsid w:val="32B935DF"/>
    <w:rsid w:val="32BC3D33"/>
    <w:rsid w:val="32C51183"/>
    <w:rsid w:val="32CC6C31"/>
    <w:rsid w:val="32D145F7"/>
    <w:rsid w:val="32D4438B"/>
    <w:rsid w:val="32D50A18"/>
    <w:rsid w:val="32D877ED"/>
    <w:rsid w:val="32E122FB"/>
    <w:rsid w:val="32E32FE4"/>
    <w:rsid w:val="32F56444"/>
    <w:rsid w:val="32FD56E2"/>
    <w:rsid w:val="32FF303D"/>
    <w:rsid w:val="330214AF"/>
    <w:rsid w:val="330660B3"/>
    <w:rsid w:val="33067467"/>
    <w:rsid w:val="330A084B"/>
    <w:rsid w:val="330B0D39"/>
    <w:rsid w:val="330D3158"/>
    <w:rsid w:val="331B77C4"/>
    <w:rsid w:val="331E41C5"/>
    <w:rsid w:val="331F3DFE"/>
    <w:rsid w:val="33290E55"/>
    <w:rsid w:val="33345F86"/>
    <w:rsid w:val="3335038B"/>
    <w:rsid w:val="333E26F9"/>
    <w:rsid w:val="33410A50"/>
    <w:rsid w:val="33432AC3"/>
    <w:rsid w:val="334332D9"/>
    <w:rsid w:val="33433E5E"/>
    <w:rsid w:val="3352196E"/>
    <w:rsid w:val="335303AF"/>
    <w:rsid w:val="335414D5"/>
    <w:rsid w:val="33570681"/>
    <w:rsid w:val="33602DC7"/>
    <w:rsid w:val="33623728"/>
    <w:rsid w:val="33667C38"/>
    <w:rsid w:val="336C68B5"/>
    <w:rsid w:val="336F07C1"/>
    <w:rsid w:val="33702CC3"/>
    <w:rsid w:val="33736136"/>
    <w:rsid w:val="33775C2C"/>
    <w:rsid w:val="337A48B8"/>
    <w:rsid w:val="337A69E3"/>
    <w:rsid w:val="33806E5C"/>
    <w:rsid w:val="338151B6"/>
    <w:rsid w:val="33876DCF"/>
    <w:rsid w:val="338B6C39"/>
    <w:rsid w:val="33927CE3"/>
    <w:rsid w:val="339400AE"/>
    <w:rsid w:val="339F770E"/>
    <w:rsid w:val="33A6604A"/>
    <w:rsid w:val="33A87FCB"/>
    <w:rsid w:val="33AB3A7F"/>
    <w:rsid w:val="33B44023"/>
    <w:rsid w:val="33BA5743"/>
    <w:rsid w:val="33BE7777"/>
    <w:rsid w:val="33C92354"/>
    <w:rsid w:val="33CD65A8"/>
    <w:rsid w:val="33D107D7"/>
    <w:rsid w:val="33D63F64"/>
    <w:rsid w:val="33E11ABF"/>
    <w:rsid w:val="33E6543D"/>
    <w:rsid w:val="33E95C29"/>
    <w:rsid w:val="33EA59CA"/>
    <w:rsid w:val="33EC5547"/>
    <w:rsid w:val="33EF0F10"/>
    <w:rsid w:val="33F23A80"/>
    <w:rsid w:val="33F97AAC"/>
    <w:rsid w:val="33FE397B"/>
    <w:rsid w:val="34056753"/>
    <w:rsid w:val="3407004C"/>
    <w:rsid w:val="340879EF"/>
    <w:rsid w:val="34092EC7"/>
    <w:rsid w:val="340C5252"/>
    <w:rsid w:val="34121B51"/>
    <w:rsid w:val="3417528C"/>
    <w:rsid w:val="3426451E"/>
    <w:rsid w:val="34293C46"/>
    <w:rsid w:val="342E4160"/>
    <w:rsid w:val="342E69A0"/>
    <w:rsid w:val="343501BE"/>
    <w:rsid w:val="343559DB"/>
    <w:rsid w:val="3436248C"/>
    <w:rsid w:val="34396B42"/>
    <w:rsid w:val="343A3124"/>
    <w:rsid w:val="343A4B77"/>
    <w:rsid w:val="343D2A06"/>
    <w:rsid w:val="343D2C9D"/>
    <w:rsid w:val="34405EC2"/>
    <w:rsid w:val="344232C2"/>
    <w:rsid w:val="34471A34"/>
    <w:rsid w:val="345123DB"/>
    <w:rsid w:val="34524F04"/>
    <w:rsid w:val="345725FA"/>
    <w:rsid w:val="34580810"/>
    <w:rsid w:val="3460404C"/>
    <w:rsid w:val="34695A91"/>
    <w:rsid w:val="34700564"/>
    <w:rsid w:val="34757C6E"/>
    <w:rsid w:val="347906E5"/>
    <w:rsid w:val="34793A47"/>
    <w:rsid w:val="347A46D8"/>
    <w:rsid w:val="34806FD6"/>
    <w:rsid w:val="34865F4B"/>
    <w:rsid w:val="348C58A4"/>
    <w:rsid w:val="34931AF2"/>
    <w:rsid w:val="34933714"/>
    <w:rsid w:val="34A07AD0"/>
    <w:rsid w:val="34A30BAD"/>
    <w:rsid w:val="34AC5A4E"/>
    <w:rsid w:val="34B0125A"/>
    <w:rsid w:val="34B24001"/>
    <w:rsid w:val="34B826D7"/>
    <w:rsid w:val="34BA76E9"/>
    <w:rsid w:val="34C30F37"/>
    <w:rsid w:val="34C522E4"/>
    <w:rsid w:val="34D562BD"/>
    <w:rsid w:val="34D7539A"/>
    <w:rsid w:val="34D81AE7"/>
    <w:rsid w:val="34DD33E0"/>
    <w:rsid w:val="34E06EA5"/>
    <w:rsid w:val="34F65196"/>
    <w:rsid w:val="34F6607D"/>
    <w:rsid w:val="34FA1B68"/>
    <w:rsid w:val="34FC197B"/>
    <w:rsid w:val="350100BF"/>
    <w:rsid w:val="35027761"/>
    <w:rsid w:val="35150DAD"/>
    <w:rsid w:val="351A423F"/>
    <w:rsid w:val="351B082A"/>
    <w:rsid w:val="35232B21"/>
    <w:rsid w:val="352D063C"/>
    <w:rsid w:val="352F0720"/>
    <w:rsid w:val="35320DD4"/>
    <w:rsid w:val="3536416E"/>
    <w:rsid w:val="353A24C6"/>
    <w:rsid w:val="353C7CCD"/>
    <w:rsid w:val="353D746E"/>
    <w:rsid w:val="354B2C24"/>
    <w:rsid w:val="355C40C5"/>
    <w:rsid w:val="355C4AE9"/>
    <w:rsid w:val="35622BEF"/>
    <w:rsid w:val="35636760"/>
    <w:rsid w:val="356604DA"/>
    <w:rsid w:val="35681E62"/>
    <w:rsid w:val="35683D60"/>
    <w:rsid w:val="356F75E8"/>
    <w:rsid w:val="35860477"/>
    <w:rsid w:val="358D74F2"/>
    <w:rsid w:val="359F1DF9"/>
    <w:rsid w:val="35A57C59"/>
    <w:rsid w:val="35A95DD2"/>
    <w:rsid w:val="35AB2CFA"/>
    <w:rsid w:val="35AB4676"/>
    <w:rsid w:val="35B21A5C"/>
    <w:rsid w:val="35BF63CD"/>
    <w:rsid w:val="35C14B1C"/>
    <w:rsid w:val="35C41C3C"/>
    <w:rsid w:val="35D5096B"/>
    <w:rsid w:val="35D515DA"/>
    <w:rsid w:val="35D74578"/>
    <w:rsid w:val="35E4373F"/>
    <w:rsid w:val="35F0553C"/>
    <w:rsid w:val="35F207BE"/>
    <w:rsid w:val="35FF5F37"/>
    <w:rsid w:val="3605067D"/>
    <w:rsid w:val="36061BF2"/>
    <w:rsid w:val="3607517F"/>
    <w:rsid w:val="360E5CDB"/>
    <w:rsid w:val="360E6E29"/>
    <w:rsid w:val="360E742D"/>
    <w:rsid w:val="36120C20"/>
    <w:rsid w:val="36132F7A"/>
    <w:rsid w:val="361840AB"/>
    <w:rsid w:val="361A6A82"/>
    <w:rsid w:val="362702D1"/>
    <w:rsid w:val="36272DD5"/>
    <w:rsid w:val="362C3DAB"/>
    <w:rsid w:val="362C7147"/>
    <w:rsid w:val="362E0090"/>
    <w:rsid w:val="362F6763"/>
    <w:rsid w:val="36301489"/>
    <w:rsid w:val="363C7C50"/>
    <w:rsid w:val="364222F0"/>
    <w:rsid w:val="3643744F"/>
    <w:rsid w:val="364C23DA"/>
    <w:rsid w:val="365032DF"/>
    <w:rsid w:val="365904D0"/>
    <w:rsid w:val="366B33FC"/>
    <w:rsid w:val="366D4EF5"/>
    <w:rsid w:val="366E4330"/>
    <w:rsid w:val="366E7F6D"/>
    <w:rsid w:val="366F4542"/>
    <w:rsid w:val="36701BC4"/>
    <w:rsid w:val="367568F3"/>
    <w:rsid w:val="36793D1D"/>
    <w:rsid w:val="36794C55"/>
    <w:rsid w:val="367A2B36"/>
    <w:rsid w:val="368849D3"/>
    <w:rsid w:val="36886D6E"/>
    <w:rsid w:val="368F5A06"/>
    <w:rsid w:val="3694738D"/>
    <w:rsid w:val="369623B7"/>
    <w:rsid w:val="369D5AE1"/>
    <w:rsid w:val="369F2DE1"/>
    <w:rsid w:val="369F60EC"/>
    <w:rsid w:val="36A157E2"/>
    <w:rsid w:val="36A2604B"/>
    <w:rsid w:val="36A523FC"/>
    <w:rsid w:val="36A72DD7"/>
    <w:rsid w:val="36A7612B"/>
    <w:rsid w:val="36AC03BA"/>
    <w:rsid w:val="36B024AB"/>
    <w:rsid w:val="36B91EC1"/>
    <w:rsid w:val="36BF6F70"/>
    <w:rsid w:val="36CE4F36"/>
    <w:rsid w:val="36DC2572"/>
    <w:rsid w:val="36DE6173"/>
    <w:rsid w:val="36E02BDA"/>
    <w:rsid w:val="36E5565E"/>
    <w:rsid w:val="36E825FF"/>
    <w:rsid w:val="36EA423A"/>
    <w:rsid w:val="36EF6E29"/>
    <w:rsid w:val="36F17D7B"/>
    <w:rsid w:val="36FA4DF1"/>
    <w:rsid w:val="36FD0EDF"/>
    <w:rsid w:val="37012D2D"/>
    <w:rsid w:val="37082D4F"/>
    <w:rsid w:val="37093BAD"/>
    <w:rsid w:val="370B7790"/>
    <w:rsid w:val="370D25C3"/>
    <w:rsid w:val="370D49F4"/>
    <w:rsid w:val="37100EE5"/>
    <w:rsid w:val="371379CD"/>
    <w:rsid w:val="371C16DA"/>
    <w:rsid w:val="371C1C1D"/>
    <w:rsid w:val="37245625"/>
    <w:rsid w:val="37245B27"/>
    <w:rsid w:val="372D5A61"/>
    <w:rsid w:val="373D50B3"/>
    <w:rsid w:val="374168CC"/>
    <w:rsid w:val="374F56C9"/>
    <w:rsid w:val="376063C4"/>
    <w:rsid w:val="376B2BF8"/>
    <w:rsid w:val="376C1FE5"/>
    <w:rsid w:val="376E6EB8"/>
    <w:rsid w:val="37822A67"/>
    <w:rsid w:val="378D18B0"/>
    <w:rsid w:val="37984337"/>
    <w:rsid w:val="379C2E98"/>
    <w:rsid w:val="379E0FB1"/>
    <w:rsid w:val="37A85463"/>
    <w:rsid w:val="37A91520"/>
    <w:rsid w:val="37AE642E"/>
    <w:rsid w:val="37B4235D"/>
    <w:rsid w:val="37B93310"/>
    <w:rsid w:val="37C10E2C"/>
    <w:rsid w:val="37C63517"/>
    <w:rsid w:val="37CC44AF"/>
    <w:rsid w:val="37CD1B40"/>
    <w:rsid w:val="37E411D1"/>
    <w:rsid w:val="37EA6A0B"/>
    <w:rsid w:val="37EE17E6"/>
    <w:rsid w:val="37F07A3C"/>
    <w:rsid w:val="37F82E89"/>
    <w:rsid w:val="37F84CBF"/>
    <w:rsid w:val="37FA6F9C"/>
    <w:rsid w:val="37FC00F2"/>
    <w:rsid w:val="38001C59"/>
    <w:rsid w:val="38023C60"/>
    <w:rsid w:val="38033102"/>
    <w:rsid w:val="380A3465"/>
    <w:rsid w:val="38136F39"/>
    <w:rsid w:val="381C46B2"/>
    <w:rsid w:val="38221D3F"/>
    <w:rsid w:val="382B7343"/>
    <w:rsid w:val="382C774F"/>
    <w:rsid w:val="382E24C0"/>
    <w:rsid w:val="38316C15"/>
    <w:rsid w:val="383B3A8E"/>
    <w:rsid w:val="383E031C"/>
    <w:rsid w:val="38455A2C"/>
    <w:rsid w:val="3848736D"/>
    <w:rsid w:val="384D5F2F"/>
    <w:rsid w:val="38533923"/>
    <w:rsid w:val="385D63C5"/>
    <w:rsid w:val="38615934"/>
    <w:rsid w:val="386333B2"/>
    <w:rsid w:val="3868349A"/>
    <w:rsid w:val="388176C8"/>
    <w:rsid w:val="38870801"/>
    <w:rsid w:val="388828D2"/>
    <w:rsid w:val="38886953"/>
    <w:rsid w:val="38891FB1"/>
    <w:rsid w:val="3889712F"/>
    <w:rsid w:val="388C5728"/>
    <w:rsid w:val="38945C2C"/>
    <w:rsid w:val="3896437F"/>
    <w:rsid w:val="38987DC7"/>
    <w:rsid w:val="38AA014E"/>
    <w:rsid w:val="38AA4CF5"/>
    <w:rsid w:val="38B02B2C"/>
    <w:rsid w:val="38B46B76"/>
    <w:rsid w:val="38C70617"/>
    <w:rsid w:val="38D22AFA"/>
    <w:rsid w:val="38DB0F25"/>
    <w:rsid w:val="38DC7E87"/>
    <w:rsid w:val="38E05F59"/>
    <w:rsid w:val="38E402E1"/>
    <w:rsid w:val="38E45728"/>
    <w:rsid w:val="38EE2722"/>
    <w:rsid w:val="38F2347D"/>
    <w:rsid w:val="38F27F4F"/>
    <w:rsid w:val="38F61898"/>
    <w:rsid w:val="38F63B79"/>
    <w:rsid w:val="38FA0111"/>
    <w:rsid w:val="38FF6A5A"/>
    <w:rsid w:val="390111C2"/>
    <w:rsid w:val="39026204"/>
    <w:rsid w:val="39060C9A"/>
    <w:rsid w:val="390C014A"/>
    <w:rsid w:val="39172628"/>
    <w:rsid w:val="391A5987"/>
    <w:rsid w:val="391E269B"/>
    <w:rsid w:val="39220956"/>
    <w:rsid w:val="392E1BE1"/>
    <w:rsid w:val="39332725"/>
    <w:rsid w:val="39357866"/>
    <w:rsid w:val="39370DE2"/>
    <w:rsid w:val="393833BF"/>
    <w:rsid w:val="394578A2"/>
    <w:rsid w:val="394E0421"/>
    <w:rsid w:val="39573706"/>
    <w:rsid w:val="39656BE1"/>
    <w:rsid w:val="39666FE1"/>
    <w:rsid w:val="396D3DB7"/>
    <w:rsid w:val="396E3622"/>
    <w:rsid w:val="396F588F"/>
    <w:rsid w:val="397A568F"/>
    <w:rsid w:val="397C25C8"/>
    <w:rsid w:val="397D285F"/>
    <w:rsid w:val="397D2C79"/>
    <w:rsid w:val="397D586D"/>
    <w:rsid w:val="39865B3F"/>
    <w:rsid w:val="39881C07"/>
    <w:rsid w:val="398D09E8"/>
    <w:rsid w:val="39982A79"/>
    <w:rsid w:val="39987C9E"/>
    <w:rsid w:val="39A0030C"/>
    <w:rsid w:val="39A06A21"/>
    <w:rsid w:val="39A472B9"/>
    <w:rsid w:val="39B357BC"/>
    <w:rsid w:val="39B55FF1"/>
    <w:rsid w:val="39C24D4D"/>
    <w:rsid w:val="39DD1650"/>
    <w:rsid w:val="39DD24EB"/>
    <w:rsid w:val="39E7562C"/>
    <w:rsid w:val="39F17430"/>
    <w:rsid w:val="39F818FE"/>
    <w:rsid w:val="39F82C0E"/>
    <w:rsid w:val="3A0D238B"/>
    <w:rsid w:val="3A13154F"/>
    <w:rsid w:val="3A144E93"/>
    <w:rsid w:val="3A1946D9"/>
    <w:rsid w:val="3A1C08B3"/>
    <w:rsid w:val="3A207FC3"/>
    <w:rsid w:val="3A2940A6"/>
    <w:rsid w:val="3A2B2421"/>
    <w:rsid w:val="3A3B7F30"/>
    <w:rsid w:val="3A4635DA"/>
    <w:rsid w:val="3A49763A"/>
    <w:rsid w:val="3A54301B"/>
    <w:rsid w:val="3A5B0F23"/>
    <w:rsid w:val="3A5B1C64"/>
    <w:rsid w:val="3A6227D8"/>
    <w:rsid w:val="3A65484A"/>
    <w:rsid w:val="3A6867C9"/>
    <w:rsid w:val="3A7A1EB5"/>
    <w:rsid w:val="3A7A225F"/>
    <w:rsid w:val="3A7F576C"/>
    <w:rsid w:val="3A8322BA"/>
    <w:rsid w:val="3A8415C8"/>
    <w:rsid w:val="3A8F2655"/>
    <w:rsid w:val="3A905E83"/>
    <w:rsid w:val="3A912932"/>
    <w:rsid w:val="3A941699"/>
    <w:rsid w:val="3A996D46"/>
    <w:rsid w:val="3A9A0145"/>
    <w:rsid w:val="3A9B19A5"/>
    <w:rsid w:val="3AAA74D6"/>
    <w:rsid w:val="3AB06434"/>
    <w:rsid w:val="3AB21852"/>
    <w:rsid w:val="3AB301B2"/>
    <w:rsid w:val="3ABB301D"/>
    <w:rsid w:val="3ABB4C69"/>
    <w:rsid w:val="3AC405F1"/>
    <w:rsid w:val="3ACA3048"/>
    <w:rsid w:val="3ACB4E5D"/>
    <w:rsid w:val="3ACE0535"/>
    <w:rsid w:val="3ADA5280"/>
    <w:rsid w:val="3ADB01A4"/>
    <w:rsid w:val="3AE848EA"/>
    <w:rsid w:val="3AF07C27"/>
    <w:rsid w:val="3AF35548"/>
    <w:rsid w:val="3AF83814"/>
    <w:rsid w:val="3AFC29A0"/>
    <w:rsid w:val="3AFD7F8D"/>
    <w:rsid w:val="3AFF48F4"/>
    <w:rsid w:val="3B005D3D"/>
    <w:rsid w:val="3B013BE8"/>
    <w:rsid w:val="3B033571"/>
    <w:rsid w:val="3B0742BD"/>
    <w:rsid w:val="3B087713"/>
    <w:rsid w:val="3B183AF5"/>
    <w:rsid w:val="3B2307F2"/>
    <w:rsid w:val="3B262385"/>
    <w:rsid w:val="3B262A5C"/>
    <w:rsid w:val="3B3E10D7"/>
    <w:rsid w:val="3B4C13AF"/>
    <w:rsid w:val="3B533B76"/>
    <w:rsid w:val="3B5918F1"/>
    <w:rsid w:val="3B5D5781"/>
    <w:rsid w:val="3B6B4CA4"/>
    <w:rsid w:val="3B705896"/>
    <w:rsid w:val="3B716B2D"/>
    <w:rsid w:val="3B72701D"/>
    <w:rsid w:val="3B7B2C9C"/>
    <w:rsid w:val="3B845A5C"/>
    <w:rsid w:val="3B854840"/>
    <w:rsid w:val="3B896D9B"/>
    <w:rsid w:val="3B97176B"/>
    <w:rsid w:val="3B9C1B46"/>
    <w:rsid w:val="3B9F1D93"/>
    <w:rsid w:val="3BA40FAF"/>
    <w:rsid w:val="3BA62C0E"/>
    <w:rsid w:val="3BA96E00"/>
    <w:rsid w:val="3BAA0EA5"/>
    <w:rsid w:val="3BAC467B"/>
    <w:rsid w:val="3BB52ADE"/>
    <w:rsid w:val="3BC30053"/>
    <w:rsid w:val="3BC7139D"/>
    <w:rsid w:val="3BC765DE"/>
    <w:rsid w:val="3BD3273D"/>
    <w:rsid w:val="3BD3313A"/>
    <w:rsid w:val="3BDE0608"/>
    <w:rsid w:val="3BEE6328"/>
    <w:rsid w:val="3BF52422"/>
    <w:rsid w:val="3BF61073"/>
    <w:rsid w:val="3BFC44FB"/>
    <w:rsid w:val="3BFE10D1"/>
    <w:rsid w:val="3C086726"/>
    <w:rsid w:val="3C0F51CD"/>
    <w:rsid w:val="3C1256E1"/>
    <w:rsid w:val="3C147E73"/>
    <w:rsid w:val="3C15383C"/>
    <w:rsid w:val="3C1C7C17"/>
    <w:rsid w:val="3C1E04F5"/>
    <w:rsid w:val="3C2617AF"/>
    <w:rsid w:val="3C2C5BF7"/>
    <w:rsid w:val="3C3F4B7B"/>
    <w:rsid w:val="3C41280F"/>
    <w:rsid w:val="3C4A3A61"/>
    <w:rsid w:val="3C4D3392"/>
    <w:rsid w:val="3C510632"/>
    <w:rsid w:val="3C611B3D"/>
    <w:rsid w:val="3C617F8C"/>
    <w:rsid w:val="3C641E07"/>
    <w:rsid w:val="3C647AB8"/>
    <w:rsid w:val="3C6971F6"/>
    <w:rsid w:val="3C6E170D"/>
    <w:rsid w:val="3C761CC9"/>
    <w:rsid w:val="3C7952F8"/>
    <w:rsid w:val="3C7F1B29"/>
    <w:rsid w:val="3C81430F"/>
    <w:rsid w:val="3C851C75"/>
    <w:rsid w:val="3C853AD9"/>
    <w:rsid w:val="3C85634E"/>
    <w:rsid w:val="3C864574"/>
    <w:rsid w:val="3C916322"/>
    <w:rsid w:val="3C927B07"/>
    <w:rsid w:val="3CA7542B"/>
    <w:rsid w:val="3CA93E6B"/>
    <w:rsid w:val="3CA952CF"/>
    <w:rsid w:val="3CB0542C"/>
    <w:rsid w:val="3CB61A08"/>
    <w:rsid w:val="3CC45902"/>
    <w:rsid w:val="3CC57CF3"/>
    <w:rsid w:val="3CC93815"/>
    <w:rsid w:val="3CD0710E"/>
    <w:rsid w:val="3CD50260"/>
    <w:rsid w:val="3CD6223C"/>
    <w:rsid w:val="3CD829CC"/>
    <w:rsid w:val="3CDD4EC5"/>
    <w:rsid w:val="3CE21DBD"/>
    <w:rsid w:val="3CEA3705"/>
    <w:rsid w:val="3CED58DC"/>
    <w:rsid w:val="3CEF750B"/>
    <w:rsid w:val="3CF40AD7"/>
    <w:rsid w:val="3CF44A18"/>
    <w:rsid w:val="3D0242AD"/>
    <w:rsid w:val="3D071F6D"/>
    <w:rsid w:val="3D096526"/>
    <w:rsid w:val="3D0C0685"/>
    <w:rsid w:val="3D1825DA"/>
    <w:rsid w:val="3D1C3261"/>
    <w:rsid w:val="3D222B96"/>
    <w:rsid w:val="3D2A37AD"/>
    <w:rsid w:val="3D317D1B"/>
    <w:rsid w:val="3D336538"/>
    <w:rsid w:val="3D385DB1"/>
    <w:rsid w:val="3D3C4187"/>
    <w:rsid w:val="3D3E04E0"/>
    <w:rsid w:val="3D40448B"/>
    <w:rsid w:val="3D447118"/>
    <w:rsid w:val="3D4870C2"/>
    <w:rsid w:val="3D4A48C7"/>
    <w:rsid w:val="3D4B4FB7"/>
    <w:rsid w:val="3D560955"/>
    <w:rsid w:val="3D5B22D5"/>
    <w:rsid w:val="3D5B70A5"/>
    <w:rsid w:val="3D5C2D50"/>
    <w:rsid w:val="3D5E3C46"/>
    <w:rsid w:val="3D6002D6"/>
    <w:rsid w:val="3D60793F"/>
    <w:rsid w:val="3D613DFB"/>
    <w:rsid w:val="3D621DD4"/>
    <w:rsid w:val="3D6A5E05"/>
    <w:rsid w:val="3D7176DA"/>
    <w:rsid w:val="3D78195E"/>
    <w:rsid w:val="3D822932"/>
    <w:rsid w:val="3D967EB0"/>
    <w:rsid w:val="3D9719C2"/>
    <w:rsid w:val="3D9750E2"/>
    <w:rsid w:val="3D9F4165"/>
    <w:rsid w:val="3DA07B96"/>
    <w:rsid w:val="3DA36BF4"/>
    <w:rsid w:val="3DA76ACB"/>
    <w:rsid w:val="3DA80126"/>
    <w:rsid w:val="3DAD24A6"/>
    <w:rsid w:val="3DB13582"/>
    <w:rsid w:val="3DB63292"/>
    <w:rsid w:val="3DB718D9"/>
    <w:rsid w:val="3DBB3ACB"/>
    <w:rsid w:val="3DC166F4"/>
    <w:rsid w:val="3DC22575"/>
    <w:rsid w:val="3DD00753"/>
    <w:rsid w:val="3DD57C34"/>
    <w:rsid w:val="3DD71F18"/>
    <w:rsid w:val="3DD77A90"/>
    <w:rsid w:val="3DE079DB"/>
    <w:rsid w:val="3DE31E23"/>
    <w:rsid w:val="3DEA108A"/>
    <w:rsid w:val="3DFB7BA6"/>
    <w:rsid w:val="3DFF3A7A"/>
    <w:rsid w:val="3E081513"/>
    <w:rsid w:val="3E163E24"/>
    <w:rsid w:val="3E17039A"/>
    <w:rsid w:val="3E1A4105"/>
    <w:rsid w:val="3E2120F2"/>
    <w:rsid w:val="3E216F16"/>
    <w:rsid w:val="3E231412"/>
    <w:rsid w:val="3E2341D9"/>
    <w:rsid w:val="3E236254"/>
    <w:rsid w:val="3E2634DC"/>
    <w:rsid w:val="3E293A93"/>
    <w:rsid w:val="3E297BA0"/>
    <w:rsid w:val="3E2A62DA"/>
    <w:rsid w:val="3E2D062F"/>
    <w:rsid w:val="3E2F2DD6"/>
    <w:rsid w:val="3E397B98"/>
    <w:rsid w:val="3E3B602F"/>
    <w:rsid w:val="3E3E1495"/>
    <w:rsid w:val="3E451CB3"/>
    <w:rsid w:val="3E4A382D"/>
    <w:rsid w:val="3E4C0503"/>
    <w:rsid w:val="3E5C3E35"/>
    <w:rsid w:val="3E5F3F25"/>
    <w:rsid w:val="3E601817"/>
    <w:rsid w:val="3E682C70"/>
    <w:rsid w:val="3E770212"/>
    <w:rsid w:val="3E83537B"/>
    <w:rsid w:val="3E845A5E"/>
    <w:rsid w:val="3E862CE8"/>
    <w:rsid w:val="3E8C0E6D"/>
    <w:rsid w:val="3E935D74"/>
    <w:rsid w:val="3E943BB9"/>
    <w:rsid w:val="3E992168"/>
    <w:rsid w:val="3E9F0F47"/>
    <w:rsid w:val="3EA354AE"/>
    <w:rsid w:val="3EA547B0"/>
    <w:rsid w:val="3EAC6E7A"/>
    <w:rsid w:val="3EB13B8A"/>
    <w:rsid w:val="3EB17D76"/>
    <w:rsid w:val="3EB755D5"/>
    <w:rsid w:val="3EBC7F1F"/>
    <w:rsid w:val="3EBF692D"/>
    <w:rsid w:val="3EC6235D"/>
    <w:rsid w:val="3EC665EB"/>
    <w:rsid w:val="3ED410DE"/>
    <w:rsid w:val="3ED534E7"/>
    <w:rsid w:val="3EDD448B"/>
    <w:rsid w:val="3EDE3753"/>
    <w:rsid w:val="3EE67F79"/>
    <w:rsid w:val="3EE86D33"/>
    <w:rsid w:val="3EE90BB4"/>
    <w:rsid w:val="3EEC379C"/>
    <w:rsid w:val="3EF259D8"/>
    <w:rsid w:val="3EF5523F"/>
    <w:rsid w:val="3EFC6264"/>
    <w:rsid w:val="3EFF5DAC"/>
    <w:rsid w:val="3F0629D2"/>
    <w:rsid w:val="3F111BD2"/>
    <w:rsid w:val="3F12219E"/>
    <w:rsid w:val="3F1337C8"/>
    <w:rsid w:val="3F1352A3"/>
    <w:rsid w:val="3F1834FA"/>
    <w:rsid w:val="3F252291"/>
    <w:rsid w:val="3F256ED0"/>
    <w:rsid w:val="3F321B48"/>
    <w:rsid w:val="3F33308A"/>
    <w:rsid w:val="3F38769D"/>
    <w:rsid w:val="3F432C73"/>
    <w:rsid w:val="3F46096A"/>
    <w:rsid w:val="3F520F63"/>
    <w:rsid w:val="3F53269E"/>
    <w:rsid w:val="3F5F16AB"/>
    <w:rsid w:val="3F613D2E"/>
    <w:rsid w:val="3F6C5DFD"/>
    <w:rsid w:val="3F7204F0"/>
    <w:rsid w:val="3F722DC5"/>
    <w:rsid w:val="3F78475A"/>
    <w:rsid w:val="3F7C5529"/>
    <w:rsid w:val="3F8B77A7"/>
    <w:rsid w:val="3F8F0E3F"/>
    <w:rsid w:val="3F9007FF"/>
    <w:rsid w:val="3F9D74A2"/>
    <w:rsid w:val="3FA15147"/>
    <w:rsid w:val="3FA43447"/>
    <w:rsid w:val="3FA55F1F"/>
    <w:rsid w:val="3FAE3DF2"/>
    <w:rsid w:val="3FB26810"/>
    <w:rsid w:val="3FD26957"/>
    <w:rsid w:val="3FD829A5"/>
    <w:rsid w:val="3FD85F34"/>
    <w:rsid w:val="3FEA249B"/>
    <w:rsid w:val="3FED3FFF"/>
    <w:rsid w:val="4002068C"/>
    <w:rsid w:val="40174D0A"/>
    <w:rsid w:val="40197796"/>
    <w:rsid w:val="40250616"/>
    <w:rsid w:val="40281292"/>
    <w:rsid w:val="40371134"/>
    <w:rsid w:val="403952CA"/>
    <w:rsid w:val="40403BE4"/>
    <w:rsid w:val="40467EA5"/>
    <w:rsid w:val="404D05AC"/>
    <w:rsid w:val="404D2EAC"/>
    <w:rsid w:val="404E5A15"/>
    <w:rsid w:val="405134E4"/>
    <w:rsid w:val="40532124"/>
    <w:rsid w:val="40551B77"/>
    <w:rsid w:val="40582616"/>
    <w:rsid w:val="405A5873"/>
    <w:rsid w:val="40624760"/>
    <w:rsid w:val="40650102"/>
    <w:rsid w:val="406D4415"/>
    <w:rsid w:val="406F1A7F"/>
    <w:rsid w:val="407009C8"/>
    <w:rsid w:val="407943AC"/>
    <w:rsid w:val="407963D1"/>
    <w:rsid w:val="408D10B2"/>
    <w:rsid w:val="408F6824"/>
    <w:rsid w:val="4092659E"/>
    <w:rsid w:val="40973C7D"/>
    <w:rsid w:val="409B48EC"/>
    <w:rsid w:val="409C03CD"/>
    <w:rsid w:val="40A9438E"/>
    <w:rsid w:val="40AC0033"/>
    <w:rsid w:val="40B91CBD"/>
    <w:rsid w:val="40CA17C7"/>
    <w:rsid w:val="40CA7B20"/>
    <w:rsid w:val="40D048CB"/>
    <w:rsid w:val="40D81074"/>
    <w:rsid w:val="40DA2671"/>
    <w:rsid w:val="40DB0387"/>
    <w:rsid w:val="40E24C63"/>
    <w:rsid w:val="40E64ACE"/>
    <w:rsid w:val="40E87BE3"/>
    <w:rsid w:val="40EC20E0"/>
    <w:rsid w:val="40EC7729"/>
    <w:rsid w:val="410639A9"/>
    <w:rsid w:val="41070139"/>
    <w:rsid w:val="410F002F"/>
    <w:rsid w:val="411F38C4"/>
    <w:rsid w:val="412A586F"/>
    <w:rsid w:val="412C36ED"/>
    <w:rsid w:val="41301E68"/>
    <w:rsid w:val="41347A7E"/>
    <w:rsid w:val="413554BA"/>
    <w:rsid w:val="41394CB8"/>
    <w:rsid w:val="413E7367"/>
    <w:rsid w:val="413E7A8D"/>
    <w:rsid w:val="41407122"/>
    <w:rsid w:val="414C6F28"/>
    <w:rsid w:val="415B0FF4"/>
    <w:rsid w:val="416A2548"/>
    <w:rsid w:val="417A62A6"/>
    <w:rsid w:val="41827288"/>
    <w:rsid w:val="41836A34"/>
    <w:rsid w:val="41865531"/>
    <w:rsid w:val="41886D15"/>
    <w:rsid w:val="41A01A02"/>
    <w:rsid w:val="41B347EF"/>
    <w:rsid w:val="41BD3223"/>
    <w:rsid w:val="41C42C2F"/>
    <w:rsid w:val="41C84DD2"/>
    <w:rsid w:val="41D575C4"/>
    <w:rsid w:val="41DA56F0"/>
    <w:rsid w:val="41DC64C8"/>
    <w:rsid w:val="41DC6D7A"/>
    <w:rsid w:val="41DD2BFD"/>
    <w:rsid w:val="41E059C1"/>
    <w:rsid w:val="41E2141D"/>
    <w:rsid w:val="41E22B69"/>
    <w:rsid w:val="41EA65BF"/>
    <w:rsid w:val="41F04B34"/>
    <w:rsid w:val="41F50BFE"/>
    <w:rsid w:val="41F97BF0"/>
    <w:rsid w:val="420D6614"/>
    <w:rsid w:val="42157E55"/>
    <w:rsid w:val="421942F1"/>
    <w:rsid w:val="42245BFE"/>
    <w:rsid w:val="42255564"/>
    <w:rsid w:val="4228389D"/>
    <w:rsid w:val="42306164"/>
    <w:rsid w:val="42331FE6"/>
    <w:rsid w:val="42346E47"/>
    <w:rsid w:val="423E7C4F"/>
    <w:rsid w:val="42421855"/>
    <w:rsid w:val="42422272"/>
    <w:rsid w:val="42441281"/>
    <w:rsid w:val="424420A4"/>
    <w:rsid w:val="424A3F57"/>
    <w:rsid w:val="425839BD"/>
    <w:rsid w:val="425D0D83"/>
    <w:rsid w:val="425D2C86"/>
    <w:rsid w:val="425D4822"/>
    <w:rsid w:val="42616D1D"/>
    <w:rsid w:val="426B123E"/>
    <w:rsid w:val="4277322A"/>
    <w:rsid w:val="4278076F"/>
    <w:rsid w:val="427D3350"/>
    <w:rsid w:val="427D3880"/>
    <w:rsid w:val="42807576"/>
    <w:rsid w:val="429331DD"/>
    <w:rsid w:val="429B3495"/>
    <w:rsid w:val="429C7F06"/>
    <w:rsid w:val="42A57E55"/>
    <w:rsid w:val="42AF24E9"/>
    <w:rsid w:val="42B013AB"/>
    <w:rsid w:val="42B411F8"/>
    <w:rsid w:val="42B705E8"/>
    <w:rsid w:val="42B73B4F"/>
    <w:rsid w:val="42BC26BB"/>
    <w:rsid w:val="42C1541A"/>
    <w:rsid w:val="42C470A9"/>
    <w:rsid w:val="42CB72E5"/>
    <w:rsid w:val="42D04FFA"/>
    <w:rsid w:val="42D57271"/>
    <w:rsid w:val="42DC3803"/>
    <w:rsid w:val="42E603E6"/>
    <w:rsid w:val="42E6188C"/>
    <w:rsid w:val="42E720CF"/>
    <w:rsid w:val="42ED331C"/>
    <w:rsid w:val="42F149AE"/>
    <w:rsid w:val="42F765EB"/>
    <w:rsid w:val="42FD3C2F"/>
    <w:rsid w:val="42FD50B1"/>
    <w:rsid w:val="43035D64"/>
    <w:rsid w:val="430A1830"/>
    <w:rsid w:val="43126CDA"/>
    <w:rsid w:val="431758C0"/>
    <w:rsid w:val="43195CFB"/>
    <w:rsid w:val="431E5E93"/>
    <w:rsid w:val="432D3076"/>
    <w:rsid w:val="43331350"/>
    <w:rsid w:val="4338208F"/>
    <w:rsid w:val="43431837"/>
    <w:rsid w:val="43487347"/>
    <w:rsid w:val="434B2C54"/>
    <w:rsid w:val="434B5FAC"/>
    <w:rsid w:val="43504385"/>
    <w:rsid w:val="43517B1A"/>
    <w:rsid w:val="435D4260"/>
    <w:rsid w:val="436D30EC"/>
    <w:rsid w:val="4374688A"/>
    <w:rsid w:val="43753B91"/>
    <w:rsid w:val="43796314"/>
    <w:rsid w:val="437A3F30"/>
    <w:rsid w:val="437A4993"/>
    <w:rsid w:val="437C5328"/>
    <w:rsid w:val="437C66BF"/>
    <w:rsid w:val="437E3E53"/>
    <w:rsid w:val="43801125"/>
    <w:rsid w:val="43812EAE"/>
    <w:rsid w:val="4382695E"/>
    <w:rsid w:val="438428DE"/>
    <w:rsid w:val="438B3DA0"/>
    <w:rsid w:val="43922C45"/>
    <w:rsid w:val="43946A4A"/>
    <w:rsid w:val="439C5484"/>
    <w:rsid w:val="43A5671E"/>
    <w:rsid w:val="43A8633F"/>
    <w:rsid w:val="43A97135"/>
    <w:rsid w:val="43AB031B"/>
    <w:rsid w:val="43AE4861"/>
    <w:rsid w:val="43B76D57"/>
    <w:rsid w:val="43BB257B"/>
    <w:rsid w:val="43BC0835"/>
    <w:rsid w:val="43CC7F9D"/>
    <w:rsid w:val="43D5181C"/>
    <w:rsid w:val="43D8001F"/>
    <w:rsid w:val="43DC4726"/>
    <w:rsid w:val="43DC4A48"/>
    <w:rsid w:val="43DD1D18"/>
    <w:rsid w:val="43E35B33"/>
    <w:rsid w:val="43ED54D3"/>
    <w:rsid w:val="43EE3647"/>
    <w:rsid w:val="43F150A7"/>
    <w:rsid w:val="43FF6F2C"/>
    <w:rsid w:val="440E0332"/>
    <w:rsid w:val="44150DA9"/>
    <w:rsid w:val="44180EFD"/>
    <w:rsid w:val="441A339B"/>
    <w:rsid w:val="441B3F0F"/>
    <w:rsid w:val="441C4094"/>
    <w:rsid w:val="442005FE"/>
    <w:rsid w:val="44264254"/>
    <w:rsid w:val="442C7133"/>
    <w:rsid w:val="4437028A"/>
    <w:rsid w:val="443D0A5B"/>
    <w:rsid w:val="44431CBD"/>
    <w:rsid w:val="44441D3C"/>
    <w:rsid w:val="444803C2"/>
    <w:rsid w:val="444A3900"/>
    <w:rsid w:val="44554010"/>
    <w:rsid w:val="445D1153"/>
    <w:rsid w:val="445F6257"/>
    <w:rsid w:val="44667A89"/>
    <w:rsid w:val="44681F16"/>
    <w:rsid w:val="44731111"/>
    <w:rsid w:val="44854F5D"/>
    <w:rsid w:val="44896865"/>
    <w:rsid w:val="449371EC"/>
    <w:rsid w:val="449B3E23"/>
    <w:rsid w:val="44A8265A"/>
    <w:rsid w:val="44B91E53"/>
    <w:rsid w:val="44C95D67"/>
    <w:rsid w:val="44D543F4"/>
    <w:rsid w:val="44D94A04"/>
    <w:rsid w:val="44DE23F4"/>
    <w:rsid w:val="44FE35FB"/>
    <w:rsid w:val="45041B90"/>
    <w:rsid w:val="45060920"/>
    <w:rsid w:val="450972E1"/>
    <w:rsid w:val="450D27BF"/>
    <w:rsid w:val="45101C4E"/>
    <w:rsid w:val="452572F1"/>
    <w:rsid w:val="45267310"/>
    <w:rsid w:val="452C5A83"/>
    <w:rsid w:val="452E7363"/>
    <w:rsid w:val="45320A91"/>
    <w:rsid w:val="45342693"/>
    <w:rsid w:val="453E4482"/>
    <w:rsid w:val="45466BD2"/>
    <w:rsid w:val="455127E0"/>
    <w:rsid w:val="455511CF"/>
    <w:rsid w:val="45551CE3"/>
    <w:rsid w:val="45570E46"/>
    <w:rsid w:val="4560166E"/>
    <w:rsid w:val="456C52A0"/>
    <w:rsid w:val="45743CCA"/>
    <w:rsid w:val="45836E06"/>
    <w:rsid w:val="45867682"/>
    <w:rsid w:val="45884740"/>
    <w:rsid w:val="458C203A"/>
    <w:rsid w:val="45904439"/>
    <w:rsid w:val="459D0B3C"/>
    <w:rsid w:val="459E4271"/>
    <w:rsid w:val="45A66F44"/>
    <w:rsid w:val="45AB6A98"/>
    <w:rsid w:val="45AF1751"/>
    <w:rsid w:val="45B712CB"/>
    <w:rsid w:val="45C805F1"/>
    <w:rsid w:val="45CA1301"/>
    <w:rsid w:val="45CC2428"/>
    <w:rsid w:val="45D07C41"/>
    <w:rsid w:val="45DA7058"/>
    <w:rsid w:val="45DB74A2"/>
    <w:rsid w:val="45E55D72"/>
    <w:rsid w:val="45EB0619"/>
    <w:rsid w:val="45EF166E"/>
    <w:rsid w:val="45F42D12"/>
    <w:rsid w:val="45F55277"/>
    <w:rsid w:val="45F5588B"/>
    <w:rsid w:val="45F609C4"/>
    <w:rsid w:val="45F61EC0"/>
    <w:rsid w:val="460A6580"/>
    <w:rsid w:val="461F4D5D"/>
    <w:rsid w:val="462C29A7"/>
    <w:rsid w:val="46300F98"/>
    <w:rsid w:val="46333A51"/>
    <w:rsid w:val="463C01A2"/>
    <w:rsid w:val="46400830"/>
    <w:rsid w:val="464577CB"/>
    <w:rsid w:val="464D45B3"/>
    <w:rsid w:val="464E65D5"/>
    <w:rsid w:val="465675CD"/>
    <w:rsid w:val="46567D43"/>
    <w:rsid w:val="46580FE1"/>
    <w:rsid w:val="4659559A"/>
    <w:rsid w:val="466058B7"/>
    <w:rsid w:val="466B3181"/>
    <w:rsid w:val="466B340B"/>
    <w:rsid w:val="46774AAF"/>
    <w:rsid w:val="467A70B2"/>
    <w:rsid w:val="467B024E"/>
    <w:rsid w:val="467C5EA7"/>
    <w:rsid w:val="467E4D78"/>
    <w:rsid w:val="46823AEB"/>
    <w:rsid w:val="468375F3"/>
    <w:rsid w:val="468732EC"/>
    <w:rsid w:val="46887292"/>
    <w:rsid w:val="46971789"/>
    <w:rsid w:val="469A2781"/>
    <w:rsid w:val="469B330E"/>
    <w:rsid w:val="46C71557"/>
    <w:rsid w:val="46CA4723"/>
    <w:rsid w:val="46D07969"/>
    <w:rsid w:val="46D42650"/>
    <w:rsid w:val="46DA0028"/>
    <w:rsid w:val="46DB1E1C"/>
    <w:rsid w:val="46E70A08"/>
    <w:rsid w:val="46E86405"/>
    <w:rsid w:val="46ED312B"/>
    <w:rsid w:val="46FA08A5"/>
    <w:rsid w:val="46FD58DB"/>
    <w:rsid w:val="47003E1E"/>
    <w:rsid w:val="470467D1"/>
    <w:rsid w:val="47051016"/>
    <w:rsid w:val="47071672"/>
    <w:rsid w:val="47073070"/>
    <w:rsid w:val="470C67EF"/>
    <w:rsid w:val="47105DDC"/>
    <w:rsid w:val="47126F53"/>
    <w:rsid w:val="47210100"/>
    <w:rsid w:val="472A7411"/>
    <w:rsid w:val="472B57D8"/>
    <w:rsid w:val="472D705A"/>
    <w:rsid w:val="47326B8C"/>
    <w:rsid w:val="473C287D"/>
    <w:rsid w:val="47463710"/>
    <w:rsid w:val="474E414C"/>
    <w:rsid w:val="475F48A7"/>
    <w:rsid w:val="476879CB"/>
    <w:rsid w:val="476B34A9"/>
    <w:rsid w:val="47821DDA"/>
    <w:rsid w:val="47852F21"/>
    <w:rsid w:val="478F018E"/>
    <w:rsid w:val="479512AA"/>
    <w:rsid w:val="47A82E7C"/>
    <w:rsid w:val="47B12F80"/>
    <w:rsid w:val="47B40BF1"/>
    <w:rsid w:val="47B55FC3"/>
    <w:rsid w:val="47B87B71"/>
    <w:rsid w:val="47BB0973"/>
    <w:rsid w:val="47C21A9A"/>
    <w:rsid w:val="47C61C49"/>
    <w:rsid w:val="47C8305E"/>
    <w:rsid w:val="47D671B2"/>
    <w:rsid w:val="47DD2937"/>
    <w:rsid w:val="47DF2C59"/>
    <w:rsid w:val="47E96D1A"/>
    <w:rsid w:val="47EA60F9"/>
    <w:rsid w:val="47F17718"/>
    <w:rsid w:val="47F25F2F"/>
    <w:rsid w:val="47FA400D"/>
    <w:rsid w:val="47FC7476"/>
    <w:rsid w:val="47FF634A"/>
    <w:rsid w:val="48012618"/>
    <w:rsid w:val="480C3466"/>
    <w:rsid w:val="480E67A8"/>
    <w:rsid w:val="48111289"/>
    <w:rsid w:val="481A3388"/>
    <w:rsid w:val="481B1695"/>
    <w:rsid w:val="48230406"/>
    <w:rsid w:val="48240713"/>
    <w:rsid w:val="48251AC2"/>
    <w:rsid w:val="482C3C22"/>
    <w:rsid w:val="4831300B"/>
    <w:rsid w:val="483D7EDD"/>
    <w:rsid w:val="483F6674"/>
    <w:rsid w:val="48422361"/>
    <w:rsid w:val="484446AE"/>
    <w:rsid w:val="4846545D"/>
    <w:rsid w:val="48497EED"/>
    <w:rsid w:val="484E655E"/>
    <w:rsid w:val="485208B7"/>
    <w:rsid w:val="48546D8D"/>
    <w:rsid w:val="486335F1"/>
    <w:rsid w:val="486B64CC"/>
    <w:rsid w:val="486E0500"/>
    <w:rsid w:val="48712499"/>
    <w:rsid w:val="4874329A"/>
    <w:rsid w:val="48982E21"/>
    <w:rsid w:val="489A10CA"/>
    <w:rsid w:val="48A842AC"/>
    <w:rsid w:val="48B22399"/>
    <w:rsid w:val="48B404CA"/>
    <w:rsid w:val="48B45484"/>
    <w:rsid w:val="48B67822"/>
    <w:rsid w:val="48BF75DE"/>
    <w:rsid w:val="48C06218"/>
    <w:rsid w:val="48C41031"/>
    <w:rsid w:val="48D034B7"/>
    <w:rsid w:val="48D45610"/>
    <w:rsid w:val="48D5541A"/>
    <w:rsid w:val="48D62DFB"/>
    <w:rsid w:val="48E10AB0"/>
    <w:rsid w:val="48E55FC1"/>
    <w:rsid w:val="490206CA"/>
    <w:rsid w:val="490403DA"/>
    <w:rsid w:val="49044705"/>
    <w:rsid w:val="490A31CD"/>
    <w:rsid w:val="490D0F41"/>
    <w:rsid w:val="490D726C"/>
    <w:rsid w:val="4911212F"/>
    <w:rsid w:val="492A2727"/>
    <w:rsid w:val="492C0D5D"/>
    <w:rsid w:val="492C26E8"/>
    <w:rsid w:val="492D00B3"/>
    <w:rsid w:val="492E67B6"/>
    <w:rsid w:val="493375CC"/>
    <w:rsid w:val="49391981"/>
    <w:rsid w:val="493F4B27"/>
    <w:rsid w:val="4941010B"/>
    <w:rsid w:val="49432560"/>
    <w:rsid w:val="494A017F"/>
    <w:rsid w:val="494F77C7"/>
    <w:rsid w:val="49595709"/>
    <w:rsid w:val="495A1663"/>
    <w:rsid w:val="49635476"/>
    <w:rsid w:val="496468FB"/>
    <w:rsid w:val="4968447F"/>
    <w:rsid w:val="497310F9"/>
    <w:rsid w:val="49790C52"/>
    <w:rsid w:val="497A4BB0"/>
    <w:rsid w:val="497B2894"/>
    <w:rsid w:val="49857C90"/>
    <w:rsid w:val="49867FC7"/>
    <w:rsid w:val="498A1C9E"/>
    <w:rsid w:val="498C3598"/>
    <w:rsid w:val="4991457A"/>
    <w:rsid w:val="4992773F"/>
    <w:rsid w:val="49943B1D"/>
    <w:rsid w:val="499A03DD"/>
    <w:rsid w:val="499B7E41"/>
    <w:rsid w:val="49B34A0F"/>
    <w:rsid w:val="49B9601A"/>
    <w:rsid w:val="49C67D9A"/>
    <w:rsid w:val="49CB02B6"/>
    <w:rsid w:val="49CD274C"/>
    <w:rsid w:val="49D54BF4"/>
    <w:rsid w:val="49E30BCD"/>
    <w:rsid w:val="49E81297"/>
    <w:rsid w:val="49EA174F"/>
    <w:rsid w:val="4A0240DD"/>
    <w:rsid w:val="4A036497"/>
    <w:rsid w:val="4A050F38"/>
    <w:rsid w:val="4A051E0C"/>
    <w:rsid w:val="4A083CD8"/>
    <w:rsid w:val="4A0A7D3C"/>
    <w:rsid w:val="4A0F1318"/>
    <w:rsid w:val="4A2248AA"/>
    <w:rsid w:val="4A236972"/>
    <w:rsid w:val="4A2409DF"/>
    <w:rsid w:val="4A254E8A"/>
    <w:rsid w:val="4A2A5523"/>
    <w:rsid w:val="4A39308C"/>
    <w:rsid w:val="4A42304B"/>
    <w:rsid w:val="4A440F52"/>
    <w:rsid w:val="4A444412"/>
    <w:rsid w:val="4A4B0F7D"/>
    <w:rsid w:val="4A4C333B"/>
    <w:rsid w:val="4A5041A3"/>
    <w:rsid w:val="4A613797"/>
    <w:rsid w:val="4A6E5117"/>
    <w:rsid w:val="4A6F2428"/>
    <w:rsid w:val="4A717F56"/>
    <w:rsid w:val="4A7654E1"/>
    <w:rsid w:val="4A790283"/>
    <w:rsid w:val="4A7A1580"/>
    <w:rsid w:val="4A8513C7"/>
    <w:rsid w:val="4A9C2922"/>
    <w:rsid w:val="4A9C2936"/>
    <w:rsid w:val="4A9E10E0"/>
    <w:rsid w:val="4AAB2539"/>
    <w:rsid w:val="4AAB4100"/>
    <w:rsid w:val="4AB23C7C"/>
    <w:rsid w:val="4AB4603D"/>
    <w:rsid w:val="4AC005FB"/>
    <w:rsid w:val="4AC61EE4"/>
    <w:rsid w:val="4ACA4C8D"/>
    <w:rsid w:val="4AD152B2"/>
    <w:rsid w:val="4AD761F3"/>
    <w:rsid w:val="4ADF04ED"/>
    <w:rsid w:val="4AE05147"/>
    <w:rsid w:val="4AE55CD8"/>
    <w:rsid w:val="4AE91FDC"/>
    <w:rsid w:val="4AF33A68"/>
    <w:rsid w:val="4AF4182B"/>
    <w:rsid w:val="4AF6053C"/>
    <w:rsid w:val="4AF93609"/>
    <w:rsid w:val="4AFA7E8F"/>
    <w:rsid w:val="4B0F1726"/>
    <w:rsid w:val="4B142AF6"/>
    <w:rsid w:val="4B144378"/>
    <w:rsid w:val="4B14627F"/>
    <w:rsid w:val="4B175B64"/>
    <w:rsid w:val="4B230CA9"/>
    <w:rsid w:val="4B273455"/>
    <w:rsid w:val="4B275816"/>
    <w:rsid w:val="4B2A65F9"/>
    <w:rsid w:val="4B3A565C"/>
    <w:rsid w:val="4B3F71B2"/>
    <w:rsid w:val="4B412FFB"/>
    <w:rsid w:val="4B4269AC"/>
    <w:rsid w:val="4B4B52C6"/>
    <w:rsid w:val="4B4E7A0F"/>
    <w:rsid w:val="4B597364"/>
    <w:rsid w:val="4B5A7808"/>
    <w:rsid w:val="4B6425AC"/>
    <w:rsid w:val="4B6D56BA"/>
    <w:rsid w:val="4B7265D7"/>
    <w:rsid w:val="4B7610F0"/>
    <w:rsid w:val="4B766B0A"/>
    <w:rsid w:val="4B801171"/>
    <w:rsid w:val="4B89396B"/>
    <w:rsid w:val="4B8A3966"/>
    <w:rsid w:val="4B9A332B"/>
    <w:rsid w:val="4B9A79E5"/>
    <w:rsid w:val="4B9B0F53"/>
    <w:rsid w:val="4B9C24FD"/>
    <w:rsid w:val="4B9C54ED"/>
    <w:rsid w:val="4BA83D98"/>
    <w:rsid w:val="4BA86AB4"/>
    <w:rsid w:val="4BAC0B91"/>
    <w:rsid w:val="4BB9649E"/>
    <w:rsid w:val="4BC50BEC"/>
    <w:rsid w:val="4BC565BB"/>
    <w:rsid w:val="4BC60206"/>
    <w:rsid w:val="4BD10F1A"/>
    <w:rsid w:val="4BD34631"/>
    <w:rsid w:val="4BEE6893"/>
    <w:rsid w:val="4BF0355C"/>
    <w:rsid w:val="4BF27F8C"/>
    <w:rsid w:val="4BF35D6A"/>
    <w:rsid w:val="4BF72984"/>
    <w:rsid w:val="4BFE451C"/>
    <w:rsid w:val="4C055646"/>
    <w:rsid w:val="4C0C66B9"/>
    <w:rsid w:val="4C113006"/>
    <w:rsid w:val="4C145BA3"/>
    <w:rsid w:val="4C213947"/>
    <w:rsid w:val="4C250B2E"/>
    <w:rsid w:val="4C263054"/>
    <w:rsid w:val="4C27245B"/>
    <w:rsid w:val="4C2E4EBD"/>
    <w:rsid w:val="4C313F95"/>
    <w:rsid w:val="4C3F13E0"/>
    <w:rsid w:val="4C4761A3"/>
    <w:rsid w:val="4C4A6728"/>
    <w:rsid w:val="4C4F2E8E"/>
    <w:rsid w:val="4C581D80"/>
    <w:rsid w:val="4C5823AB"/>
    <w:rsid w:val="4C5F64EA"/>
    <w:rsid w:val="4C665E2A"/>
    <w:rsid w:val="4C6750F0"/>
    <w:rsid w:val="4C6C64A4"/>
    <w:rsid w:val="4C7003E7"/>
    <w:rsid w:val="4C752E08"/>
    <w:rsid w:val="4C7B388E"/>
    <w:rsid w:val="4C7C65FC"/>
    <w:rsid w:val="4C870026"/>
    <w:rsid w:val="4C8C364D"/>
    <w:rsid w:val="4C9808DD"/>
    <w:rsid w:val="4C984A23"/>
    <w:rsid w:val="4C9E57D0"/>
    <w:rsid w:val="4CA25E4B"/>
    <w:rsid w:val="4CA46389"/>
    <w:rsid w:val="4CA63B0F"/>
    <w:rsid w:val="4CAC2561"/>
    <w:rsid w:val="4CB45B81"/>
    <w:rsid w:val="4CB879D7"/>
    <w:rsid w:val="4CBA3B38"/>
    <w:rsid w:val="4CC1579D"/>
    <w:rsid w:val="4CC3638F"/>
    <w:rsid w:val="4CC54753"/>
    <w:rsid w:val="4CCF4E82"/>
    <w:rsid w:val="4CD71CFE"/>
    <w:rsid w:val="4CD8647F"/>
    <w:rsid w:val="4CD92323"/>
    <w:rsid w:val="4CDA6E38"/>
    <w:rsid w:val="4CDF420F"/>
    <w:rsid w:val="4CE915CE"/>
    <w:rsid w:val="4CE94A9E"/>
    <w:rsid w:val="4CEE62A2"/>
    <w:rsid w:val="4CF16C8F"/>
    <w:rsid w:val="4CF973BF"/>
    <w:rsid w:val="4CFC793E"/>
    <w:rsid w:val="4D061E44"/>
    <w:rsid w:val="4D1818E6"/>
    <w:rsid w:val="4D1E24A0"/>
    <w:rsid w:val="4D1F2CF1"/>
    <w:rsid w:val="4D313349"/>
    <w:rsid w:val="4D321B23"/>
    <w:rsid w:val="4D3C6A92"/>
    <w:rsid w:val="4D472802"/>
    <w:rsid w:val="4D48360E"/>
    <w:rsid w:val="4D580AE1"/>
    <w:rsid w:val="4D5C1997"/>
    <w:rsid w:val="4D6234EC"/>
    <w:rsid w:val="4D6352B0"/>
    <w:rsid w:val="4D6A3141"/>
    <w:rsid w:val="4D7A72B8"/>
    <w:rsid w:val="4D7E3DBB"/>
    <w:rsid w:val="4D7F0343"/>
    <w:rsid w:val="4D806E7C"/>
    <w:rsid w:val="4D830E82"/>
    <w:rsid w:val="4D832068"/>
    <w:rsid w:val="4D881513"/>
    <w:rsid w:val="4D9C193F"/>
    <w:rsid w:val="4DA504A0"/>
    <w:rsid w:val="4DA64F4C"/>
    <w:rsid w:val="4DA81E46"/>
    <w:rsid w:val="4DAA3FBB"/>
    <w:rsid w:val="4DAF6E6E"/>
    <w:rsid w:val="4DB8308D"/>
    <w:rsid w:val="4DBB3A87"/>
    <w:rsid w:val="4DBD7193"/>
    <w:rsid w:val="4DD11A5E"/>
    <w:rsid w:val="4DDA70E9"/>
    <w:rsid w:val="4DDE107E"/>
    <w:rsid w:val="4DE4298F"/>
    <w:rsid w:val="4DE71F13"/>
    <w:rsid w:val="4DE7685B"/>
    <w:rsid w:val="4DED29B3"/>
    <w:rsid w:val="4DFA5066"/>
    <w:rsid w:val="4DFF40DE"/>
    <w:rsid w:val="4DFF78BB"/>
    <w:rsid w:val="4E020E95"/>
    <w:rsid w:val="4E0B225A"/>
    <w:rsid w:val="4E0D31E9"/>
    <w:rsid w:val="4E143EFE"/>
    <w:rsid w:val="4E221392"/>
    <w:rsid w:val="4E2E0D0D"/>
    <w:rsid w:val="4E3678A5"/>
    <w:rsid w:val="4E374840"/>
    <w:rsid w:val="4E3C1F05"/>
    <w:rsid w:val="4E41339A"/>
    <w:rsid w:val="4E47251C"/>
    <w:rsid w:val="4E4F048B"/>
    <w:rsid w:val="4E4F710F"/>
    <w:rsid w:val="4E5177AD"/>
    <w:rsid w:val="4E536381"/>
    <w:rsid w:val="4E561EEF"/>
    <w:rsid w:val="4E5C3CA0"/>
    <w:rsid w:val="4E6A1363"/>
    <w:rsid w:val="4E6A54BC"/>
    <w:rsid w:val="4E732242"/>
    <w:rsid w:val="4E787CB1"/>
    <w:rsid w:val="4E7B2EC9"/>
    <w:rsid w:val="4E8451F0"/>
    <w:rsid w:val="4E8658D5"/>
    <w:rsid w:val="4E8951FF"/>
    <w:rsid w:val="4E8D0B65"/>
    <w:rsid w:val="4E8E0F21"/>
    <w:rsid w:val="4E8E2F64"/>
    <w:rsid w:val="4EA11BC6"/>
    <w:rsid w:val="4EA73508"/>
    <w:rsid w:val="4EB824B1"/>
    <w:rsid w:val="4EBA7D6B"/>
    <w:rsid w:val="4EBE20B6"/>
    <w:rsid w:val="4EBE7424"/>
    <w:rsid w:val="4ECB2341"/>
    <w:rsid w:val="4ECD4295"/>
    <w:rsid w:val="4ECE1989"/>
    <w:rsid w:val="4ECE78E8"/>
    <w:rsid w:val="4ED46079"/>
    <w:rsid w:val="4ED53EFA"/>
    <w:rsid w:val="4EDB6634"/>
    <w:rsid w:val="4EE749A6"/>
    <w:rsid w:val="4EF234A6"/>
    <w:rsid w:val="4EF37E73"/>
    <w:rsid w:val="4EF47466"/>
    <w:rsid w:val="4EF86A40"/>
    <w:rsid w:val="4F0308E2"/>
    <w:rsid w:val="4F066C7E"/>
    <w:rsid w:val="4F077633"/>
    <w:rsid w:val="4F0802AC"/>
    <w:rsid w:val="4F0D6A18"/>
    <w:rsid w:val="4F104F36"/>
    <w:rsid w:val="4F2C681E"/>
    <w:rsid w:val="4F336776"/>
    <w:rsid w:val="4F431AF0"/>
    <w:rsid w:val="4F48217D"/>
    <w:rsid w:val="4F4A6DDA"/>
    <w:rsid w:val="4F4C7554"/>
    <w:rsid w:val="4F566B58"/>
    <w:rsid w:val="4F5F14C1"/>
    <w:rsid w:val="4F616735"/>
    <w:rsid w:val="4F674773"/>
    <w:rsid w:val="4F732364"/>
    <w:rsid w:val="4F7345FC"/>
    <w:rsid w:val="4F772FE7"/>
    <w:rsid w:val="4F7B6754"/>
    <w:rsid w:val="4F80010A"/>
    <w:rsid w:val="4F841AE0"/>
    <w:rsid w:val="4F887719"/>
    <w:rsid w:val="4F893690"/>
    <w:rsid w:val="4F8F4EE0"/>
    <w:rsid w:val="4F940116"/>
    <w:rsid w:val="4F947DD8"/>
    <w:rsid w:val="4F96559C"/>
    <w:rsid w:val="4F9834A7"/>
    <w:rsid w:val="4F9F1A78"/>
    <w:rsid w:val="4FA14EDE"/>
    <w:rsid w:val="4FA211F1"/>
    <w:rsid w:val="4FAC1096"/>
    <w:rsid w:val="4FAD2C78"/>
    <w:rsid w:val="4FB11F1D"/>
    <w:rsid w:val="4FB15AF3"/>
    <w:rsid w:val="4FBC2D75"/>
    <w:rsid w:val="4FBC458D"/>
    <w:rsid w:val="4FBF7D0C"/>
    <w:rsid w:val="4FC00019"/>
    <w:rsid w:val="4FD61140"/>
    <w:rsid w:val="4FE24A3A"/>
    <w:rsid w:val="4FE447F2"/>
    <w:rsid w:val="4FE81DC5"/>
    <w:rsid w:val="4FE86539"/>
    <w:rsid w:val="4FEA1451"/>
    <w:rsid w:val="4FF36871"/>
    <w:rsid w:val="4FFF0409"/>
    <w:rsid w:val="500174DF"/>
    <w:rsid w:val="5003503B"/>
    <w:rsid w:val="500B28A3"/>
    <w:rsid w:val="500B3E87"/>
    <w:rsid w:val="500D4621"/>
    <w:rsid w:val="50117E7A"/>
    <w:rsid w:val="50137636"/>
    <w:rsid w:val="501470DA"/>
    <w:rsid w:val="501870A9"/>
    <w:rsid w:val="502021A2"/>
    <w:rsid w:val="502244DE"/>
    <w:rsid w:val="502B1659"/>
    <w:rsid w:val="50375B95"/>
    <w:rsid w:val="504276F8"/>
    <w:rsid w:val="50432E86"/>
    <w:rsid w:val="504B4DD4"/>
    <w:rsid w:val="505101CC"/>
    <w:rsid w:val="5059660B"/>
    <w:rsid w:val="505D13F7"/>
    <w:rsid w:val="50605CC7"/>
    <w:rsid w:val="506A4458"/>
    <w:rsid w:val="506D2634"/>
    <w:rsid w:val="507C755F"/>
    <w:rsid w:val="507D6FAD"/>
    <w:rsid w:val="507E2E2E"/>
    <w:rsid w:val="507F236D"/>
    <w:rsid w:val="508D5214"/>
    <w:rsid w:val="50911F91"/>
    <w:rsid w:val="5099406C"/>
    <w:rsid w:val="509C51C3"/>
    <w:rsid w:val="509E479A"/>
    <w:rsid w:val="50A27B88"/>
    <w:rsid w:val="50AC742F"/>
    <w:rsid w:val="50AE6CE6"/>
    <w:rsid w:val="50B84201"/>
    <w:rsid w:val="50B8770A"/>
    <w:rsid w:val="50BC46CF"/>
    <w:rsid w:val="50BF23CC"/>
    <w:rsid w:val="50D73681"/>
    <w:rsid w:val="50D96834"/>
    <w:rsid w:val="50DD3691"/>
    <w:rsid w:val="50E357EE"/>
    <w:rsid w:val="50E84E41"/>
    <w:rsid w:val="50EA375A"/>
    <w:rsid w:val="50F73800"/>
    <w:rsid w:val="50FD4934"/>
    <w:rsid w:val="50FE1626"/>
    <w:rsid w:val="51060351"/>
    <w:rsid w:val="51063C02"/>
    <w:rsid w:val="51193453"/>
    <w:rsid w:val="511B5CC9"/>
    <w:rsid w:val="51244094"/>
    <w:rsid w:val="512675FC"/>
    <w:rsid w:val="5132450F"/>
    <w:rsid w:val="51330F79"/>
    <w:rsid w:val="5133274C"/>
    <w:rsid w:val="513576D1"/>
    <w:rsid w:val="51366FC8"/>
    <w:rsid w:val="513E6EB8"/>
    <w:rsid w:val="51472B65"/>
    <w:rsid w:val="51474AFD"/>
    <w:rsid w:val="5157657A"/>
    <w:rsid w:val="515C2FC6"/>
    <w:rsid w:val="515D63E8"/>
    <w:rsid w:val="51630A13"/>
    <w:rsid w:val="516507C8"/>
    <w:rsid w:val="51650A5B"/>
    <w:rsid w:val="51684488"/>
    <w:rsid w:val="5168608E"/>
    <w:rsid w:val="517E45E7"/>
    <w:rsid w:val="518045AC"/>
    <w:rsid w:val="51881352"/>
    <w:rsid w:val="518C4678"/>
    <w:rsid w:val="51955D93"/>
    <w:rsid w:val="519C2C81"/>
    <w:rsid w:val="519E0121"/>
    <w:rsid w:val="51A4151B"/>
    <w:rsid w:val="51B87D20"/>
    <w:rsid w:val="51B96C74"/>
    <w:rsid w:val="51BA2B34"/>
    <w:rsid w:val="51BC573F"/>
    <w:rsid w:val="51BD1B6D"/>
    <w:rsid w:val="51C21E2D"/>
    <w:rsid w:val="51C53BEF"/>
    <w:rsid w:val="51C714AD"/>
    <w:rsid w:val="51CB3850"/>
    <w:rsid w:val="51CB3EC4"/>
    <w:rsid w:val="51D3116E"/>
    <w:rsid w:val="51D82459"/>
    <w:rsid w:val="51E308C2"/>
    <w:rsid w:val="51EC56A6"/>
    <w:rsid w:val="51FB279A"/>
    <w:rsid w:val="52082242"/>
    <w:rsid w:val="520A10C9"/>
    <w:rsid w:val="520B1B6F"/>
    <w:rsid w:val="520E7BB7"/>
    <w:rsid w:val="52171BE8"/>
    <w:rsid w:val="521D4D82"/>
    <w:rsid w:val="521E595E"/>
    <w:rsid w:val="52213AC0"/>
    <w:rsid w:val="522C29E6"/>
    <w:rsid w:val="5230695E"/>
    <w:rsid w:val="523F0312"/>
    <w:rsid w:val="524326D3"/>
    <w:rsid w:val="524662E5"/>
    <w:rsid w:val="52472F3B"/>
    <w:rsid w:val="52494D99"/>
    <w:rsid w:val="52567B0D"/>
    <w:rsid w:val="52584A13"/>
    <w:rsid w:val="525C2157"/>
    <w:rsid w:val="526A3706"/>
    <w:rsid w:val="526D1187"/>
    <w:rsid w:val="526F13E3"/>
    <w:rsid w:val="52700427"/>
    <w:rsid w:val="52726F5C"/>
    <w:rsid w:val="52732642"/>
    <w:rsid w:val="527445F0"/>
    <w:rsid w:val="527A059D"/>
    <w:rsid w:val="527B685A"/>
    <w:rsid w:val="52810868"/>
    <w:rsid w:val="52832DAD"/>
    <w:rsid w:val="52912906"/>
    <w:rsid w:val="52A06A3E"/>
    <w:rsid w:val="52B65430"/>
    <w:rsid w:val="52B65F8A"/>
    <w:rsid w:val="52D21A0B"/>
    <w:rsid w:val="52D779D6"/>
    <w:rsid w:val="52D84EB7"/>
    <w:rsid w:val="52E1459C"/>
    <w:rsid w:val="52E82C6B"/>
    <w:rsid w:val="52ED5169"/>
    <w:rsid w:val="52FA7B0D"/>
    <w:rsid w:val="52FD6DD8"/>
    <w:rsid w:val="530B1FAD"/>
    <w:rsid w:val="531127FB"/>
    <w:rsid w:val="531655B6"/>
    <w:rsid w:val="531910D7"/>
    <w:rsid w:val="532761A1"/>
    <w:rsid w:val="53287A46"/>
    <w:rsid w:val="532E764E"/>
    <w:rsid w:val="532F4BD7"/>
    <w:rsid w:val="533A7FE8"/>
    <w:rsid w:val="5342724F"/>
    <w:rsid w:val="534721FA"/>
    <w:rsid w:val="5348072A"/>
    <w:rsid w:val="53484E3F"/>
    <w:rsid w:val="534A1891"/>
    <w:rsid w:val="534A3CB1"/>
    <w:rsid w:val="535214D1"/>
    <w:rsid w:val="535363A0"/>
    <w:rsid w:val="53594D66"/>
    <w:rsid w:val="535A4C8C"/>
    <w:rsid w:val="535B5F49"/>
    <w:rsid w:val="53670FC2"/>
    <w:rsid w:val="536C22AE"/>
    <w:rsid w:val="53720941"/>
    <w:rsid w:val="538F0664"/>
    <w:rsid w:val="538F2551"/>
    <w:rsid w:val="53962254"/>
    <w:rsid w:val="53984077"/>
    <w:rsid w:val="539F25DF"/>
    <w:rsid w:val="53A24FBB"/>
    <w:rsid w:val="53AC77D5"/>
    <w:rsid w:val="53B42410"/>
    <w:rsid w:val="53B55704"/>
    <w:rsid w:val="53B77507"/>
    <w:rsid w:val="53BE720B"/>
    <w:rsid w:val="53BF5A9E"/>
    <w:rsid w:val="53CB2D95"/>
    <w:rsid w:val="53CF24A4"/>
    <w:rsid w:val="53CF4ABE"/>
    <w:rsid w:val="53D417BC"/>
    <w:rsid w:val="53D91A90"/>
    <w:rsid w:val="53DE2255"/>
    <w:rsid w:val="53F4573E"/>
    <w:rsid w:val="53FA7DE0"/>
    <w:rsid w:val="540176C9"/>
    <w:rsid w:val="54027341"/>
    <w:rsid w:val="54045F47"/>
    <w:rsid w:val="54063D82"/>
    <w:rsid w:val="54083F8A"/>
    <w:rsid w:val="540C5341"/>
    <w:rsid w:val="54101F0B"/>
    <w:rsid w:val="54126CD6"/>
    <w:rsid w:val="54165B5B"/>
    <w:rsid w:val="54211DEB"/>
    <w:rsid w:val="543227C1"/>
    <w:rsid w:val="54322A10"/>
    <w:rsid w:val="54354788"/>
    <w:rsid w:val="543C1930"/>
    <w:rsid w:val="5445146B"/>
    <w:rsid w:val="54455BA6"/>
    <w:rsid w:val="54496CF4"/>
    <w:rsid w:val="544A124C"/>
    <w:rsid w:val="544D026C"/>
    <w:rsid w:val="545923C2"/>
    <w:rsid w:val="546463F8"/>
    <w:rsid w:val="546A28D2"/>
    <w:rsid w:val="54776321"/>
    <w:rsid w:val="54780EF1"/>
    <w:rsid w:val="547F0497"/>
    <w:rsid w:val="548B02A9"/>
    <w:rsid w:val="548C6C69"/>
    <w:rsid w:val="548D11DD"/>
    <w:rsid w:val="54901920"/>
    <w:rsid w:val="54AA1877"/>
    <w:rsid w:val="54AF22EF"/>
    <w:rsid w:val="54B1056B"/>
    <w:rsid w:val="54BB7F0C"/>
    <w:rsid w:val="54C36AF9"/>
    <w:rsid w:val="54C500B8"/>
    <w:rsid w:val="54C56E58"/>
    <w:rsid w:val="54C93D42"/>
    <w:rsid w:val="54CC19FD"/>
    <w:rsid w:val="54D12C8E"/>
    <w:rsid w:val="54DC5F5A"/>
    <w:rsid w:val="54E71F8F"/>
    <w:rsid w:val="54F44C6E"/>
    <w:rsid w:val="54F71478"/>
    <w:rsid w:val="54FD0E89"/>
    <w:rsid w:val="550B283B"/>
    <w:rsid w:val="550C28F3"/>
    <w:rsid w:val="55130C08"/>
    <w:rsid w:val="551E271D"/>
    <w:rsid w:val="552818DA"/>
    <w:rsid w:val="553246A4"/>
    <w:rsid w:val="55387D5D"/>
    <w:rsid w:val="553952ED"/>
    <w:rsid w:val="553A29AF"/>
    <w:rsid w:val="55453C4F"/>
    <w:rsid w:val="554B48B7"/>
    <w:rsid w:val="55594593"/>
    <w:rsid w:val="55595CDB"/>
    <w:rsid w:val="55616CBC"/>
    <w:rsid w:val="55651713"/>
    <w:rsid w:val="5569584A"/>
    <w:rsid w:val="55697D21"/>
    <w:rsid w:val="556C243D"/>
    <w:rsid w:val="556D2793"/>
    <w:rsid w:val="556D4CDD"/>
    <w:rsid w:val="55731F45"/>
    <w:rsid w:val="55774083"/>
    <w:rsid w:val="557908F4"/>
    <w:rsid w:val="557C6B35"/>
    <w:rsid w:val="557D45AF"/>
    <w:rsid w:val="5582440C"/>
    <w:rsid w:val="558A511B"/>
    <w:rsid w:val="55904CE4"/>
    <w:rsid w:val="559375BD"/>
    <w:rsid w:val="559379DC"/>
    <w:rsid w:val="559941E5"/>
    <w:rsid w:val="559F0846"/>
    <w:rsid w:val="55A223EF"/>
    <w:rsid w:val="55AA78C9"/>
    <w:rsid w:val="55AE6563"/>
    <w:rsid w:val="55B502D4"/>
    <w:rsid w:val="55B6682A"/>
    <w:rsid w:val="55B8553F"/>
    <w:rsid w:val="55B932ED"/>
    <w:rsid w:val="55B968E6"/>
    <w:rsid w:val="55C145D2"/>
    <w:rsid w:val="55C52A6E"/>
    <w:rsid w:val="55CC560C"/>
    <w:rsid w:val="55D2659E"/>
    <w:rsid w:val="55DC5D5F"/>
    <w:rsid w:val="55E046DF"/>
    <w:rsid w:val="55E337C9"/>
    <w:rsid w:val="55EA5ECB"/>
    <w:rsid w:val="55EE113F"/>
    <w:rsid w:val="55F51360"/>
    <w:rsid w:val="55FA4556"/>
    <w:rsid w:val="56000FD2"/>
    <w:rsid w:val="560359E8"/>
    <w:rsid w:val="56066348"/>
    <w:rsid w:val="560F3ACF"/>
    <w:rsid w:val="56126B47"/>
    <w:rsid w:val="5614151B"/>
    <w:rsid w:val="561A16BA"/>
    <w:rsid w:val="5627612F"/>
    <w:rsid w:val="562A3161"/>
    <w:rsid w:val="562E78FC"/>
    <w:rsid w:val="562F47AD"/>
    <w:rsid w:val="563413E9"/>
    <w:rsid w:val="5635739B"/>
    <w:rsid w:val="563C14E9"/>
    <w:rsid w:val="564372C7"/>
    <w:rsid w:val="56437EF6"/>
    <w:rsid w:val="56442C7B"/>
    <w:rsid w:val="564D2835"/>
    <w:rsid w:val="565029BD"/>
    <w:rsid w:val="56537332"/>
    <w:rsid w:val="566028F0"/>
    <w:rsid w:val="566673B8"/>
    <w:rsid w:val="566B1F54"/>
    <w:rsid w:val="566C08BA"/>
    <w:rsid w:val="566C61D8"/>
    <w:rsid w:val="567B4101"/>
    <w:rsid w:val="567F4114"/>
    <w:rsid w:val="56851955"/>
    <w:rsid w:val="56934466"/>
    <w:rsid w:val="56953768"/>
    <w:rsid w:val="569A1A9E"/>
    <w:rsid w:val="569E1EB8"/>
    <w:rsid w:val="56A031D1"/>
    <w:rsid w:val="56AD5582"/>
    <w:rsid w:val="56B035BC"/>
    <w:rsid w:val="56B122D8"/>
    <w:rsid w:val="56B33947"/>
    <w:rsid w:val="56BD1860"/>
    <w:rsid w:val="56C15F0E"/>
    <w:rsid w:val="56C83996"/>
    <w:rsid w:val="56CC1001"/>
    <w:rsid w:val="56CC6902"/>
    <w:rsid w:val="56CD57CB"/>
    <w:rsid w:val="56D56713"/>
    <w:rsid w:val="56D9219D"/>
    <w:rsid w:val="56DB2760"/>
    <w:rsid w:val="56DB59E8"/>
    <w:rsid w:val="56E978FE"/>
    <w:rsid w:val="56F4272E"/>
    <w:rsid w:val="56FF08B8"/>
    <w:rsid w:val="56FF706B"/>
    <w:rsid w:val="5708629E"/>
    <w:rsid w:val="57136AA1"/>
    <w:rsid w:val="572072E8"/>
    <w:rsid w:val="57402424"/>
    <w:rsid w:val="57430ED1"/>
    <w:rsid w:val="57531408"/>
    <w:rsid w:val="5753537C"/>
    <w:rsid w:val="57631260"/>
    <w:rsid w:val="57637645"/>
    <w:rsid w:val="576B56DB"/>
    <w:rsid w:val="57705EF5"/>
    <w:rsid w:val="57710BF1"/>
    <w:rsid w:val="57714E17"/>
    <w:rsid w:val="57724FD7"/>
    <w:rsid w:val="57763D2C"/>
    <w:rsid w:val="578A41C8"/>
    <w:rsid w:val="57A569B8"/>
    <w:rsid w:val="57AB7EEB"/>
    <w:rsid w:val="57BB4E03"/>
    <w:rsid w:val="57BE156F"/>
    <w:rsid w:val="57C15357"/>
    <w:rsid w:val="57C3744D"/>
    <w:rsid w:val="57C40A48"/>
    <w:rsid w:val="57D14910"/>
    <w:rsid w:val="57D201A2"/>
    <w:rsid w:val="57F929BF"/>
    <w:rsid w:val="57FE185D"/>
    <w:rsid w:val="58000236"/>
    <w:rsid w:val="580B072F"/>
    <w:rsid w:val="580E0388"/>
    <w:rsid w:val="58192626"/>
    <w:rsid w:val="581A15EB"/>
    <w:rsid w:val="582566C5"/>
    <w:rsid w:val="58293687"/>
    <w:rsid w:val="582A2546"/>
    <w:rsid w:val="582A3F78"/>
    <w:rsid w:val="58334697"/>
    <w:rsid w:val="58367FEC"/>
    <w:rsid w:val="583A7EFF"/>
    <w:rsid w:val="583C0D74"/>
    <w:rsid w:val="583D555B"/>
    <w:rsid w:val="584304E9"/>
    <w:rsid w:val="58430828"/>
    <w:rsid w:val="584D4D16"/>
    <w:rsid w:val="584E6320"/>
    <w:rsid w:val="584F7BA8"/>
    <w:rsid w:val="58527C39"/>
    <w:rsid w:val="58582A6A"/>
    <w:rsid w:val="585E0D2E"/>
    <w:rsid w:val="585F5C6A"/>
    <w:rsid w:val="58676D63"/>
    <w:rsid w:val="58704E2C"/>
    <w:rsid w:val="5873466F"/>
    <w:rsid w:val="587778C8"/>
    <w:rsid w:val="587C730F"/>
    <w:rsid w:val="587E1BC7"/>
    <w:rsid w:val="5894353D"/>
    <w:rsid w:val="58A82072"/>
    <w:rsid w:val="58AB24A3"/>
    <w:rsid w:val="58AC1F66"/>
    <w:rsid w:val="58B71F5C"/>
    <w:rsid w:val="58B80D95"/>
    <w:rsid w:val="58BF5FCF"/>
    <w:rsid w:val="58C65D5E"/>
    <w:rsid w:val="58CB7F5A"/>
    <w:rsid w:val="58D028E6"/>
    <w:rsid w:val="58D13F35"/>
    <w:rsid w:val="58D33870"/>
    <w:rsid w:val="58D61D40"/>
    <w:rsid w:val="58D70281"/>
    <w:rsid w:val="58E44380"/>
    <w:rsid w:val="58EC1774"/>
    <w:rsid w:val="5902207E"/>
    <w:rsid w:val="59071648"/>
    <w:rsid w:val="590D7CB7"/>
    <w:rsid w:val="590F263A"/>
    <w:rsid w:val="59144FCE"/>
    <w:rsid w:val="59145C6C"/>
    <w:rsid w:val="59163E31"/>
    <w:rsid w:val="5920508A"/>
    <w:rsid w:val="59226178"/>
    <w:rsid w:val="594E1898"/>
    <w:rsid w:val="59531FE3"/>
    <w:rsid w:val="5954127D"/>
    <w:rsid w:val="59605A03"/>
    <w:rsid w:val="5964579F"/>
    <w:rsid w:val="596C560F"/>
    <w:rsid w:val="59787F1D"/>
    <w:rsid w:val="597F07E3"/>
    <w:rsid w:val="598559BD"/>
    <w:rsid w:val="59876129"/>
    <w:rsid w:val="59891A8B"/>
    <w:rsid w:val="598A4690"/>
    <w:rsid w:val="599109BB"/>
    <w:rsid w:val="599B5AB1"/>
    <w:rsid w:val="59A11A83"/>
    <w:rsid w:val="59A449F7"/>
    <w:rsid w:val="59A70B5F"/>
    <w:rsid w:val="59AB5081"/>
    <w:rsid w:val="59AD3D4D"/>
    <w:rsid w:val="59B20BEA"/>
    <w:rsid w:val="59B55A61"/>
    <w:rsid w:val="59B67D16"/>
    <w:rsid w:val="59B70AB4"/>
    <w:rsid w:val="59B97711"/>
    <w:rsid w:val="59BE4433"/>
    <w:rsid w:val="59C06035"/>
    <w:rsid w:val="59C9574D"/>
    <w:rsid w:val="59CF3AB1"/>
    <w:rsid w:val="59DD4423"/>
    <w:rsid w:val="59E020E2"/>
    <w:rsid w:val="59E7728B"/>
    <w:rsid w:val="59EF6F39"/>
    <w:rsid w:val="59F00B0A"/>
    <w:rsid w:val="59F76719"/>
    <w:rsid w:val="59FA0A5D"/>
    <w:rsid w:val="59FF04F8"/>
    <w:rsid w:val="5A0524E5"/>
    <w:rsid w:val="5A0E0925"/>
    <w:rsid w:val="5A120CC6"/>
    <w:rsid w:val="5A151F9B"/>
    <w:rsid w:val="5A255B3C"/>
    <w:rsid w:val="5A307C6C"/>
    <w:rsid w:val="5A3D2EA0"/>
    <w:rsid w:val="5A4B3ACD"/>
    <w:rsid w:val="5A4F34D9"/>
    <w:rsid w:val="5A7206D6"/>
    <w:rsid w:val="5A72614D"/>
    <w:rsid w:val="5A736847"/>
    <w:rsid w:val="5A782EF6"/>
    <w:rsid w:val="5A7C4DA8"/>
    <w:rsid w:val="5A7E2226"/>
    <w:rsid w:val="5A85651F"/>
    <w:rsid w:val="5A856BB7"/>
    <w:rsid w:val="5A866E95"/>
    <w:rsid w:val="5A8A6A26"/>
    <w:rsid w:val="5A8F48FB"/>
    <w:rsid w:val="5A905652"/>
    <w:rsid w:val="5A9106EB"/>
    <w:rsid w:val="5A910DD7"/>
    <w:rsid w:val="5AA07057"/>
    <w:rsid w:val="5AA525B2"/>
    <w:rsid w:val="5AA60CF9"/>
    <w:rsid w:val="5AA92469"/>
    <w:rsid w:val="5ABB32BD"/>
    <w:rsid w:val="5ABE3E89"/>
    <w:rsid w:val="5AC7548A"/>
    <w:rsid w:val="5ACC5087"/>
    <w:rsid w:val="5AE43042"/>
    <w:rsid w:val="5AE83B96"/>
    <w:rsid w:val="5AFC36EB"/>
    <w:rsid w:val="5B09373A"/>
    <w:rsid w:val="5B121FA9"/>
    <w:rsid w:val="5B1251AE"/>
    <w:rsid w:val="5B1531A0"/>
    <w:rsid w:val="5B162196"/>
    <w:rsid w:val="5B172E62"/>
    <w:rsid w:val="5B2261B2"/>
    <w:rsid w:val="5B340C00"/>
    <w:rsid w:val="5B380651"/>
    <w:rsid w:val="5B39754A"/>
    <w:rsid w:val="5B3C7A74"/>
    <w:rsid w:val="5B3F5417"/>
    <w:rsid w:val="5B495FBC"/>
    <w:rsid w:val="5B496526"/>
    <w:rsid w:val="5B562026"/>
    <w:rsid w:val="5B576729"/>
    <w:rsid w:val="5B631234"/>
    <w:rsid w:val="5B6862E4"/>
    <w:rsid w:val="5B6F21ED"/>
    <w:rsid w:val="5B736552"/>
    <w:rsid w:val="5B75153F"/>
    <w:rsid w:val="5B7A77B3"/>
    <w:rsid w:val="5B7C7B2E"/>
    <w:rsid w:val="5B8217A6"/>
    <w:rsid w:val="5B82400B"/>
    <w:rsid w:val="5B8D149E"/>
    <w:rsid w:val="5B90168B"/>
    <w:rsid w:val="5B904F82"/>
    <w:rsid w:val="5B923BA5"/>
    <w:rsid w:val="5B9344D0"/>
    <w:rsid w:val="5B9E0095"/>
    <w:rsid w:val="5BA306FD"/>
    <w:rsid w:val="5BA5498E"/>
    <w:rsid w:val="5BA66AE0"/>
    <w:rsid w:val="5BAC5376"/>
    <w:rsid w:val="5BAD26BA"/>
    <w:rsid w:val="5BAF75FA"/>
    <w:rsid w:val="5BB62E23"/>
    <w:rsid w:val="5BB6509D"/>
    <w:rsid w:val="5BC5528C"/>
    <w:rsid w:val="5BC663B6"/>
    <w:rsid w:val="5BC7080F"/>
    <w:rsid w:val="5BCA2F15"/>
    <w:rsid w:val="5BD2707D"/>
    <w:rsid w:val="5BD443CB"/>
    <w:rsid w:val="5BD7573F"/>
    <w:rsid w:val="5BDC03C6"/>
    <w:rsid w:val="5BDC15A5"/>
    <w:rsid w:val="5BE740E0"/>
    <w:rsid w:val="5BF11E07"/>
    <w:rsid w:val="5BF3082B"/>
    <w:rsid w:val="5BF908F3"/>
    <w:rsid w:val="5BFC258B"/>
    <w:rsid w:val="5C077F16"/>
    <w:rsid w:val="5C0827AE"/>
    <w:rsid w:val="5C0E54A3"/>
    <w:rsid w:val="5C120D86"/>
    <w:rsid w:val="5C16408D"/>
    <w:rsid w:val="5C172DBA"/>
    <w:rsid w:val="5C1B0AE7"/>
    <w:rsid w:val="5C1C4C06"/>
    <w:rsid w:val="5C234657"/>
    <w:rsid w:val="5C252162"/>
    <w:rsid w:val="5C2611FF"/>
    <w:rsid w:val="5C2816E4"/>
    <w:rsid w:val="5C2B1765"/>
    <w:rsid w:val="5C31302E"/>
    <w:rsid w:val="5C323ECD"/>
    <w:rsid w:val="5C3E2BEA"/>
    <w:rsid w:val="5C3E64FA"/>
    <w:rsid w:val="5C434A9A"/>
    <w:rsid w:val="5C4E7DF6"/>
    <w:rsid w:val="5C4F19A9"/>
    <w:rsid w:val="5C501571"/>
    <w:rsid w:val="5C5148E4"/>
    <w:rsid w:val="5C540E4A"/>
    <w:rsid w:val="5C5A402B"/>
    <w:rsid w:val="5C612070"/>
    <w:rsid w:val="5C615A16"/>
    <w:rsid w:val="5C622024"/>
    <w:rsid w:val="5C647C06"/>
    <w:rsid w:val="5C6A4869"/>
    <w:rsid w:val="5C704CA8"/>
    <w:rsid w:val="5C760236"/>
    <w:rsid w:val="5C827F3F"/>
    <w:rsid w:val="5C92184D"/>
    <w:rsid w:val="5C9A7B26"/>
    <w:rsid w:val="5C9B7C43"/>
    <w:rsid w:val="5CA72715"/>
    <w:rsid w:val="5CA80E59"/>
    <w:rsid w:val="5CA9478A"/>
    <w:rsid w:val="5CAD07AA"/>
    <w:rsid w:val="5CAD43FB"/>
    <w:rsid w:val="5CB33738"/>
    <w:rsid w:val="5CB41F78"/>
    <w:rsid w:val="5CB4585E"/>
    <w:rsid w:val="5CC96C8F"/>
    <w:rsid w:val="5CCE4ABB"/>
    <w:rsid w:val="5CD2207D"/>
    <w:rsid w:val="5CD34F20"/>
    <w:rsid w:val="5CD73EBE"/>
    <w:rsid w:val="5CD77542"/>
    <w:rsid w:val="5CDD3F4F"/>
    <w:rsid w:val="5CDE3BAA"/>
    <w:rsid w:val="5CE10869"/>
    <w:rsid w:val="5CE57EDF"/>
    <w:rsid w:val="5CE6417C"/>
    <w:rsid w:val="5CEE3744"/>
    <w:rsid w:val="5CF26580"/>
    <w:rsid w:val="5CF265C2"/>
    <w:rsid w:val="5CF41946"/>
    <w:rsid w:val="5CF4314A"/>
    <w:rsid w:val="5CF968BB"/>
    <w:rsid w:val="5CFA337F"/>
    <w:rsid w:val="5D004D70"/>
    <w:rsid w:val="5D026334"/>
    <w:rsid w:val="5D077819"/>
    <w:rsid w:val="5D080D73"/>
    <w:rsid w:val="5D0B6327"/>
    <w:rsid w:val="5D1C4F44"/>
    <w:rsid w:val="5D35103D"/>
    <w:rsid w:val="5D37465B"/>
    <w:rsid w:val="5D3D7AEB"/>
    <w:rsid w:val="5D441D3A"/>
    <w:rsid w:val="5D4476BA"/>
    <w:rsid w:val="5D4B39E8"/>
    <w:rsid w:val="5D5D5EFC"/>
    <w:rsid w:val="5D5E2818"/>
    <w:rsid w:val="5D6B7986"/>
    <w:rsid w:val="5D6D42DE"/>
    <w:rsid w:val="5D7747A1"/>
    <w:rsid w:val="5D795AA1"/>
    <w:rsid w:val="5D805695"/>
    <w:rsid w:val="5D8B2F58"/>
    <w:rsid w:val="5D9229DC"/>
    <w:rsid w:val="5D99442B"/>
    <w:rsid w:val="5D9A17E9"/>
    <w:rsid w:val="5DA1297F"/>
    <w:rsid w:val="5DA84497"/>
    <w:rsid w:val="5DB34E3E"/>
    <w:rsid w:val="5DB705A1"/>
    <w:rsid w:val="5DB80BCA"/>
    <w:rsid w:val="5DB87198"/>
    <w:rsid w:val="5DBB2BA8"/>
    <w:rsid w:val="5DBF428B"/>
    <w:rsid w:val="5DC019AB"/>
    <w:rsid w:val="5DD07B3E"/>
    <w:rsid w:val="5DD20916"/>
    <w:rsid w:val="5DE22E14"/>
    <w:rsid w:val="5DE45CC9"/>
    <w:rsid w:val="5DF12BA0"/>
    <w:rsid w:val="5DF4491C"/>
    <w:rsid w:val="5E046F99"/>
    <w:rsid w:val="5E051626"/>
    <w:rsid w:val="5E0824C5"/>
    <w:rsid w:val="5E0A788D"/>
    <w:rsid w:val="5E0D55BC"/>
    <w:rsid w:val="5E11177C"/>
    <w:rsid w:val="5E194977"/>
    <w:rsid w:val="5E283AC5"/>
    <w:rsid w:val="5E291388"/>
    <w:rsid w:val="5E2A2900"/>
    <w:rsid w:val="5E307086"/>
    <w:rsid w:val="5E327D4B"/>
    <w:rsid w:val="5E3546EA"/>
    <w:rsid w:val="5E375A49"/>
    <w:rsid w:val="5E3E3458"/>
    <w:rsid w:val="5E417DB8"/>
    <w:rsid w:val="5E431C19"/>
    <w:rsid w:val="5E491C70"/>
    <w:rsid w:val="5E4E1315"/>
    <w:rsid w:val="5E5000F6"/>
    <w:rsid w:val="5E587515"/>
    <w:rsid w:val="5E593496"/>
    <w:rsid w:val="5E5E0546"/>
    <w:rsid w:val="5E5F5DBE"/>
    <w:rsid w:val="5E647B2E"/>
    <w:rsid w:val="5E67365B"/>
    <w:rsid w:val="5E682BD7"/>
    <w:rsid w:val="5E736B15"/>
    <w:rsid w:val="5E766AF1"/>
    <w:rsid w:val="5E7F26C7"/>
    <w:rsid w:val="5E8D1684"/>
    <w:rsid w:val="5E901AED"/>
    <w:rsid w:val="5E977FA8"/>
    <w:rsid w:val="5E9D62B1"/>
    <w:rsid w:val="5EA9342D"/>
    <w:rsid w:val="5EAB1FAE"/>
    <w:rsid w:val="5EAF02BF"/>
    <w:rsid w:val="5EB044A3"/>
    <w:rsid w:val="5EB63EA2"/>
    <w:rsid w:val="5EBA1735"/>
    <w:rsid w:val="5EBD5781"/>
    <w:rsid w:val="5ECC25D5"/>
    <w:rsid w:val="5ED1462B"/>
    <w:rsid w:val="5ED93765"/>
    <w:rsid w:val="5EDA09A6"/>
    <w:rsid w:val="5EDD283D"/>
    <w:rsid w:val="5EE2119A"/>
    <w:rsid w:val="5EEA19E8"/>
    <w:rsid w:val="5EF0568E"/>
    <w:rsid w:val="5EF05A4E"/>
    <w:rsid w:val="5EF3138C"/>
    <w:rsid w:val="5EF63FDF"/>
    <w:rsid w:val="5EFB3AE5"/>
    <w:rsid w:val="5EFC7F1B"/>
    <w:rsid w:val="5F1078E7"/>
    <w:rsid w:val="5F12688E"/>
    <w:rsid w:val="5F130114"/>
    <w:rsid w:val="5F16739E"/>
    <w:rsid w:val="5F18636F"/>
    <w:rsid w:val="5F265F38"/>
    <w:rsid w:val="5F277368"/>
    <w:rsid w:val="5F2A33FA"/>
    <w:rsid w:val="5F32527F"/>
    <w:rsid w:val="5F346136"/>
    <w:rsid w:val="5F376339"/>
    <w:rsid w:val="5F3E7EBC"/>
    <w:rsid w:val="5F4031D6"/>
    <w:rsid w:val="5F414995"/>
    <w:rsid w:val="5F42336C"/>
    <w:rsid w:val="5F4B331D"/>
    <w:rsid w:val="5F4C3EBD"/>
    <w:rsid w:val="5F59365B"/>
    <w:rsid w:val="5F5C219D"/>
    <w:rsid w:val="5F5F0303"/>
    <w:rsid w:val="5F602EE4"/>
    <w:rsid w:val="5F606CD7"/>
    <w:rsid w:val="5F626986"/>
    <w:rsid w:val="5F763890"/>
    <w:rsid w:val="5F783C87"/>
    <w:rsid w:val="5F795A93"/>
    <w:rsid w:val="5F827F0A"/>
    <w:rsid w:val="5F964B4A"/>
    <w:rsid w:val="5F992EFA"/>
    <w:rsid w:val="5F9B39FF"/>
    <w:rsid w:val="5F9E797C"/>
    <w:rsid w:val="5FA631C2"/>
    <w:rsid w:val="5FA72E58"/>
    <w:rsid w:val="5FA8793C"/>
    <w:rsid w:val="5FAA14DA"/>
    <w:rsid w:val="5FB25A34"/>
    <w:rsid w:val="5FB6373C"/>
    <w:rsid w:val="5FB96BC1"/>
    <w:rsid w:val="5FBB2397"/>
    <w:rsid w:val="5FC27FC5"/>
    <w:rsid w:val="5FC534E8"/>
    <w:rsid w:val="5FCA5C0E"/>
    <w:rsid w:val="5FCC542E"/>
    <w:rsid w:val="5FD11F87"/>
    <w:rsid w:val="5FD25C55"/>
    <w:rsid w:val="5FD469B8"/>
    <w:rsid w:val="5FE064B4"/>
    <w:rsid w:val="5FE069CE"/>
    <w:rsid w:val="5FE81D41"/>
    <w:rsid w:val="5FE97A78"/>
    <w:rsid w:val="5FED1FDE"/>
    <w:rsid w:val="5FF14292"/>
    <w:rsid w:val="5FF913E9"/>
    <w:rsid w:val="5FFC3B50"/>
    <w:rsid w:val="5FFF656A"/>
    <w:rsid w:val="6004282A"/>
    <w:rsid w:val="600D6B14"/>
    <w:rsid w:val="60103E0A"/>
    <w:rsid w:val="60235499"/>
    <w:rsid w:val="6029270A"/>
    <w:rsid w:val="602C72F5"/>
    <w:rsid w:val="603435F6"/>
    <w:rsid w:val="603A5F73"/>
    <w:rsid w:val="6042092B"/>
    <w:rsid w:val="605856D6"/>
    <w:rsid w:val="60607E4F"/>
    <w:rsid w:val="60656E57"/>
    <w:rsid w:val="606F28A3"/>
    <w:rsid w:val="607314A7"/>
    <w:rsid w:val="607364CB"/>
    <w:rsid w:val="6078288B"/>
    <w:rsid w:val="607A0455"/>
    <w:rsid w:val="607C60B2"/>
    <w:rsid w:val="607D1CAC"/>
    <w:rsid w:val="60861A28"/>
    <w:rsid w:val="608C36A0"/>
    <w:rsid w:val="608C5951"/>
    <w:rsid w:val="608E48A4"/>
    <w:rsid w:val="60903519"/>
    <w:rsid w:val="609A4782"/>
    <w:rsid w:val="609B5754"/>
    <w:rsid w:val="609F5724"/>
    <w:rsid w:val="609F7904"/>
    <w:rsid w:val="60A40E25"/>
    <w:rsid w:val="60AC42EA"/>
    <w:rsid w:val="60B6785B"/>
    <w:rsid w:val="60CC4E3A"/>
    <w:rsid w:val="60D71041"/>
    <w:rsid w:val="60E11DB7"/>
    <w:rsid w:val="60E52D4C"/>
    <w:rsid w:val="60E71BDA"/>
    <w:rsid w:val="60EB6F0C"/>
    <w:rsid w:val="60FB2A6A"/>
    <w:rsid w:val="61053DD2"/>
    <w:rsid w:val="61061091"/>
    <w:rsid w:val="61062A6B"/>
    <w:rsid w:val="61090E52"/>
    <w:rsid w:val="610A057D"/>
    <w:rsid w:val="610B5995"/>
    <w:rsid w:val="610C6C03"/>
    <w:rsid w:val="6113316D"/>
    <w:rsid w:val="612104D5"/>
    <w:rsid w:val="61251FF4"/>
    <w:rsid w:val="61282C7D"/>
    <w:rsid w:val="613066B5"/>
    <w:rsid w:val="613711B0"/>
    <w:rsid w:val="6138690A"/>
    <w:rsid w:val="61433B9C"/>
    <w:rsid w:val="614A148D"/>
    <w:rsid w:val="615F29A7"/>
    <w:rsid w:val="61625178"/>
    <w:rsid w:val="61676F71"/>
    <w:rsid w:val="61754F8E"/>
    <w:rsid w:val="617937AC"/>
    <w:rsid w:val="617E3256"/>
    <w:rsid w:val="61876F83"/>
    <w:rsid w:val="618C1127"/>
    <w:rsid w:val="618E2680"/>
    <w:rsid w:val="61A7770E"/>
    <w:rsid w:val="61B230C0"/>
    <w:rsid w:val="61B70D6F"/>
    <w:rsid w:val="61BF52C5"/>
    <w:rsid w:val="61C844A1"/>
    <w:rsid w:val="61C86A7E"/>
    <w:rsid w:val="61C95DEC"/>
    <w:rsid w:val="61CB22B0"/>
    <w:rsid w:val="61CD12CC"/>
    <w:rsid w:val="61D90EFC"/>
    <w:rsid w:val="61E16D6E"/>
    <w:rsid w:val="61EA7251"/>
    <w:rsid w:val="61EE40A8"/>
    <w:rsid w:val="61F05DF1"/>
    <w:rsid w:val="61F1031D"/>
    <w:rsid w:val="61F1483A"/>
    <w:rsid w:val="61F37591"/>
    <w:rsid w:val="61FF2AD3"/>
    <w:rsid w:val="620955D3"/>
    <w:rsid w:val="62162477"/>
    <w:rsid w:val="6219197F"/>
    <w:rsid w:val="621E4730"/>
    <w:rsid w:val="622375AD"/>
    <w:rsid w:val="622B2D31"/>
    <w:rsid w:val="623E1502"/>
    <w:rsid w:val="624E311A"/>
    <w:rsid w:val="62541452"/>
    <w:rsid w:val="625D1452"/>
    <w:rsid w:val="626C5687"/>
    <w:rsid w:val="626E30F3"/>
    <w:rsid w:val="626E7975"/>
    <w:rsid w:val="627463A9"/>
    <w:rsid w:val="62762731"/>
    <w:rsid w:val="62780A2A"/>
    <w:rsid w:val="628273EE"/>
    <w:rsid w:val="6283436E"/>
    <w:rsid w:val="62891A81"/>
    <w:rsid w:val="628B15B5"/>
    <w:rsid w:val="628C6C78"/>
    <w:rsid w:val="62923478"/>
    <w:rsid w:val="6294367F"/>
    <w:rsid w:val="629D0C8F"/>
    <w:rsid w:val="62A1273A"/>
    <w:rsid w:val="62A341A0"/>
    <w:rsid w:val="62B2271E"/>
    <w:rsid w:val="62B414A0"/>
    <w:rsid w:val="62B758B2"/>
    <w:rsid w:val="62CB2137"/>
    <w:rsid w:val="62D10EBC"/>
    <w:rsid w:val="62D203B8"/>
    <w:rsid w:val="62DB5BD4"/>
    <w:rsid w:val="62DC183E"/>
    <w:rsid w:val="62E223F6"/>
    <w:rsid w:val="62E35E8E"/>
    <w:rsid w:val="62E604F1"/>
    <w:rsid w:val="62F05AF8"/>
    <w:rsid w:val="62F644B9"/>
    <w:rsid w:val="62F6792E"/>
    <w:rsid w:val="62F71D4F"/>
    <w:rsid w:val="62F81B61"/>
    <w:rsid w:val="62FD222A"/>
    <w:rsid w:val="630B68B7"/>
    <w:rsid w:val="630E46EE"/>
    <w:rsid w:val="631357BD"/>
    <w:rsid w:val="63164CC4"/>
    <w:rsid w:val="63196C20"/>
    <w:rsid w:val="63270BAD"/>
    <w:rsid w:val="63337FF0"/>
    <w:rsid w:val="63386004"/>
    <w:rsid w:val="633F60D3"/>
    <w:rsid w:val="63451E9F"/>
    <w:rsid w:val="6345545D"/>
    <w:rsid w:val="63465D66"/>
    <w:rsid w:val="634A107B"/>
    <w:rsid w:val="634E1C2D"/>
    <w:rsid w:val="63520362"/>
    <w:rsid w:val="63561AD4"/>
    <w:rsid w:val="635F4DE4"/>
    <w:rsid w:val="63637EF1"/>
    <w:rsid w:val="63730D77"/>
    <w:rsid w:val="63744288"/>
    <w:rsid w:val="63785B20"/>
    <w:rsid w:val="63814F9F"/>
    <w:rsid w:val="63826DD3"/>
    <w:rsid w:val="63842261"/>
    <w:rsid w:val="63892767"/>
    <w:rsid w:val="638B5675"/>
    <w:rsid w:val="638B67A0"/>
    <w:rsid w:val="638E36D3"/>
    <w:rsid w:val="63956C09"/>
    <w:rsid w:val="639E5554"/>
    <w:rsid w:val="63A50501"/>
    <w:rsid w:val="63A56637"/>
    <w:rsid w:val="63A81371"/>
    <w:rsid w:val="63A85B51"/>
    <w:rsid w:val="63A905A3"/>
    <w:rsid w:val="63AE1BCD"/>
    <w:rsid w:val="63AF364F"/>
    <w:rsid w:val="63B2051D"/>
    <w:rsid w:val="63C72E89"/>
    <w:rsid w:val="63C9654E"/>
    <w:rsid w:val="63D50708"/>
    <w:rsid w:val="63E377D1"/>
    <w:rsid w:val="63EE1A3D"/>
    <w:rsid w:val="63EF3894"/>
    <w:rsid w:val="63FD55ED"/>
    <w:rsid w:val="63FE0D6E"/>
    <w:rsid w:val="64007E13"/>
    <w:rsid w:val="64113408"/>
    <w:rsid w:val="64184A7D"/>
    <w:rsid w:val="641C174D"/>
    <w:rsid w:val="642626EB"/>
    <w:rsid w:val="64264963"/>
    <w:rsid w:val="64271894"/>
    <w:rsid w:val="642F30F4"/>
    <w:rsid w:val="6440703A"/>
    <w:rsid w:val="64442C00"/>
    <w:rsid w:val="644854EF"/>
    <w:rsid w:val="645D7631"/>
    <w:rsid w:val="646009EA"/>
    <w:rsid w:val="64617178"/>
    <w:rsid w:val="646261F0"/>
    <w:rsid w:val="64643A43"/>
    <w:rsid w:val="64753772"/>
    <w:rsid w:val="64797D67"/>
    <w:rsid w:val="647F484F"/>
    <w:rsid w:val="6486793E"/>
    <w:rsid w:val="648714D5"/>
    <w:rsid w:val="648D63F3"/>
    <w:rsid w:val="649059EC"/>
    <w:rsid w:val="64946DA5"/>
    <w:rsid w:val="649A5466"/>
    <w:rsid w:val="649D7735"/>
    <w:rsid w:val="64A120FC"/>
    <w:rsid w:val="64AB089B"/>
    <w:rsid w:val="64AB6F7F"/>
    <w:rsid w:val="64B16B45"/>
    <w:rsid w:val="64B82A7A"/>
    <w:rsid w:val="64B9198A"/>
    <w:rsid w:val="64C22D97"/>
    <w:rsid w:val="64C911CA"/>
    <w:rsid w:val="64D261D5"/>
    <w:rsid w:val="64D46958"/>
    <w:rsid w:val="64E32773"/>
    <w:rsid w:val="64EA39A3"/>
    <w:rsid w:val="64EE6AD9"/>
    <w:rsid w:val="64F663AE"/>
    <w:rsid w:val="64FA393B"/>
    <w:rsid w:val="65005D47"/>
    <w:rsid w:val="650113DC"/>
    <w:rsid w:val="65011458"/>
    <w:rsid w:val="650578EB"/>
    <w:rsid w:val="6509734A"/>
    <w:rsid w:val="650D0BCA"/>
    <w:rsid w:val="65140424"/>
    <w:rsid w:val="6516701D"/>
    <w:rsid w:val="65193592"/>
    <w:rsid w:val="651C1347"/>
    <w:rsid w:val="6521326D"/>
    <w:rsid w:val="65220FA8"/>
    <w:rsid w:val="65226AB1"/>
    <w:rsid w:val="6525034C"/>
    <w:rsid w:val="65271C6C"/>
    <w:rsid w:val="652F2FF3"/>
    <w:rsid w:val="653D0C8D"/>
    <w:rsid w:val="654218C1"/>
    <w:rsid w:val="654722CA"/>
    <w:rsid w:val="65536785"/>
    <w:rsid w:val="65540554"/>
    <w:rsid w:val="655966E7"/>
    <w:rsid w:val="65617CB7"/>
    <w:rsid w:val="656D0A8D"/>
    <w:rsid w:val="65726083"/>
    <w:rsid w:val="658718BE"/>
    <w:rsid w:val="65954462"/>
    <w:rsid w:val="65963E0B"/>
    <w:rsid w:val="659A1290"/>
    <w:rsid w:val="659A7F71"/>
    <w:rsid w:val="65A57EE2"/>
    <w:rsid w:val="65AB0D2E"/>
    <w:rsid w:val="65B11D59"/>
    <w:rsid w:val="65B217B3"/>
    <w:rsid w:val="65CB636F"/>
    <w:rsid w:val="65CE44E7"/>
    <w:rsid w:val="65E57977"/>
    <w:rsid w:val="65ED56B3"/>
    <w:rsid w:val="65F46EA0"/>
    <w:rsid w:val="660034EB"/>
    <w:rsid w:val="66056D02"/>
    <w:rsid w:val="66074206"/>
    <w:rsid w:val="661A34E7"/>
    <w:rsid w:val="66206919"/>
    <w:rsid w:val="66254234"/>
    <w:rsid w:val="662974BE"/>
    <w:rsid w:val="662A2D38"/>
    <w:rsid w:val="662C3020"/>
    <w:rsid w:val="66311823"/>
    <w:rsid w:val="663B158E"/>
    <w:rsid w:val="663D2DC5"/>
    <w:rsid w:val="66441DC0"/>
    <w:rsid w:val="664962C0"/>
    <w:rsid w:val="664C300A"/>
    <w:rsid w:val="66522C1C"/>
    <w:rsid w:val="665A5FED"/>
    <w:rsid w:val="66624520"/>
    <w:rsid w:val="6677779D"/>
    <w:rsid w:val="667B5C46"/>
    <w:rsid w:val="66813993"/>
    <w:rsid w:val="66A47453"/>
    <w:rsid w:val="66AD6D37"/>
    <w:rsid w:val="66B01A3B"/>
    <w:rsid w:val="66B522E9"/>
    <w:rsid w:val="66BD2AD8"/>
    <w:rsid w:val="66D626C6"/>
    <w:rsid w:val="66DC494A"/>
    <w:rsid w:val="66F00C87"/>
    <w:rsid w:val="66F16B99"/>
    <w:rsid w:val="66FC4BB8"/>
    <w:rsid w:val="6712067E"/>
    <w:rsid w:val="671367E0"/>
    <w:rsid w:val="67146333"/>
    <w:rsid w:val="67206D79"/>
    <w:rsid w:val="672202D2"/>
    <w:rsid w:val="67224727"/>
    <w:rsid w:val="672634A8"/>
    <w:rsid w:val="6728788B"/>
    <w:rsid w:val="673467F8"/>
    <w:rsid w:val="673579E9"/>
    <w:rsid w:val="673B5125"/>
    <w:rsid w:val="67411DB3"/>
    <w:rsid w:val="67472E0B"/>
    <w:rsid w:val="67523CE1"/>
    <w:rsid w:val="675D03A9"/>
    <w:rsid w:val="67615F5E"/>
    <w:rsid w:val="676B57F0"/>
    <w:rsid w:val="6773114E"/>
    <w:rsid w:val="67787670"/>
    <w:rsid w:val="677B7093"/>
    <w:rsid w:val="67826CB4"/>
    <w:rsid w:val="67973FC1"/>
    <w:rsid w:val="679C5EF0"/>
    <w:rsid w:val="67AC524A"/>
    <w:rsid w:val="67B50DBD"/>
    <w:rsid w:val="67C249C4"/>
    <w:rsid w:val="67C72FC6"/>
    <w:rsid w:val="67D04F41"/>
    <w:rsid w:val="67DA4C30"/>
    <w:rsid w:val="67EC47FE"/>
    <w:rsid w:val="67ED1904"/>
    <w:rsid w:val="67FA7D33"/>
    <w:rsid w:val="68043086"/>
    <w:rsid w:val="680A7707"/>
    <w:rsid w:val="68143CC9"/>
    <w:rsid w:val="68150508"/>
    <w:rsid w:val="68192B68"/>
    <w:rsid w:val="681B290A"/>
    <w:rsid w:val="681B41E2"/>
    <w:rsid w:val="682C0F30"/>
    <w:rsid w:val="682D2525"/>
    <w:rsid w:val="68301F97"/>
    <w:rsid w:val="68302AA1"/>
    <w:rsid w:val="683C6778"/>
    <w:rsid w:val="683F30A9"/>
    <w:rsid w:val="684722BD"/>
    <w:rsid w:val="684A2076"/>
    <w:rsid w:val="684D3C84"/>
    <w:rsid w:val="685253E7"/>
    <w:rsid w:val="685570D0"/>
    <w:rsid w:val="685574BF"/>
    <w:rsid w:val="6858047B"/>
    <w:rsid w:val="685A0AF4"/>
    <w:rsid w:val="685B4251"/>
    <w:rsid w:val="685B514E"/>
    <w:rsid w:val="685C4318"/>
    <w:rsid w:val="685E54E8"/>
    <w:rsid w:val="6860588D"/>
    <w:rsid w:val="68773845"/>
    <w:rsid w:val="687A55C7"/>
    <w:rsid w:val="687D2277"/>
    <w:rsid w:val="68864E59"/>
    <w:rsid w:val="688769F9"/>
    <w:rsid w:val="68930726"/>
    <w:rsid w:val="689530AA"/>
    <w:rsid w:val="68A01721"/>
    <w:rsid w:val="68A71537"/>
    <w:rsid w:val="68A737FE"/>
    <w:rsid w:val="68AC7552"/>
    <w:rsid w:val="68BC56C9"/>
    <w:rsid w:val="68BD30CF"/>
    <w:rsid w:val="68C35902"/>
    <w:rsid w:val="68C419F6"/>
    <w:rsid w:val="68CC11A9"/>
    <w:rsid w:val="68D20335"/>
    <w:rsid w:val="68D22600"/>
    <w:rsid w:val="68D33EDF"/>
    <w:rsid w:val="68E60DBB"/>
    <w:rsid w:val="68F22F60"/>
    <w:rsid w:val="68F263ED"/>
    <w:rsid w:val="6902435C"/>
    <w:rsid w:val="691252A8"/>
    <w:rsid w:val="69146398"/>
    <w:rsid w:val="693D2892"/>
    <w:rsid w:val="694020F4"/>
    <w:rsid w:val="6951130B"/>
    <w:rsid w:val="696E7450"/>
    <w:rsid w:val="69744987"/>
    <w:rsid w:val="697F48AC"/>
    <w:rsid w:val="698C124F"/>
    <w:rsid w:val="69902D2D"/>
    <w:rsid w:val="6990433D"/>
    <w:rsid w:val="699640F6"/>
    <w:rsid w:val="69967DD6"/>
    <w:rsid w:val="69996FE4"/>
    <w:rsid w:val="699B3A55"/>
    <w:rsid w:val="69A24528"/>
    <w:rsid w:val="69A62179"/>
    <w:rsid w:val="69B81D21"/>
    <w:rsid w:val="69C3073F"/>
    <w:rsid w:val="69C76615"/>
    <w:rsid w:val="69C80125"/>
    <w:rsid w:val="69C81788"/>
    <w:rsid w:val="69DC73B2"/>
    <w:rsid w:val="69DE2A5B"/>
    <w:rsid w:val="69E10C64"/>
    <w:rsid w:val="69E7253B"/>
    <w:rsid w:val="69E8204A"/>
    <w:rsid w:val="69F07CC6"/>
    <w:rsid w:val="69F51F77"/>
    <w:rsid w:val="69F824E0"/>
    <w:rsid w:val="69FD36EE"/>
    <w:rsid w:val="6A0071A5"/>
    <w:rsid w:val="6A0708EF"/>
    <w:rsid w:val="6A0A194B"/>
    <w:rsid w:val="6A0E046E"/>
    <w:rsid w:val="6A14054A"/>
    <w:rsid w:val="6A156378"/>
    <w:rsid w:val="6A1759B9"/>
    <w:rsid w:val="6A1B6730"/>
    <w:rsid w:val="6A207184"/>
    <w:rsid w:val="6A281553"/>
    <w:rsid w:val="6A285423"/>
    <w:rsid w:val="6A286E05"/>
    <w:rsid w:val="6A2F253F"/>
    <w:rsid w:val="6A2F32B1"/>
    <w:rsid w:val="6A3D4A1E"/>
    <w:rsid w:val="6A3D6A4A"/>
    <w:rsid w:val="6A3E36FE"/>
    <w:rsid w:val="6A452550"/>
    <w:rsid w:val="6A457468"/>
    <w:rsid w:val="6A5A512B"/>
    <w:rsid w:val="6A66200C"/>
    <w:rsid w:val="6A662AFC"/>
    <w:rsid w:val="6A6705D2"/>
    <w:rsid w:val="6A690BF6"/>
    <w:rsid w:val="6A77428B"/>
    <w:rsid w:val="6A870278"/>
    <w:rsid w:val="6A890D19"/>
    <w:rsid w:val="6A8E13D4"/>
    <w:rsid w:val="6A9C0BB4"/>
    <w:rsid w:val="6A9C401F"/>
    <w:rsid w:val="6AA010D6"/>
    <w:rsid w:val="6AA62055"/>
    <w:rsid w:val="6AAE2832"/>
    <w:rsid w:val="6ABC0CCB"/>
    <w:rsid w:val="6ABC637D"/>
    <w:rsid w:val="6ABD13BF"/>
    <w:rsid w:val="6AC14044"/>
    <w:rsid w:val="6AC20D25"/>
    <w:rsid w:val="6AC335EB"/>
    <w:rsid w:val="6AC8186C"/>
    <w:rsid w:val="6ACA3C6A"/>
    <w:rsid w:val="6ACB577D"/>
    <w:rsid w:val="6ACF237E"/>
    <w:rsid w:val="6AD41A89"/>
    <w:rsid w:val="6ADE66FF"/>
    <w:rsid w:val="6ADF6D57"/>
    <w:rsid w:val="6AE32B91"/>
    <w:rsid w:val="6AE34F2D"/>
    <w:rsid w:val="6AE46223"/>
    <w:rsid w:val="6AE940CB"/>
    <w:rsid w:val="6AF029D7"/>
    <w:rsid w:val="6AF11F9B"/>
    <w:rsid w:val="6B073868"/>
    <w:rsid w:val="6B0D1CF2"/>
    <w:rsid w:val="6B0E1150"/>
    <w:rsid w:val="6B332A3E"/>
    <w:rsid w:val="6B461D1F"/>
    <w:rsid w:val="6B5E5C51"/>
    <w:rsid w:val="6B672143"/>
    <w:rsid w:val="6B796323"/>
    <w:rsid w:val="6B7B2413"/>
    <w:rsid w:val="6B7C6AC7"/>
    <w:rsid w:val="6B823CB1"/>
    <w:rsid w:val="6B83539B"/>
    <w:rsid w:val="6B841F0B"/>
    <w:rsid w:val="6B8E41BF"/>
    <w:rsid w:val="6B93064D"/>
    <w:rsid w:val="6B9418AE"/>
    <w:rsid w:val="6B942B90"/>
    <w:rsid w:val="6B985F00"/>
    <w:rsid w:val="6B995195"/>
    <w:rsid w:val="6BA27342"/>
    <w:rsid w:val="6BAC673A"/>
    <w:rsid w:val="6BAC7491"/>
    <w:rsid w:val="6BD3155A"/>
    <w:rsid w:val="6BE13E89"/>
    <w:rsid w:val="6C092AE9"/>
    <w:rsid w:val="6C144437"/>
    <w:rsid w:val="6C156AC4"/>
    <w:rsid w:val="6C1D3C36"/>
    <w:rsid w:val="6C2446C6"/>
    <w:rsid w:val="6C267028"/>
    <w:rsid w:val="6C2D347E"/>
    <w:rsid w:val="6C336EF6"/>
    <w:rsid w:val="6C45184A"/>
    <w:rsid w:val="6C522D5C"/>
    <w:rsid w:val="6C5D6FC6"/>
    <w:rsid w:val="6C5E10AC"/>
    <w:rsid w:val="6C620947"/>
    <w:rsid w:val="6C6A31C0"/>
    <w:rsid w:val="6C6B2957"/>
    <w:rsid w:val="6C6F5B30"/>
    <w:rsid w:val="6C7107CA"/>
    <w:rsid w:val="6C724594"/>
    <w:rsid w:val="6C7F703E"/>
    <w:rsid w:val="6C813B44"/>
    <w:rsid w:val="6C945C9B"/>
    <w:rsid w:val="6CA46B76"/>
    <w:rsid w:val="6CAC04F6"/>
    <w:rsid w:val="6CAC1856"/>
    <w:rsid w:val="6CAC3CCC"/>
    <w:rsid w:val="6CB3252C"/>
    <w:rsid w:val="6CB5333E"/>
    <w:rsid w:val="6CBD3588"/>
    <w:rsid w:val="6CC74975"/>
    <w:rsid w:val="6CD1508A"/>
    <w:rsid w:val="6CD46941"/>
    <w:rsid w:val="6CD53E37"/>
    <w:rsid w:val="6CDA7905"/>
    <w:rsid w:val="6CDC044A"/>
    <w:rsid w:val="6CDD23F5"/>
    <w:rsid w:val="6CE1430E"/>
    <w:rsid w:val="6CE763C9"/>
    <w:rsid w:val="6CF73557"/>
    <w:rsid w:val="6CFA705B"/>
    <w:rsid w:val="6CFB3805"/>
    <w:rsid w:val="6D050027"/>
    <w:rsid w:val="6D075B17"/>
    <w:rsid w:val="6D132CF0"/>
    <w:rsid w:val="6D143AF9"/>
    <w:rsid w:val="6D1440F3"/>
    <w:rsid w:val="6D1C1106"/>
    <w:rsid w:val="6D203A06"/>
    <w:rsid w:val="6D2A14B4"/>
    <w:rsid w:val="6D2C5A9D"/>
    <w:rsid w:val="6D3051FE"/>
    <w:rsid w:val="6D326048"/>
    <w:rsid w:val="6D357BBE"/>
    <w:rsid w:val="6D41168A"/>
    <w:rsid w:val="6D43652D"/>
    <w:rsid w:val="6D4B44D7"/>
    <w:rsid w:val="6D4E7ED4"/>
    <w:rsid w:val="6D51670E"/>
    <w:rsid w:val="6D5D61E2"/>
    <w:rsid w:val="6D6C355B"/>
    <w:rsid w:val="6D6C7E55"/>
    <w:rsid w:val="6D726131"/>
    <w:rsid w:val="6D75766A"/>
    <w:rsid w:val="6D7A19FA"/>
    <w:rsid w:val="6D7E0DE0"/>
    <w:rsid w:val="6D8158B0"/>
    <w:rsid w:val="6D89589A"/>
    <w:rsid w:val="6D895BDC"/>
    <w:rsid w:val="6D8C2211"/>
    <w:rsid w:val="6D8D6AE3"/>
    <w:rsid w:val="6D8E6029"/>
    <w:rsid w:val="6D902961"/>
    <w:rsid w:val="6D977CC3"/>
    <w:rsid w:val="6D9B5B1D"/>
    <w:rsid w:val="6D9C37D8"/>
    <w:rsid w:val="6D9C39BE"/>
    <w:rsid w:val="6DA37FAC"/>
    <w:rsid w:val="6DA5272C"/>
    <w:rsid w:val="6DA83793"/>
    <w:rsid w:val="6DB11955"/>
    <w:rsid w:val="6DBA6847"/>
    <w:rsid w:val="6DBD744C"/>
    <w:rsid w:val="6DCE4574"/>
    <w:rsid w:val="6DD77ADC"/>
    <w:rsid w:val="6DDA4D8C"/>
    <w:rsid w:val="6DE01D12"/>
    <w:rsid w:val="6DE94CF9"/>
    <w:rsid w:val="6DF140BF"/>
    <w:rsid w:val="6DF320E0"/>
    <w:rsid w:val="6DFA1BEA"/>
    <w:rsid w:val="6DFD3331"/>
    <w:rsid w:val="6E003CAC"/>
    <w:rsid w:val="6E075E25"/>
    <w:rsid w:val="6E0E2EA3"/>
    <w:rsid w:val="6E1679A6"/>
    <w:rsid w:val="6E1D1997"/>
    <w:rsid w:val="6E21678A"/>
    <w:rsid w:val="6E235D19"/>
    <w:rsid w:val="6E2A47F6"/>
    <w:rsid w:val="6E312603"/>
    <w:rsid w:val="6E417EFD"/>
    <w:rsid w:val="6E4E4F99"/>
    <w:rsid w:val="6E526AE2"/>
    <w:rsid w:val="6E54734F"/>
    <w:rsid w:val="6E5555B6"/>
    <w:rsid w:val="6E555C56"/>
    <w:rsid w:val="6E596FEF"/>
    <w:rsid w:val="6E5C0556"/>
    <w:rsid w:val="6E5F0837"/>
    <w:rsid w:val="6E645A26"/>
    <w:rsid w:val="6E645ABA"/>
    <w:rsid w:val="6E657F6C"/>
    <w:rsid w:val="6E7A1A52"/>
    <w:rsid w:val="6E7F3848"/>
    <w:rsid w:val="6E83013C"/>
    <w:rsid w:val="6E883DB7"/>
    <w:rsid w:val="6E8C148C"/>
    <w:rsid w:val="6E8C1496"/>
    <w:rsid w:val="6E911E30"/>
    <w:rsid w:val="6E942058"/>
    <w:rsid w:val="6E9664D7"/>
    <w:rsid w:val="6E972308"/>
    <w:rsid w:val="6E980C38"/>
    <w:rsid w:val="6EAD77E8"/>
    <w:rsid w:val="6EBA5C21"/>
    <w:rsid w:val="6EC02697"/>
    <w:rsid w:val="6EC54511"/>
    <w:rsid w:val="6EDB7D16"/>
    <w:rsid w:val="6EDC006E"/>
    <w:rsid w:val="6EDD1108"/>
    <w:rsid w:val="6EE00BA0"/>
    <w:rsid w:val="6EE56F0C"/>
    <w:rsid w:val="6EED0A69"/>
    <w:rsid w:val="6EF77729"/>
    <w:rsid w:val="6F0D7DC8"/>
    <w:rsid w:val="6F1556F7"/>
    <w:rsid w:val="6F242DAD"/>
    <w:rsid w:val="6F261B5D"/>
    <w:rsid w:val="6F281514"/>
    <w:rsid w:val="6F2857A9"/>
    <w:rsid w:val="6F2A5A70"/>
    <w:rsid w:val="6F2D6696"/>
    <w:rsid w:val="6F355660"/>
    <w:rsid w:val="6F373FC0"/>
    <w:rsid w:val="6F3C2706"/>
    <w:rsid w:val="6F433265"/>
    <w:rsid w:val="6F470631"/>
    <w:rsid w:val="6F49311F"/>
    <w:rsid w:val="6F493560"/>
    <w:rsid w:val="6F4C4FF6"/>
    <w:rsid w:val="6F520AB3"/>
    <w:rsid w:val="6F531DFB"/>
    <w:rsid w:val="6F553438"/>
    <w:rsid w:val="6F5710F8"/>
    <w:rsid w:val="6F5E44E8"/>
    <w:rsid w:val="6F637E5B"/>
    <w:rsid w:val="6F653A82"/>
    <w:rsid w:val="6F6C2BD9"/>
    <w:rsid w:val="6F71595F"/>
    <w:rsid w:val="6F7277B8"/>
    <w:rsid w:val="6F764BB3"/>
    <w:rsid w:val="6F7703B9"/>
    <w:rsid w:val="6F7D432E"/>
    <w:rsid w:val="6F81559E"/>
    <w:rsid w:val="6F8251D8"/>
    <w:rsid w:val="6F827DCC"/>
    <w:rsid w:val="6F8E007B"/>
    <w:rsid w:val="6F9679D4"/>
    <w:rsid w:val="6F9845C3"/>
    <w:rsid w:val="6F9C26F1"/>
    <w:rsid w:val="6F9E262E"/>
    <w:rsid w:val="6FA84351"/>
    <w:rsid w:val="6FAD146A"/>
    <w:rsid w:val="6FB171FD"/>
    <w:rsid w:val="6FB716CF"/>
    <w:rsid w:val="6FC77932"/>
    <w:rsid w:val="6FE945A3"/>
    <w:rsid w:val="6FEA22DF"/>
    <w:rsid w:val="6FF01756"/>
    <w:rsid w:val="6FF817DF"/>
    <w:rsid w:val="6FFC4173"/>
    <w:rsid w:val="6FFE21E8"/>
    <w:rsid w:val="6FFE4AF6"/>
    <w:rsid w:val="70073F24"/>
    <w:rsid w:val="70093D01"/>
    <w:rsid w:val="700B370C"/>
    <w:rsid w:val="70106744"/>
    <w:rsid w:val="70155760"/>
    <w:rsid w:val="701743B8"/>
    <w:rsid w:val="7020755F"/>
    <w:rsid w:val="70260110"/>
    <w:rsid w:val="70337BAB"/>
    <w:rsid w:val="70362629"/>
    <w:rsid w:val="70375869"/>
    <w:rsid w:val="70397EE5"/>
    <w:rsid w:val="703C7B82"/>
    <w:rsid w:val="703F6163"/>
    <w:rsid w:val="70404CE2"/>
    <w:rsid w:val="7042353E"/>
    <w:rsid w:val="70432D7A"/>
    <w:rsid w:val="704941D0"/>
    <w:rsid w:val="704E14CB"/>
    <w:rsid w:val="7058468D"/>
    <w:rsid w:val="70584C1F"/>
    <w:rsid w:val="705C7282"/>
    <w:rsid w:val="706168FE"/>
    <w:rsid w:val="70690461"/>
    <w:rsid w:val="706A4D79"/>
    <w:rsid w:val="706C2585"/>
    <w:rsid w:val="706E7093"/>
    <w:rsid w:val="70711DE2"/>
    <w:rsid w:val="70721980"/>
    <w:rsid w:val="70727DC7"/>
    <w:rsid w:val="707E723B"/>
    <w:rsid w:val="70882CE1"/>
    <w:rsid w:val="709F1A3C"/>
    <w:rsid w:val="70A017CC"/>
    <w:rsid w:val="70A16E10"/>
    <w:rsid w:val="70A23BC4"/>
    <w:rsid w:val="70B044DB"/>
    <w:rsid w:val="70B51C9D"/>
    <w:rsid w:val="70B74F6C"/>
    <w:rsid w:val="70BA02DC"/>
    <w:rsid w:val="70BD497D"/>
    <w:rsid w:val="70C35E63"/>
    <w:rsid w:val="70C71DB0"/>
    <w:rsid w:val="70CC759E"/>
    <w:rsid w:val="70D03839"/>
    <w:rsid w:val="70D46A2C"/>
    <w:rsid w:val="70DD5F17"/>
    <w:rsid w:val="70DF36EE"/>
    <w:rsid w:val="70E8614C"/>
    <w:rsid w:val="70F527BD"/>
    <w:rsid w:val="70F63D35"/>
    <w:rsid w:val="70F815D7"/>
    <w:rsid w:val="70FE560B"/>
    <w:rsid w:val="70FF7B56"/>
    <w:rsid w:val="71050E82"/>
    <w:rsid w:val="71080FF5"/>
    <w:rsid w:val="710B3CC7"/>
    <w:rsid w:val="710D0429"/>
    <w:rsid w:val="710D5A3A"/>
    <w:rsid w:val="71150327"/>
    <w:rsid w:val="71167C24"/>
    <w:rsid w:val="711976EA"/>
    <w:rsid w:val="711E07BF"/>
    <w:rsid w:val="7121158C"/>
    <w:rsid w:val="712723CF"/>
    <w:rsid w:val="71277958"/>
    <w:rsid w:val="712E7B48"/>
    <w:rsid w:val="71302160"/>
    <w:rsid w:val="71330572"/>
    <w:rsid w:val="71413369"/>
    <w:rsid w:val="71421D04"/>
    <w:rsid w:val="71431EFD"/>
    <w:rsid w:val="7147066C"/>
    <w:rsid w:val="7147714D"/>
    <w:rsid w:val="714E4A1E"/>
    <w:rsid w:val="71567BC1"/>
    <w:rsid w:val="7159152F"/>
    <w:rsid w:val="71604022"/>
    <w:rsid w:val="71667684"/>
    <w:rsid w:val="71685A0D"/>
    <w:rsid w:val="71714A10"/>
    <w:rsid w:val="71771C11"/>
    <w:rsid w:val="71774EB6"/>
    <w:rsid w:val="717A7B6D"/>
    <w:rsid w:val="717C0356"/>
    <w:rsid w:val="71834292"/>
    <w:rsid w:val="71871B7E"/>
    <w:rsid w:val="719276DF"/>
    <w:rsid w:val="71932D21"/>
    <w:rsid w:val="71997345"/>
    <w:rsid w:val="719C7166"/>
    <w:rsid w:val="719E2423"/>
    <w:rsid w:val="71A9197D"/>
    <w:rsid w:val="71A95C38"/>
    <w:rsid w:val="71C31415"/>
    <w:rsid w:val="71C43201"/>
    <w:rsid w:val="71CB4380"/>
    <w:rsid w:val="71D34604"/>
    <w:rsid w:val="71D925A6"/>
    <w:rsid w:val="71E043E6"/>
    <w:rsid w:val="71E17476"/>
    <w:rsid w:val="71E17717"/>
    <w:rsid w:val="71E30520"/>
    <w:rsid w:val="71E409D6"/>
    <w:rsid w:val="71E5297A"/>
    <w:rsid w:val="71E71AD2"/>
    <w:rsid w:val="71EC7A3A"/>
    <w:rsid w:val="71F047F5"/>
    <w:rsid w:val="71F0514E"/>
    <w:rsid w:val="71F74A1F"/>
    <w:rsid w:val="71F77FCD"/>
    <w:rsid w:val="71FA5AD7"/>
    <w:rsid w:val="71FF19B7"/>
    <w:rsid w:val="72016B99"/>
    <w:rsid w:val="720228C1"/>
    <w:rsid w:val="720951A4"/>
    <w:rsid w:val="720B0ED1"/>
    <w:rsid w:val="72132F5C"/>
    <w:rsid w:val="721676C9"/>
    <w:rsid w:val="721D0DC0"/>
    <w:rsid w:val="72204D39"/>
    <w:rsid w:val="7223204E"/>
    <w:rsid w:val="72285951"/>
    <w:rsid w:val="7238428B"/>
    <w:rsid w:val="723C13D7"/>
    <w:rsid w:val="725277CC"/>
    <w:rsid w:val="725709A5"/>
    <w:rsid w:val="725A75EB"/>
    <w:rsid w:val="725D7821"/>
    <w:rsid w:val="726774E3"/>
    <w:rsid w:val="726B62ED"/>
    <w:rsid w:val="72790E02"/>
    <w:rsid w:val="72796F02"/>
    <w:rsid w:val="7282632C"/>
    <w:rsid w:val="728366DE"/>
    <w:rsid w:val="728C1548"/>
    <w:rsid w:val="7299404E"/>
    <w:rsid w:val="729E5758"/>
    <w:rsid w:val="729F3AB1"/>
    <w:rsid w:val="72A30541"/>
    <w:rsid w:val="72A85D3D"/>
    <w:rsid w:val="72BC0CCD"/>
    <w:rsid w:val="72C01C6B"/>
    <w:rsid w:val="72C0627F"/>
    <w:rsid w:val="72C26D64"/>
    <w:rsid w:val="72C274F2"/>
    <w:rsid w:val="72C6527D"/>
    <w:rsid w:val="72D5303B"/>
    <w:rsid w:val="72DC79A3"/>
    <w:rsid w:val="72E1000F"/>
    <w:rsid w:val="72E503C2"/>
    <w:rsid w:val="72EF56A4"/>
    <w:rsid w:val="72F876E3"/>
    <w:rsid w:val="72F95F85"/>
    <w:rsid w:val="72FB474F"/>
    <w:rsid w:val="73021CB3"/>
    <w:rsid w:val="73021CF4"/>
    <w:rsid w:val="73056643"/>
    <w:rsid w:val="73083DE8"/>
    <w:rsid w:val="73090119"/>
    <w:rsid w:val="730956C3"/>
    <w:rsid w:val="730F11D1"/>
    <w:rsid w:val="730F67F1"/>
    <w:rsid w:val="73152CCD"/>
    <w:rsid w:val="7322785D"/>
    <w:rsid w:val="73260D42"/>
    <w:rsid w:val="732E1D62"/>
    <w:rsid w:val="73334D0F"/>
    <w:rsid w:val="73352D76"/>
    <w:rsid w:val="73365C95"/>
    <w:rsid w:val="73370C80"/>
    <w:rsid w:val="73573AF7"/>
    <w:rsid w:val="735E65D3"/>
    <w:rsid w:val="735F74D5"/>
    <w:rsid w:val="73600BD9"/>
    <w:rsid w:val="73665E45"/>
    <w:rsid w:val="73685A38"/>
    <w:rsid w:val="736932D8"/>
    <w:rsid w:val="736A7CCA"/>
    <w:rsid w:val="73810951"/>
    <w:rsid w:val="738511E5"/>
    <w:rsid w:val="7389116F"/>
    <w:rsid w:val="73895A04"/>
    <w:rsid w:val="738C5C5F"/>
    <w:rsid w:val="739604C6"/>
    <w:rsid w:val="739961A6"/>
    <w:rsid w:val="73A91913"/>
    <w:rsid w:val="73AB6C44"/>
    <w:rsid w:val="73AD36FE"/>
    <w:rsid w:val="73AE3559"/>
    <w:rsid w:val="73AE63D8"/>
    <w:rsid w:val="73B123A4"/>
    <w:rsid w:val="73BA540F"/>
    <w:rsid w:val="73C12A99"/>
    <w:rsid w:val="73C4161E"/>
    <w:rsid w:val="73D93A31"/>
    <w:rsid w:val="73DD1E71"/>
    <w:rsid w:val="73DE4222"/>
    <w:rsid w:val="73E1255D"/>
    <w:rsid w:val="73F45C40"/>
    <w:rsid w:val="73F82741"/>
    <w:rsid w:val="73FC2E48"/>
    <w:rsid w:val="74032AB6"/>
    <w:rsid w:val="74055CC1"/>
    <w:rsid w:val="74061173"/>
    <w:rsid w:val="74090018"/>
    <w:rsid w:val="740D711A"/>
    <w:rsid w:val="740F207A"/>
    <w:rsid w:val="74111EAC"/>
    <w:rsid w:val="74255C4D"/>
    <w:rsid w:val="742C1E43"/>
    <w:rsid w:val="7453065F"/>
    <w:rsid w:val="74612E87"/>
    <w:rsid w:val="746773C6"/>
    <w:rsid w:val="746F3AB7"/>
    <w:rsid w:val="74713090"/>
    <w:rsid w:val="748B26F5"/>
    <w:rsid w:val="748C0629"/>
    <w:rsid w:val="748D3442"/>
    <w:rsid w:val="7493027A"/>
    <w:rsid w:val="74990EB8"/>
    <w:rsid w:val="74A007F6"/>
    <w:rsid w:val="74A13D54"/>
    <w:rsid w:val="74A651B3"/>
    <w:rsid w:val="74A7476D"/>
    <w:rsid w:val="74AD6E51"/>
    <w:rsid w:val="74B47A39"/>
    <w:rsid w:val="74B57BB6"/>
    <w:rsid w:val="74B8442E"/>
    <w:rsid w:val="74BF0189"/>
    <w:rsid w:val="74C97D8B"/>
    <w:rsid w:val="74D15605"/>
    <w:rsid w:val="74DB7070"/>
    <w:rsid w:val="74DE38D9"/>
    <w:rsid w:val="74E40E0E"/>
    <w:rsid w:val="74E50EC5"/>
    <w:rsid w:val="74E7078E"/>
    <w:rsid w:val="74EC6F7B"/>
    <w:rsid w:val="74F27D1C"/>
    <w:rsid w:val="74F7310A"/>
    <w:rsid w:val="75017C80"/>
    <w:rsid w:val="7502576E"/>
    <w:rsid w:val="750404EF"/>
    <w:rsid w:val="75081563"/>
    <w:rsid w:val="750B093E"/>
    <w:rsid w:val="750E1DB2"/>
    <w:rsid w:val="750E516F"/>
    <w:rsid w:val="75121AD9"/>
    <w:rsid w:val="75156DF5"/>
    <w:rsid w:val="7523748D"/>
    <w:rsid w:val="75261274"/>
    <w:rsid w:val="752B46F9"/>
    <w:rsid w:val="753E1E8C"/>
    <w:rsid w:val="754E511E"/>
    <w:rsid w:val="75561E05"/>
    <w:rsid w:val="75584276"/>
    <w:rsid w:val="755D5474"/>
    <w:rsid w:val="75614AE6"/>
    <w:rsid w:val="756A1D0A"/>
    <w:rsid w:val="756B1CD4"/>
    <w:rsid w:val="756F147A"/>
    <w:rsid w:val="757F4885"/>
    <w:rsid w:val="758A4D27"/>
    <w:rsid w:val="758C5D6A"/>
    <w:rsid w:val="758F2EC8"/>
    <w:rsid w:val="75904183"/>
    <w:rsid w:val="75921199"/>
    <w:rsid w:val="75926B12"/>
    <w:rsid w:val="759C4469"/>
    <w:rsid w:val="759D64CE"/>
    <w:rsid w:val="75A75BF3"/>
    <w:rsid w:val="75AB1992"/>
    <w:rsid w:val="75B012E3"/>
    <w:rsid w:val="75BC7CB9"/>
    <w:rsid w:val="75C11DF5"/>
    <w:rsid w:val="75C7065A"/>
    <w:rsid w:val="75CA60E7"/>
    <w:rsid w:val="75D1792A"/>
    <w:rsid w:val="75D531BE"/>
    <w:rsid w:val="75D6006B"/>
    <w:rsid w:val="75DC2FA3"/>
    <w:rsid w:val="75DE6CAC"/>
    <w:rsid w:val="75E00375"/>
    <w:rsid w:val="75E06FF4"/>
    <w:rsid w:val="75E15527"/>
    <w:rsid w:val="75E839DC"/>
    <w:rsid w:val="75EA126D"/>
    <w:rsid w:val="75F249BD"/>
    <w:rsid w:val="75FD6B52"/>
    <w:rsid w:val="76045561"/>
    <w:rsid w:val="7608462A"/>
    <w:rsid w:val="76096BEE"/>
    <w:rsid w:val="760E3975"/>
    <w:rsid w:val="761429D1"/>
    <w:rsid w:val="76162881"/>
    <w:rsid w:val="761B061F"/>
    <w:rsid w:val="761B186E"/>
    <w:rsid w:val="76247FDE"/>
    <w:rsid w:val="76285AAE"/>
    <w:rsid w:val="763672E8"/>
    <w:rsid w:val="7638356C"/>
    <w:rsid w:val="76384B4E"/>
    <w:rsid w:val="763F6DC8"/>
    <w:rsid w:val="76443900"/>
    <w:rsid w:val="76482B77"/>
    <w:rsid w:val="76503725"/>
    <w:rsid w:val="76513E28"/>
    <w:rsid w:val="76557E87"/>
    <w:rsid w:val="765B5E13"/>
    <w:rsid w:val="765B724D"/>
    <w:rsid w:val="765F53B2"/>
    <w:rsid w:val="76607209"/>
    <w:rsid w:val="766977BC"/>
    <w:rsid w:val="767446E1"/>
    <w:rsid w:val="767A31C1"/>
    <w:rsid w:val="767B4C99"/>
    <w:rsid w:val="767B63BF"/>
    <w:rsid w:val="767E312F"/>
    <w:rsid w:val="768A4581"/>
    <w:rsid w:val="76967D70"/>
    <w:rsid w:val="76995ABE"/>
    <w:rsid w:val="76A43F1B"/>
    <w:rsid w:val="76A532BD"/>
    <w:rsid w:val="76AB017B"/>
    <w:rsid w:val="76AC2E48"/>
    <w:rsid w:val="76AE7011"/>
    <w:rsid w:val="76AF25BF"/>
    <w:rsid w:val="76B175E9"/>
    <w:rsid w:val="76C043D4"/>
    <w:rsid w:val="76CA4F79"/>
    <w:rsid w:val="76CF23E9"/>
    <w:rsid w:val="76DF5241"/>
    <w:rsid w:val="76E335AD"/>
    <w:rsid w:val="76EB4CE5"/>
    <w:rsid w:val="76ED20E9"/>
    <w:rsid w:val="76F1361B"/>
    <w:rsid w:val="76F53188"/>
    <w:rsid w:val="76FB49A3"/>
    <w:rsid w:val="77046539"/>
    <w:rsid w:val="770702AD"/>
    <w:rsid w:val="77085F2B"/>
    <w:rsid w:val="7708693B"/>
    <w:rsid w:val="770C02B3"/>
    <w:rsid w:val="77111450"/>
    <w:rsid w:val="77225862"/>
    <w:rsid w:val="772A01E0"/>
    <w:rsid w:val="772B4AD3"/>
    <w:rsid w:val="773451B1"/>
    <w:rsid w:val="773634AE"/>
    <w:rsid w:val="774109C6"/>
    <w:rsid w:val="774D3E28"/>
    <w:rsid w:val="77677946"/>
    <w:rsid w:val="77685DA5"/>
    <w:rsid w:val="77765B62"/>
    <w:rsid w:val="7776618B"/>
    <w:rsid w:val="77773A44"/>
    <w:rsid w:val="7783795F"/>
    <w:rsid w:val="77845325"/>
    <w:rsid w:val="77870262"/>
    <w:rsid w:val="778A3863"/>
    <w:rsid w:val="778B206F"/>
    <w:rsid w:val="778C2B02"/>
    <w:rsid w:val="77960CCA"/>
    <w:rsid w:val="77997FFA"/>
    <w:rsid w:val="77AB695B"/>
    <w:rsid w:val="77B2209B"/>
    <w:rsid w:val="77C12B0D"/>
    <w:rsid w:val="77C52EF7"/>
    <w:rsid w:val="77CA7194"/>
    <w:rsid w:val="77D373A0"/>
    <w:rsid w:val="77DE1446"/>
    <w:rsid w:val="77E13A36"/>
    <w:rsid w:val="77E86CFE"/>
    <w:rsid w:val="77EC176F"/>
    <w:rsid w:val="77FA1AF5"/>
    <w:rsid w:val="77FF43DA"/>
    <w:rsid w:val="78014333"/>
    <w:rsid w:val="78067672"/>
    <w:rsid w:val="7809324A"/>
    <w:rsid w:val="780C368A"/>
    <w:rsid w:val="7810589E"/>
    <w:rsid w:val="781637D3"/>
    <w:rsid w:val="78172B60"/>
    <w:rsid w:val="781869A4"/>
    <w:rsid w:val="781C0454"/>
    <w:rsid w:val="781C1D3F"/>
    <w:rsid w:val="782E270B"/>
    <w:rsid w:val="78331AEF"/>
    <w:rsid w:val="7835626B"/>
    <w:rsid w:val="78391A8C"/>
    <w:rsid w:val="783A6961"/>
    <w:rsid w:val="783C66D2"/>
    <w:rsid w:val="7847519E"/>
    <w:rsid w:val="784F2F6D"/>
    <w:rsid w:val="78517AAB"/>
    <w:rsid w:val="785D23DB"/>
    <w:rsid w:val="78706428"/>
    <w:rsid w:val="78706EA2"/>
    <w:rsid w:val="78737E75"/>
    <w:rsid w:val="787D7B5B"/>
    <w:rsid w:val="788350A1"/>
    <w:rsid w:val="78877130"/>
    <w:rsid w:val="78880228"/>
    <w:rsid w:val="78944190"/>
    <w:rsid w:val="789C4281"/>
    <w:rsid w:val="789F1C82"/>
    <w:rsid w:val="789F6AA8"/>
    <w:rsid w:val="78A01AF8"/>
    <w:rsid w:val="78A0650A"/>
    <w:rsid w:val="78A61DC1"/>
    <w:rsid w:val="78AE2565"/>
    <w:rsid w:val="78BB06BD"/>
    <w:rsid w:val="78C2708C"/>
    <w:rsid w:val="78CB4A82"/>
    <w:rsid w:val="78DC21F4"/>
    <w:rsid w:val="78E01569"/>
    <w:rsid w:val="78E65AE6"/>
    <w:rsid w:val="78F6326D"/>
    <w:rsid w:val="78F84B60"/>
    <w:rsid w:val="78FB5676"/>
    <w:rsid w:val="78FD426D"/>
    <w:rsid w:val="79014475"/>
    <w:rsid w:val="790319C3"/>
    <w:rsid w:val="790A519D"/>
    <w:rsid w:val="7910624F"/>
    <w:rsid w:val="79112246"/>
    <w:rsid w:val="79193BD2"/>
    <w:rsid w:val="791A11DF"/>
    <w:rsid w:val="791C0943"/>
    <w:rsid w:val="79241BE4"/>
    <w:rsid w:val="79297031"/>
    <w:rsid w:val="794379F0"/>
    <w:rsid w:val="7944108D"/>
    <w:rsid w:val="79537A41"/>
    <w:rsid w:val="79542088"/>
    <w:rsid w:val="795B6F3F"/>
    <w:rsid w:val="795E7D03"/>
    <w:rsid w:val="79653D6A"/>
    <w:rsid w:val="79705D53"/>
    <w:rsid w:val="79752BFD"/>
    <w:rsid w:val="797B2160"/>
    <w:rsid w:val="797B2E68"/>
    <w:rsid w:val="798A5E36"/>
    <w:rsid w:val="79905E60"/>
    <w:rsid w:val="79976408"/>
    <w:rsid w:val="799D58A4"/>
    <w:rsid w:val="79A501A6"/>
    <w:rsid w:val="79BE2538"/>
    <w:rsid w:val="79BF6EFF"/>
    <w:rsid w:val="79C06095"/>
    <w:rsid w:val="79C10081"/>
    <w:rsid w:val="79C604B4"/>
    <w:rsid w:val="79C92D2C"/>
    <w:rsid w:val="79CF2050"/>
    <w:rsid w:val="79D66388"/>
    <w:rsid w:val="79DA189B"/>
    <w:rsid w:val="79EB2627"/>
    <w:rsid w:val="79EE5938"/>
    <w:rsid w:val="79F5687C"/>
    <w:rsid w:val="7A074C41"/>
    <w:rsid w:val="7A155CAD"/>
    <w:rsid w:val="7A165619"/>
    <w:rsid w:val="7A18538A"/>
    <w:rsid w:val="7A1C514F"/>
    <w:rsid w:val="7A1F467E"/>
    <w:rsid w:val="7A2937FE"/>
    <w:rsid w:val="7A3300CE"/>
    <w:rsid w:val="7A3651D6"/>
    <w:rsid w:val="7A3C354F"/>
    <w:rsid w:val="7A3E1B21"/>
    <w:rsid w:val="7A3E4C07"/>
    <w:rsid w:val="7A504B18"/>
    <w:rsid w:val="7A523CA4"/>
    <w:rsid w:val="7A5F6108"/>
    <w:rsid w:val="7A6122BD"/>
    <w:rsid w:val="7A617764"/>
    <w:rsid w:val="7A6720F2"/>
    <w:rsid w:val="7A690932"/>
    <w:rsid w:val="7A6A7FE8"/>
    <w:rsid w:val="7A6B5E47"/>
    <w:rsid w:val="7A880199"/>
    <w:rsid w:val="7A8C223A"/>
    <w:rsid w:val="7A937E4A"/>
    <w:rsid w:val="7A944282"/>
    <w:rsid w:val="7A974913"/>
    <w:rsid w:val="7A99130B"/>
    <w:rsid w:val="7A9D4D65"/>
    <w:rsid w:val="7AA844BB"/>
    <w:rsid w:val="7AB10F1F"/>
    <w:rsid w:val="7AB533B6"/>
    <w:rsid w:val="7AB845FA"/>
    <w:rsid w:val="7AB86802"/>
    <w:rsid w:val="7ABA5125"/>
    <w:rsid w:val="7AC12325"/>
    <w:rsid w:val="7AC26FCA"/>
    <w:rsid w:val="7ACD6B43"/>
    <w:rsid w:val="7AD04065"/>
    <w:rsid w:val="7AD20C8D"/>
    <w:rsid w:val="7ADD0334"/>
    <w:rsid w:val="7AEB55DE"/>
    <w:rsid w:val="7AF27A67"/>
    <w:rsid w:val="7AFC22AF"/>
    <w:rsid w:val="7B06210E"/>
    <w:rsid w:val="7B1109A9"/>
    <w:rsid w:val="7B1818C1"/>
    <w:rsid w:val="7B1B22DC"/>
    <w:rsid w:val="7B232098"/>
    <w:rsid w:val="7B2719D4"/>
    <w:rsid w:val="7B321867"/>
    <w:rsid w:val="7B350E97"/>
    <w:rsid w:val="7B3C302D"/>
    <w:rsid w:val="7B3E0E77"/>
    <w:rsid w:val="7B436FF8"/>
    <w:rsid w:val="7B4A62EB"/>
    <w:rsid w:val="7B4B7A96"/>
    <w:rsid w:val="7B4B7EA3"/>
    <w:rsid w:val="7B4C5700"/>
    <w:rsid w:val="7B4E2738"/>
    <w:rsid w:val="7B5075A0"/>
    <w:rsid w:val="7B527C52"/>
    <w:rsid w:val="7B535CD0"/>
    <w:rsid w:val="7B554D8F"/>
    <w:rsid w:val="7B5A1C4E"/>
    <w:rsid w:val="7B6316BF"/>
    <w:rsid w:val="7B6867D3"/>
    <w:rsid w:val="7B687B5B"/>
    <w:rsid w:val="7B7E2498"/>
    <w:rsid w:val="7B812A90"/>
    <w:rsid w:val="7B8F17C0"/>
    <w:rsid w:val="7B905EE3"/>
    <w:rsid w:val="7B9105CC"/>
    <w:rsid w:val="7B9845C1"/>
    <w:rsid w:val="7B9E6BDD"/>
    <w:rsid w:val="7B9F1C52"/>
    <w:rsid w:val="7BA50DC7"/>
    <w:rsid w:val="7BB46B86"/>
    <w:rsid w:val="7BBC1C7A"/>
    <w:rsid w:val="7BCB2414"/>
    <w:rsid w:val="7BCE50BD"/>
    <w:rsid w:val="7BCF0D0D"/>
    <w:rsid w:val="7BD60745"/>
    <w:rsid w:val="7BD67770"/>
    <w:rsid w:val="7BDF4B4A"/>
    <w:rsid w:val="7BE05E84"/>
    <w:rsid w:val="7BE2689C"/>
    <w:rsid w:val="7BE53F71"/>
    <w:rsid w:val="7BF409CB"/>
    <w:rsid w:val="7BF758D5"/>
    <w:rsid w:val="7BF92219"/>
    <w:rsid w:val="7BFB039E"/>
    <w:rsid w:val="7BFB110E"/>
    <w:rsid w:val="7C014A5F"/>
    <w:rsid w:val="7C063AB5"/>
    <w:rsid w:val="7C0979B2"/>
    <w:rsid w:val="7C180126"/>
    <w:rsid w:val="7C1D377F"/>
    <w:rsid w:val="7C2070BA"/>
    <w:rsid w:val="7C2B765F"/>
    <w:rsid w:val="7C324532"/>
    <w:rsid w:val="7C426D4B"/>
    <w:rsid w:val="7C4E7E63"/>
    <w:rsid w:val="7C50061C"/>
    <w:rsid w:val="7C5128D4"/>
    <w:rsid w:val="7C5774D4"/>
    <w:rsid w:val="7C5978CD"/>
    <w:rsid w:val="7C5B6AA6"/>
    <w:rsid w:val="7C6232FE"/>
    <w:rsid w:val="7C75575F"/>
    <w:rsid w:val="7C762F8E"/>
    <w:rsid w:val="7C77606B"/>
    <w:rsid w:val="7C7771D9"/>
    <w:rsid w:val="7C8B59A0"/>
    <w:rsid w:val="7C900104"/>
    <w:rsid w:val="7CA13B47"/>
    <w:rsid w:val="7CA601E1"/>
    <w:rsid w:val="7CA94450"/>
    <w:rsid w:val="7CB27423"/>
    <w:rsid w:val="7CB74479"/>
    <w:rsid w:val="7CBA0797"/>
    <w:rsid w:val="7CBA3568"/>
    <w:rsid w:val="7CC33390"/>
    <w:rsid w:val="7CCB088C"/>
    <w:rsid w:val="7CCD1D4A"/>
    <w:rsid w:val="7CCE6A78"/>
    <w:rsid w:val="7CD20866"/>
    <w:rsid w:val="7CD409E2"/>
    <w:rsid w:val="7CD67725"/>
    <w:rsid w:val="7CDB7C1E"/>
    <w:rsid w:val="7CE0259A"/>
    <w:rsid w:val="7CE218C0"/>
    <w:rsid w:val="7CF61887"/>
    <w:rsid w:val="7D074D99"/>
    <w:rsid w:val="7D081F5C"/>
    <w:rsid w:val="7D096EA5"/>
    <w:rsid w:val="7D0C2C03"/>
    <w:rsid w:val="7D0D1F19"/>
    <w:rsid w:val="7D0F02FC"/>
    <w:rsid w:val="7D117604"/>
    <w:rsid w:val="7D1301B6"/>
    <w:rsid w:val="7D173C76"/>
    <w:rsid w:val="7D197516"/>
    <w:rsid w:val="7D234D6B"/>
    <w:rsid w:val="7D26378B"/>
    <w:rsid w:val="7D2A54CD"/>
    <w:rsid w:val="7D34001E"/>
    <w:rsid w:val="7D4144D1"/>
    <w:rsid w:val="7D5C0A41"/>
    <w:rsid w:val="7D5C77A1"/>
    <w:rsid w:val="7D5F58C9"/>
    <w:rsid w:val="7D665988"/>
    <w:rsid w:val="7D690BC1"/>
    <w:rsid w:val="7D723790"/>
    <w:rsid w:val="7D735343"/>
    <w:rsid w:val="7D7E1F32"/>
    <w:rsid w:val="7D7F7911"/>
    <w:rsid w:val="7D8A708D"/>
    <w:rsid w:val="7D8C3A26"/>
    <w:rsid w:val="7D8D009F"/>
    <w:rsid w:val="7D8D30EA"/>
    <w:rsid w:val="7DA5170A"/>
    <w:rsid w:val="7DB04355"/>
    <w:rsid w:val="7DC35A68"/>
    <w:rsid w:val="7DDA25FC"/>
    <w:rsid w:val="7DDB4D3F"/>
    <w:rsid w:val="7DDB7122"/>
    <w:rsid w:val="7DDD3B99"/>
    <w:rsid w:val="7DE12A9C"/>
    <w:rsid w:val="7DE43D30"/>
    <w:rsid w:val="7DEC2068"/>
    <w:rsid w:val="7DEF700D"/>
    <w:rsid w:val="7DF07EB9"/>
    <w:rsid w:val="7DF129E2"/>
    <w:rsid w:val="7DF9750B"/>
    <w:rsid w:val="7DFB57DB"/>
    <w:rsid w:val="7DFD4BE1"/>
    <w:rsid w:val="7E0C0E06"/>
    <w:rsid w:val="7E0F2D0E"/>
    <w:rsid w:val="7E114192"/>
    <w:rsid w:val="7E280EBA"/>
    <w:rsid w:val="7E334861"/>
    <w:rsid w:val="7E394EF7"/>
    <w:rsid w:val="7E4016AE"/>
    <w:rsid w:val="7E4B4BE3"/>
    <w:rsid w:val="7E4D15DB"/>
    <w:rsid w:val="7E51004E"/>
    <w:rsid w:val="7E5342B0"/>
    <w:rsid w:val="7E65020F"/>
    <w:rsid w:val="7E6810D4"/>
    <w:rsid w:val="7E694F61"/>
    <w:rsid w:val="7E6B5549"/>
    <w:rsid w:val="7E6C294D"/>
    <w:rsid w:val="7E6F044D"/>
    <w:rsid w:val="7E6F1EA8"/>
    <w:rsid w:val="7E8869FC"/>
    <w:rsid w:val="7E902AB6"/>
    <w:rsid w:val="7E903E96"/>
    <w:rsid w:val="7E980775"/>
    <w:rsid w:val="7E996910"/>
    <w:rsid w:val="7EA166D0"/>
    <w:rsid w:val="7EA651C3"/>
    <w:rsid w:val="7EAB155A"/>
    <w:rsid w:val="7EAC3C00"/>
    <w:rsid w:val="7EAF5D49"/>
    <w:rsid w:val="7EB23A05"/>
    <w:rsid w:val="7EBA07C4"/>
    <w:rsid w:val="7EC554EE"/>
    <w:rsid w:val="7EC80482"/>
    <w:rsid w:val="7ECB1AE5"/>
    <w:rsid w:val="7ED0710E"/>
    <w:rsid w:val="7ED81831"/>
    <w:rsid w:val="7EDD1E1D"/>
    <w:rsid w:val="7EDD4C44"/>
    <w:rsid w:val="7EDF3507"/>
    <w:rsid w:val="7EE66C3C"/>
    <w:rsid w:val="7EF51E22"/>
    <w:rsid w:val="7EF73149"/>
    <w:rsid w:val="7F093131"/>
    <w:rsid w:val="7F0E3CDC"/>
    <w:rsid w:val="7F114BA1"/>
    <w:rsid w:val="7F144BF5"/>
    <w:rsid w:val="7F15034F"/>
    <w:rsid w:val="7F187B5D"/>
    <w:rsid w:val="7F1B1AB6"/>
    <w:rsid w:val="7F2401ED"/>
    <w:rsid w:val="7F3726C7"/>
    <w:rsid w:val="7F3764A3"/>
    <w:rsid w:val="7F3A6055"/>
    <w:rsid w:val="7F4459CD"/>
    <w:rsid w:val="7F586C6F"/>
    <w:rsid w:val="7F5950BC"/>
    <w:rsid w:val="7F6674FE"/>
    <w:rsid w:val="7F7C0032"/>
    <w:rsid w:val="7F7D54A3"/>
    <w:rsid w:val="7F84084E"/>
    <w:rsid w:val="7F8442F8"/>
    <w:rsid w:val="7F876147"/>
    <w:rsid w:val="7F8A24D9"/>
    <w:rsid w:val="7F9140D0"/>
    <w:rsid w:val="7F9218BA"/>
    <w:rsid w:val="7F951322"/>
    <w:rsid w:val="7F9673BD"/>
    <w:rsid w:val="7F9F1626"/>
    <w:rsid w:val="7FAA15C5"/>
    <w:rsid w:val="7FBB2C81"/>
    <w:rsid w:val="7FBC0EC1"/>
    <w:rsid w:val="7FBD2F29"/>
    <w:rsid w:val="7FBF382D"/>
    <w:rsid w:val="7FC405A8"/>
    <w:rsid w:val="7FC816C7"/>
    <w:rsid w:val="7FC92969"/>
    <w:rsid w:val="7FCC1393"/>
    <w:rsid w:val="7FCD6BAE"/>
    <w:rsid w:val="7FD2598B"/>
    <w:rsid w:val="7FD25E31"/>
    <w:rsid w:val="7FDA4686"/>
    <w:rsid w:val="7FDA5BAA"/>
    <w:rsid w:val="7FEA17DC"/>
    <w:rsid w:val="7FF2415A"/>
    <w:rsid w:val="7FF52DB0"/>
    <w:rsid w:val="7FFF0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9"/>
    <w:pPr>
      <w:keepNext/>
      <w:keepLines/>
      <w:numPr>
        <w:ilvl w:val="0"/>
        <w:numId w:val="1"/>
      </w:numPr>
      <w:spacing w:before="340" w:after="330" w:line="578" w:lineRule="auto"/>
      <w:jc w:val="center"/>
      <w:outlineLvl w:val="0"/>
    </w:pPr>
    <w:rPr>
      <w:rFonts w:asciiTheme="minorEastAsia" w:hAnsiTheme="minorEastAsia" w:eastAsiaTheme="minorEastAsia"/>
      <w:b/>
      <w:bCs/>
      <w:kern w:val="44"/>
      <w:sz w:val="44"/>
      <w:szCs w:val="44"/>
    </w:rPr>
  </w:style>
  <w:style w:type="paragraph" w:styleId="3">
    <w:name w:val="heading 2"/>
    <w:basedOn w:val="1"/>
    <w:next w:val="1"/>
    <w:link w:val="33"/>
    <w:unhideWhenUsed/>
    <w:qFormat/>
    <w:uiPriority w:val="9"/>
    <w:pPr>
      <w:keepNext/>
      <w:keepLines/>
      <w:numPr>
        <w:ilvl w:val="1"/>
        <w:numId w:val="1"/>
      </w:numPr>
      <w:spacing w:before="260" w:after="260" w:line="416" w:lineRule="auto"/>
      <w:outlineLvl w:val="1"/>
    </w:pPr>
    <w:rPr>
      <w:rFonts w:asciiTheme="minorEastAsia" w:hAnsiTheme="minorEastAsia" w:eastAsiaTheme="minorEastAsia" w:cstheme="majorBidi"/>
      <w:b/>
      <w:bCs/>
      <w:sz w:val="32"/>
      <w:szCs w:val="32"/>
    </w:rPr>
  </w:style>
  <w:style w:type="paragraph" w:styleId="4">
    <w:name w:val="heading 3"/>
    <w:basedOn w:val="1"/>
    <w:next w:val="1"/>
    <w:link w:val="34"/>
    <w:unhideWhenUsed/>
    <w:qFormat/>
    <w:uiPriority w:val="9"/>
    <w:pPr>
      <w:keepNext/>
      <w:keepLines/>
      <w:spacing w:before="260" w:after="260" w:line="416" w:lineRule="auto"/>
      <w:ind w:left="709" w:hanging="709"/>
      <w:outlineLvl w:val="2"/>
    </w:pPr>
    <w:rPr>
      <w:rFonts w:asciiTheme="minorEastAsia" w:hAnsiTheme="minorEastAsia" w:eastAsiaTheme="minorEastAsia"/>
      <w:b/>
      <w:bCs/>
      <w:sz w:val="28"/>
      <w:szCs w:val="28"/>
    </w:rPr>
  </w:style>
  <w:style w:type="paragraph" w:styleId="5">
    <w:name w:val="heading 4"/>
    <w:basedOn w:val="1"/>
    <w:next w:val="1"/>
    <w:link w:val="35"/>
    <w:unhideWhenUsed/>
    <w:qFormat/>
    <w:uiPriority w:val="9"/>
    <w:pPr>
      <w:keepNext/>
      <w:keepLines/>
      <w:spacing w:before="280" w:after="290" w:line="376" w:lineRule="auto"/>
      <w:outlineLvl w:val="3"/>
    </w:pPr>
    <w:rPr>
      <w:rFonts w:asciiTheme="minorEastAsia" w:hAnsiTheme="minorEastAsia" w:eastAsiaTheme="minorEastAsia" w:cstheme="majorBidi"/>
      <w:b/>
      <w:bCs/>
      <w:sz w:val="24"/>
    </w:rPr>
  </w:style>
  <w:style w:type="paragraph" w:styleId="6">
    <w:name w:val="heading 5"/>
    <w:basedOn w:val="1"/>
    <w:next w:val="1"/>
    <w:link w:val="36"/>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Theme="minorHAnsi" w:hAnsiTheme="minorHAnsi"/>
      <w:sz w:val="18"/>
      <w:szCs w:val="18"/>
    </w:rPr>
  </w:style>
  <w:style w:type="paragraph" w:styleId="9">
    <w:name w:val="Document Map"/>
    <w:basedOn w:val="1"/>
    <w:link w:val="37"/>
    <w:unhideWhenUsed/>
    <w:qFormat/>
    <w:uiPriority w:val="99"/>
    <w:rPr>
      <w:rFonts w:ascii="宋体"/>
      <w:sz w:val="18"/>
      <w:szCs w:val="18"/>
    </w:rPr>
  </w:style>
  <w:style w:type="paragraph" w:styleId="10">
    <w:name w:val="toc 5"/>
    <w:basedOn w:val="1"/>
    <w:next w:val="1"/>
    <w:unhideWhenUsed/>
    <w:qFormat/>
    <w:uiPriority w:val="39"/>
    <w:pPr>
      <w:ind w:left="840"/>
      <w:jc w:val="left"/>
    </w:pPr>
    <w:rPr>
      <w:rFonts w:asciiTheme="minorHAnsi" w:hAnsiTheme="minorHAnsi"/>
      <w:sz w:val="18"/>
      <w:szCs w:val="18"/>
    </w:rPr>
  </w:style>
  <w:style w:type="paragraph" w:styleId="11">
    <w:name w:val="toc 3"/>
    <w:basedOn w:val="1"/>
    <w:next w:val="1"/>
    <w:unhideWhenUsed/>
    <w:qFormat/>
    <w:uiPriority w:val="39"/>
    <w:pPr>
      <w:ind w:left="420"/>
      <w:jc w:val="left"/>
    </w:pPr>
    <w:rPr>
      <w:rFonts w:asciiTheme="minorHAnsi" w:hAnsiTheme="minorHAnsi"/>
      <w:i/>
      <w:iCs/>
      <w:sz w:val="20"/>
      <w:szCs w:val="20"/>
    </w:rPr>
  </w:style>
  <w:style w:type="paragraph" w:styleId="12">
    <w:name w:val="toc 8"/>
    <w:basedOn w:val="1"/>
    <w:next w:val="1"/>
    <w:unhideWhenUsed/>
    <w:qFormat/>
    <w:uiPriority w:val="39"/>
    <w:pPr>
      <w:ind w:left="1470"/>
      <w:jc w:val="left"/>
    </w:pPr>
    <w:rPr>
      <w:rFonts w:asciiTheme="minorHAnsi" w:hAnsiTheme="minorHAnsi"/>
      <w:sz w:val="18"/>
      <w:szCs w:val="18"/>
    </w:rPr>
  </w:style>
  <w:style w:type="paragraph" w:styleId="13">
    <w:name w:val="Date"/>
    <w:basedOn w:val="1"/>
    <w:next w:val="1"/>
    <w:link w:val="38"/>
    <w:unhideWhenUsed/>
    <w:qFormat/>
    <w:uiPriority w:val="99"/>
    <w:pPr>
      <w:ind w:left="100" w:leftChars="2500"/>
    </w:pPr>
  </w:style>
  <w:style w:type="paragraph" w:styleId="14">
    <w:name w:val="Balloon Text"/>
    <w:basedOn w:val="1"/>
    <w:link w:val="30"/>
    <w:unhideWhenUsed/>
    <w:qFormat/>
    <w:uiPriority w:val="99"/>
    <w:rPr>
      <w:sz w:val="18"/>
      <w:szCs w:val="18"/>
    </w:rPr>
  </w:style>
  <w:style w:type="paragraph" w:styleId="15">
    <w:name w:val="footer"/>
    <w:basedOn w:val="1"/>
    <w:link w:val="29"/>
    <w:unhideWhenUsed/>
    <w:qFormat/>
    <w:uiPriority w:val="99"/>
    <w:pPr>
      <w:tabs>
        <w:tab w:val="center" w:pos="4153"/>
        <w:tab w:val="right" w:pos="8306"/>
      </w:tabs>
      <w:snapToGrid w:val="0"/>
      <w:jc w:val="left"/>
    </w:pPr>
    <w:rPr>
      <w:sz w:val="18"/>
      <w:szCs w:val="18"/>
    </w:rPr>
  </w:style>
  <w:style w:type="paragraph" w:styleId="16">
    <w:name w:val="header"/>
    <w:basedOn w:val="1"/>
    <w:link w:val="28"/>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left" w:pos="1050"/>
        <w:tab w:val="right" w:leader="dot" w:pos="8296"/>
      </w:tabs>
      <w:spacing w:before="120" w:after="120"/>
      <w:jc w:val="center"/>
    </w:pPr>
    <w:rPr>
      <w:rFonts w:asciiTheme="minorHAnsi" w:hAnsiTheme="minorHAnsi"/>
      <w:b/>
      <w:bCs/>
      <w:caps/>
      <w:sz w:val="20"/>
      <w:szCs w:val="20"/>
    </w:rPr>
  </w:style>
  <w:style w:type="paragraph" w:styleId="18">
    <w:name w:val="toc 4"/>
    <w:basedOn w:val="1"/>
    <w:next w:val="1"/>
    <w:unhideWhenUsed/>
    <w:qFormat/>
    <w:uiPriority w:val="39"/>
    <w:pPr>
      <w:ind w:left="630"/>
      <w:jc w:val="left"/>
    </w:pPr>
    <w:rPr>
      <w:rFonts w:asciiTheme="minorHAnsi" w:hAnsiTheme="minorHAnsi"/>
      <w:sz w:val="18"/>
      <w:szCs w:val="18"/>
    </w:rPr>
  </w:style>
  <w:style w:type="paragraph" w:styleId="19">
    <w:name w:val="toc 6"/>
    <w:basedOn w:val="1"/>
    <w:next w:val="1"/>
    <w:unhideWhenUsed/>
    <w:qFormat/>
    <w:uiPriority w:val="39"/>
    <w:pPr>
      <w:ind w:left="1050"/>
      <w:jc w:val="left"/>
    </w:pPr>
    <w:rPr>
      <w:rFonts w:asciiTheme="minorHAnsi" w:hAnsiTheme="minorHAnsi"/>
      <w:sz w:val="18"/>
      <w:szCs w:val="18"/>
    </w:rPr>
  </w:style>
  <w:style w:type="paragraph" w:styleId="20">
    <w:name w:val="toc 2"/>
    <w:basedOn w:val="1"/>
    <w:next w:val="1"/>
    <w:unhideWhenUsed/>
    <w:qFormat/>
    <w:uiPriority w:val="39"/>
    <w:pPr>
      <w:ind w:left="210"/>
      <w:jc w:val="left"/>
    </w:pPr>
    <w:rPr>
      <w:rFonts w:asciiTheme="minorHAnsi" w:hAnsiTheme="minorHAnsi"/>
      <w:smallCaps/>
      <w:sz w:val="20"/>
      <w:szCs w:val="20"/>
    </w:rPr>
  </w:style>
  <w:style w:type="paragraph" w:styleId="21">
    <w:name w:val="toc 9"/>
    <w:basedOn w:val="1"/>
    <w:next w:val="1"/>
    <w:unhideWhenUsed/>
    <w:qFormat/>
    <w:uiPriority w:val="39"/>
    <w:pPr>
      <w:ind w:left="1680"/>
      <w:jc w:val="left"/>
    </w:pPr>
    <w:rPr>
      <w:rFonts w:asciiTheme="minorHAnsi" w:hAnsiTheme="minorHAnsi"/>
      <w:sz w:val="18"/>
      <w:szCs w:val="18"/>
    </w:rPr>
  </w:style>
  <w:style w:type="paragraph" w:styleId="22">
    <w:name w:val="Normal (Web)"/>
    <w:basedOn w:val="1"/>
    <w:unhideWhenUsed/>
    <w:qFormat/>
    <w:uiPriority w:val="99"/>
    <w:pPr>
      <w:widowControl/>
      <w:spacing w:before="100" w:beforeAutospacing="1" w:after="100" w:afterAutospacing="1" w:line="240" w:lineRule="auto"/>
      <w:jc w:val="left"/>
    </w:pPr>
    <w:rPr>
      <w:rFonts w:ascii="宋体" w:hAnsi="宋体" w:cs="宋体"/>
      <w:kern w:val="0"/>
      <w:sz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unhideWhenUsed/>
    <w:qFormat/>
    <w:uiPriority w:val="99"/>
    <w:rPr>
      <w:color w:val="0000FF" w:themeColor="hyperlink"/>
      <w:u w:val="single"/>
    </w:rPr>
  </w:style>
  <w:style w:type="paragraph" w:customStyle="1" w:styleId="27">
    <w:name w:val="列出段落1"/>
    <w:basedOn w:val="1"/>
    <w:qFormat/>
    <w:uiPriority w:val="34"/>
    <w:pPr>
      <w:ind w:firstLine="420" w:firstLineChars="200"/>
    </w:pPr>
  </w:style>
  <w:style w:type="character" w:customStyle="1" w:styleId="28">
    <w:name w:val="页眉 Char"/>
    <w:basedOn w:val="25"/>
    <w:link w:val="16"/>
    <w:qFormat/>
    <w:uiPriority w:val="0"/>
    <w:rPr>
      <w:rFonts w:ascii="Times New Roman" w:hAnsi="Times New Roman" w:eastAsia="宋体" w:cs="Times New Roman"/>
      <w:sz w:val="18"/>
      <w:szCs w:val="18"/>
    </w:rPr>
  </w:style>
  <w:style w:type="character" w:customStyle="1" w:styleId="29">
    <w:name w:val="页脚 Char"/>
    <w:basedOn w:val="25"/>
    <w:link w:val="15"/>
    <w:qFormat/>
    <w:uiPriority w:val="99"/>
    <w:rPr>
      <w:rFonts w:ascii="Times New Roman" w:hAnsi="Times New Roman" w:eastAsia="宋体" w:cs="Times New Roman"/>
      <w:sz w:val="18"/>
      <w:szCs w:val="18"/>
    </w:rPr>
  </w:style>
  <w:style w:type="character" w:customStyle="1" w:styleId="30">
    <w:name w:val="批注框文本 Char"/>
    <w:basedOn w:val="25"/>
    <w:link w:val="14"/>
    <w:semiHidden/>
    <w:qFormat/>
    <w:uiPriority w:val="99"/>
    <w:rPr>
      <w:rFonts w:ascii="Times New Roman" w:hAnsi="Times New Roman" w:eastAsia="宋体" w:cs="Times New Roman"/>
      <w:sz w:val="18"/>
      <w:szCs w:val="18"/>
    </w:rPr>
  </w:style>
  <w:style w:type="character" w:customStyle="1" w:styleId="31">
    <w:name w:val="标题 1 Char"/>
    <w:basedOn w:val="25"/>
    <w:link w:val="2"/>
    <w:qFormat/>
    <w:uiPriority w:val="9"/>
    <w:rPr>
      <w:rFonts w:asciiTheme="minorEastAsia" w:hAnsiTheme="minorEastAsia" w:eastAsiaTheme="minorEastAsia"/>
      <w:b/>
      <w:bCs/>
      <w:kern w:val="44"/>
      <w:sz w:val="44"/>
      <w:szCs w:val="44"/>
    </w:rPr>
  </w:style>
  <w:style w:type="paragraph" w:customStyle="1" w:styleId="32">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3">
    <w:name w:val="标题 2 Char"/>
    <w:basedOn w:val="25"/>
    <w:link w:val="3"/>
    <w:qFormat/>
    <w:uiPriority w:val="9"/>
    <w:rPr>
      <w:rFonts w:asciiTheme="minorEastAsia" w:hAnsiTheme="minorEastAsia" w:eastAsiaTheme="minorEastAsia" w:cstheme="majorBidi"/>
      <w:b/>
      <w:bCs/>
      <w:kern w:val="2"/>
      <w:sz w:val="32"/>
      <w:szCs w:val="32"/>
    </w:rPr>
  </w:style>
  <w:style w:type="character" w:customStyle="1" w:styleId="34">
    <w:name w:val="标题 3 Char"/>
    <w:basedOn w:val="25"/>
    <w:link w:val="4"/>
    <w:qFormat/>
    <w:uiPriority w:val="9"/>
    <w:rPr>
      <w:rFonts w:asciiTheme="minorEastAsia" w:hAnsiTheme="minorEastAsia" w:eastAsiaTheme="minorEastAsia"/>
      <w:b/>
      <w:bCs/>
      <w:kern w:val="2"/>
      <w:sz w:val="28"/>
      <w:szCs w:val="28"/>
    </w:rPr>
  </w:style>
  <w:style w:type="character" w:customStyle="1" w:styleId="35">
    <w:name w:val="标题 4 Char"/>
    <w:basedOn w:val="25"/>
    <w:link w:val="5"/>
    <w:qFormat/>
    <w:uiPriority w:val="9"/>
    <w:rPr>
      <w:rFonts w:asciiTheme="minorEastAsia" w:hAnsiTheme="minorEastAsia" w:eastAsiaTheme="minorEastAsia" w:cstheme="majorBidi"/>
      <w:b/>
      <w:bCs/>
      <w:kern w:val="2"/>
      <w:sz w:val="24"/>
      <w:szCs w:val="24"/>
    </w:rPr>
  </w:style>
  <w:style w:type="character" w:customStyle="1" w:styleId="36">
    <w:name w:val="标题 5 Char"/>
    <w:basedOn w:val="25"/>
    <w:link w:val="6"/>
    <w:qFormat/>
    <w:uiPriority w:val="9"/>
    <w:rPr>
      <w:rFonts w:ascii="Times New Roman" w:hAnsi="Times New Roman" w:eastAsia="宋体" w:cs="Times New Roman"/>
      <w:b/>
      <w:bCs/>
      <w:sz w:val="28"/>
      <w:szCs w:val="28"/>
    </w:rPr>
  </w:style>
  <w:style w:type="character" w:customStyle="1" w:styleId="37">
    <w:name w:val="文档结构图 Char"/>
    <w:basedOn w:val="25"/>
    <w:link w:val="9"/>
    <w:semiHidden/>
    <w:qFormat/>
    <w:uiPriority w:val="99"/>
    <w:rPr>
      <w:rFonts w:ascii="宋体" w:hAnsi="Times New Roman" w:eastAsia="宋体" w:cs="Times New Roman"/>
      <w:sz w:val="18"/>
      <w:szCs w:val="18"/>
    </w:rPr>
  </w:style>
  <w:style w:type="character" w:customStyle="1" w:styleId="38">
    <w:name w:val="日期 Char"/>
    <w:basedOn w:val="25"/>
    <w:link w:val="13"/>
    <w:semiHidden/>
    <w:qFormat/>
    <w:uiPriority w:val="99"/>
    <w:rPr>
      <w:rFonts w:ascii="Times New Roman" w:hAnsi="Times New Roman" w:eastAsia="宋体" w:cs="Times New Roman"/>
      <w:szCs w:val="24"/>
    </w:rPr>
  </w:style>
  <w:style w:type="paragraph" w:customStyle="1" w:styleId="39">
    <w:name w:val="列出段落2"/>
    <w:basedOn w:val="1"/>
    <w:qFormat/>
    <w:uiPriority w:val="99"/>
    <w:pPr>
      <w:ind w:firstLine="420" w:firstLineChars="200"/>
    </w:pPr>
  </w:style>
  <w:style w:type="character" w:customStyle="1" w:styleId="40">
    <w:name w:val="noweight"/>
    <w:basedOn w:val="25"/>
    <w:qFormat/>
    <w:uiPriority w:val="0"/>
  </w:style>
  <w:style w:type="character" w:customStyle="1" w:styleId="41">
    <w:name w:val="标题 6 Char"/>
    <w:basedOn w:val="25"/>
    <w:link w:val="7"/>
    <w:qFormat/>
    <w:uiPriority w:val="9"/>
    <w:rPr>
      <w:rFonts w:asciiTheme="majorHAnsi" w:hAnsiTheme="majorHAnsi" w:eastAsiaTheme="majorEastAsia" w:cstheme="majorBidi"/>
      <w:b/>
      <w:bCs/>
      <w:kern w:val="2"/>
      <w:sz w:val="24"/>
      <w:szCs w:val="24"/>
    </w:rPr>
  </w:style>
  <w:style w:type="paragraph" w:customStyle="1" w:styleId="42">
    <w:name w:val="Char Char Char Char Char Char1 Char"/>
    <w:basedOn w:val="1"/>
    <w:qFormat/>
    <w:uiPriority w:val="0"/>
    <w:pPr>
      <w:tabs>
        <w:tab w:val="left" w:pos="420"/>
      </w:tabs>
      <w:spacing w:line="240" w:lineRule="auto"/>
      <w:ind w:left="360" w:hanging="360"/>
    </w:pPr>
    <w:rPr>
      <w:rFonts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2734BD-26A6-48A8-B5CC-1F1C6EC9C9A0}">
  <ds:schemaRefs/>
</ds:datastoreItem>
</file>

<file path=docProps/app.xml><?xml version="1.0" encoding="utf-8"?>
<Properties xmlns="http://schemas.openxmlformats.org/officeDocument/2006/extended-properties" xmlns:vt="http://schemas.openxmlformats.org/officeDocument/2006/docPropsVTypes">
  <Template>Normal</Template>
  <Company>广州三和软件</Company>
  <Pages>39</Pages>
  <Words>1104</Words>
  <Characters>6296</Characters>
  <Lines>52</Lines>
  <Paragraphs>14</Paragraphs>
  <TotalTime>22</TotalTime>
  <ScaleCrop>false</ScaleCrop>
  <LinksUpToDate>false</LinksUpToDate>
  <CharactersWithSpaces>7386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2016-08-11T07:43:00Z</dcterms:created>
  <dc:creator>张三</dc:creator>
  <cp:lastModifiedBy>小潘</cp:lastModifiedBy>
  <dcterms:modified xsi:type="dcterms:W3CDTF">2022-01-29T08:34:54Z</dcterms:modified>
  <cp:revision>2428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8BB6D215B639492EAFAF0B7A36911A57</vt:lpwstr>
  </property>
</Properties>
</file>