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8CC2" w14:textId="77777777" w:rsidR="00CE2A92" w:rsidRPr="00CE2A92" w:rsidRDefault="00CE2A92" w:rsidP="00CE2A92">
      <w:pPr>
        <w:spacing w:afterLines="100" w:after="312"/>
        <w:rPr>
          <w:rFonts w:asciiTheme="majorEastAsia" w:eastAsiaTheme="majorEastAsia" w:hAnsiTheme="majorEastAsia" w:cs="仿宋"/>
          <w:sz w:val="32"/>
          <w:szCs w:val="32"/>
        </w:rPr>
      </w:pPr>
      <w:r w:rsidRPr="00CE2A92">
        <w:rPr>
          <w:rFonts w:asciiTheme="majorEastAsia" w:eastAsiaTheme="majorEastAsia" w:hAnsiTheme="majorEastAsia" w:cs="仿宋" w:hint="eastAsia"/>
          <w:sz w:val="32"/>
          <w:szCs w:val="32"/>
        </w:rPr>
        <w:t>附件4</w:t>
      </w:r>
    </w:p>
    <w:p w14:paraId="7909F678" w14:textId="04991F1D" w:rsidR="004F1C34" w:rsidRDefault="005C33CB" w:rsidP="00CE2A92">
      <w:pPr>
        <w:spacing w:afterLines="100" w:after="312"/>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关于部分检验项目的说明</w:t>
      </w:r>
    </w:p>
    <w:p w14:paraId="6938F71D" w14:textId="047F280C" w:rsidR="000A275E" w:rsidRPr="008315D8" w:rsidRDefault="00576730" w:rsidP="007D198D">
      <w:pPr>
        <w:ind w:firstLineChars="200" w:firstLine="640"/>
        <w:rPr>
          <w:rFonts w:eastAsia="黑体"/>
          <w:sz w:val="32"/>
          <w:szCs w:val="32"/>
        </w:rPr>
      </w:pPr>
      <w:bookmarkStart w:id="0" w:name="_Hlk58226309"/>
      <w:r w:rsidRPr="008315D8">
        <w:rPr>
          <w:rFonts w:eastAsia="黑体" w:hint="eastAsia"/>
          <w:sz w:val="32"/>
          <w:szCs w:val="32"/>
        </w:rPr>
        <w:t>1</w:t>
      </w:r>
      <w:r w:rsidRPr="008315D8">
        <w:rPr>
          <w:rFonts w:eastAsia="黑体" w:hint="eastAsia"/>
          <w:sz w:val="32"/>
          <w:szCs w:val="32"/>
        </w:rPr>
        <w:t>、菌落总数</w:t>
      </w:r>
    </w:p>
    <w:bookmarkEnd w:id="0"/>
    <w:p w14:paraId="2DABABC1" w14:textId="77777777" w:rsidR="00C06C38" w:rsidRPr="00896557" w:rsidRDefault="00C06C38" w:rsidP="00C06C38">
      <w:pPr>
        <w:widowControl/>
        <w:shd w:val="clear" w:color="auto" w:fill="FFFFFF"/>
        <w:snapToGrid w:val="0"/>
        <w:spacing w:line="590" w:lineRule="exact"/>
        <w:ind w:firstLineChars="200" w:firstLine="640"/>
        <w:rPr>
          <w:rFonts w:ascii="仿宋" w:eastAsia="仿宋" w:hAnsi="仿宋" w:cs="宋体"/>
          <w:color w:val="333333"/>
          <w:kern w:val="0"/>
          <w:sz w:val="32"/>
          <w:szCs w:val="32"/>
        </w:rPr>
      </w:pPr>
      <w:r w:rsidRPr="00896557">
        <w:rPr>
          <w:rFonts w:ascii="仿宋" w:eastAsia="仿宋" w:hAnsi="仿宋" w:cs="宋体" w:hint="eastAsia"/>
          <w:color w:val="333333"/>
          <w:kern w:val="0"/>
          <w:sz w:val="32"/>
          <w:szCs w:val="32"/>
        </w:rPr>
        <w:t xml:space="preserve">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14:paraId="5AA589CD" w14:textId="77777777" w:rsidR="00C06C38" w:rsidRDefault="00C06C38" w:rsidP="00C06C38">
      <w:pPr>
        <w:ind w:firstLineChars="200" w:firstLine="640"/>
        <w:rPr>
          <w:rFonts w:ascii="仿宋" w:eastAsia="仿宋" w:hAnsi="仿宋" w:cs="宋体"/>
          <w:color w:val="333333"/>
          <w:kern w:val="0"/>
          <w:sz w:val="32"/>
          <w:szCs w:val="32"/>
        </w:rPr>
      </w:pPr>
      <w:r w:rsidRPr="00896557">
        <w:rPr>
          <w:rFonts w:ascii="仿宋" w:eastAsia="仿宋" w:hAnsi="仿宋" w:cs="宋体" w:hint="eastAsia"/>
          <w:color w:val="333333"/>
          <w:kern w:val="0"/>
          <w:sz w:val="32"/>
          <w:szCs w:val="32"/>
        </w:rPr>
        <w:t>菌落总数超标说明生产经营企业可能未按要求严格控制生产加工过程的卫生条件，或者包装容器清洗消毒不到位；还有可能与产品包装密封不严，储运条件控制不当等有关。</w:t>
      </w:r>
    </w:p>
    <w:p w14:paraId="5BD034FA" w14:textId="1FBAC1B2" w:rsidR="000A6AEC" w:rsidRDefault="000A6AEC" w:rsidP="00C06C38">
      <w:pPr>
        <w:ind w:firstLineChars="200" w:firstLine="640"/>
        <w:rPr>
          <w:rFonts w:eastAsia="黑体"/>
          <w:sz w:val="32"/>
          <w:szCs w:val="32"/>
        </w:rPr>
      </w:pPr>
      <w:r>
        <w:rPr>
          <w:rFonts w:eastAsia="黑体"/>
          <w:sz w:val="32"/>
          <w:szCs w:val="32"/>
        </w:rPr>
        <w:t>2</w:t>
      </w:r>
      <w:r w:rsidRPr="008315D8">
        <w:rPr>
          <w:rFonts w:eastAsia="黑体" w:hint="eastAsia"/>
          <w:sz w:val="32"/>
          <w:szCs w:val="32"/>
        </w:rPr>
        <w:t>、</w:t>
      </w:r>
      <w:r>
        <w:rPr>
          <w:rFonts w:eastAsia="黑体" w:hint="eastAsia"/>
          <w:sz w:val="32"/>
          <w:szCs w:val="32"/>
        </w:rPr>
        <w:t>恩诺沙星</w:t>
      </w:r>
    </w:p>
    <w:p w14:paraId="657F1276" w14:textId="5DE5C1A5" w:rsidR="000A6AEC" w:rsidRPr="00EF3696" w:rsidRDefault="000A6AEC" w:rsidP="00EF3696">
      <w:pPr>
        <w:widowControl/>
        <w:shd w:val="clear" w:color="auto" w:fill="FFFFFF"/>
        <w:snapToGrid w:val="0"/>
        <w:spacing w:line="590" w:lineRule="exact"/>
        <w:ind w:firstLineChars="200" w:firstLine="640"/>
        <w:rPr>
          <w:rFonts w:ascii="仿宋" w:eastAsia="仿宋" w:hAnsi="仿宋" w:cs="宋体"/>
          <w:color w:val="333333"/>
          <w:kern w:val="0"/>
          <w:sz w:val="32"/>
          <w:szCs w:val="32"/>
        </w:rPr>
      </w:pPr>
      <w:r w:rsidRPr="008315D8">
        <w:rPr>
          <w:rFonts w:ascii="仿宋" w:eastAsia="仿宋" w:hAnsi="仿宋" w:cs="宋体" w:hint="eastAsia"/>
          <w:color w:val="333333"/>
          <w:kern w:val="0"/>
          <w:sz w:val="32"/>
          <w:szCs w:val="32"/>
        </w:rPr>
        <w:t>恩诺沙星属于氟喹诺酮类抗菌药物，是一类人工合成的广谱抗菌药，用于治疗动物的皮肤感染、呼吸道感染等，是动物专属用药。《</w:t>
      </w:r>
      <w:r w:rsidRPr="008315D8">
        <w:rPr>
          <w:rFonts w:ascii="仿宋" w:eastAsia="仿宋" w:hAnsi="仿宋" w:cs="宋体"/>
          <w:color w:val="333333"/>
          <w:kern w:val="0"/>
          <w:sz w:val="32"/>
          <w:szCs w:val="32"/>
        </w:rPr>
        <w:t>食品安全国家标准 食品中兽药最大残留限量</w:t>
      </w:r>
      <w:r w:rsidRPr="008315D8">
        <w:rPr>
          <w:rFonts w:ascii="仿宋" w:eastAsia="仿宋" w:hAnsi="仿宋" w:cs="宋体" w:hint="eastAsia"/>
          <w:color w:val="333333"/>
          <w:kern w:val="0"/>
          <w:sz w:val="32"/>
          <w:szCs w:val="32"/>
        </w:rPr>
        <w:t>》（</w:t>
      </w:r>
      <w:r w:rsidRPr="008315D8">
        <w:rPr>
          <w:rFonts w:ascii="仿宋" w:eastAsia="仿宋" w:hAnsi="仿宋" w:cs="宋体"/>
          <w:color w:val="333333"/>
          <w:kern w:val="0"/>
          <w:sz w:val="32"/>
          <w:szCs w:val="32"/>
        </w:rPr>
        <w:t>GB 31650-2019</w:t>
      </w:r>
      <w:r w:rsidRPr="008315D8">
        <w:rPr>
          <w:rFonts w:ascii="仿宋" w:eastAsia="仿宋" w:hAnsi="仿宋" w:cs="宋体" w:hint="eastAsia"/>
          <w:color w:val="333333"/>
          <w:kern w:val="0"/>
          <w:sz w:val="32"/>
          <w:szCs w:val="32"/>
        </w:rPr>
        <w:t>）中规定，恩诺沙星（以恩诺沙星和环丙沙星之和计）可用于牛、羊、猪、兔、禽等食用畜禽</w:t>
      </w:r>
      <w:r w:rsidRPr="008315D8">
        <w:rPr>
          <w:rFonts w:ascii="仿宋" w:eastAsia="仿宋" w:hAnsi="仿宋" w:cs="宋体" w:hint="eastAsia"/>
          <w:color w:val="333333"/>
          <w:kern w:val="0"/>
          <w:sz w:val="32"/>
          <w:szCs w:val="32"/>
        </w:rPr>
        <w:lastRenderedPageBreak/>
        <w:t>及其他动物，在其他动物的肌肉及脂肪中的最高残留限量为100μg/kg。</w:t>
      </w:r>
    </w:p>
    <w:p w14:paraId="5D8D424B" w14:textId="256EF032" w:rsidR="000A6AEC" w:rsidRDefault="000A6AEC" w:rsidP="000A6AEC">
      <w:pPr>
        <w:ind w:firstLineChars="200" w:firstLine="640"/>
        <w:rPr>
          <w:rFonts w:eastAsia="黑体"/>
          <w:sz w:val="32"/>
          <w:szCs w:val="32"/>
        </w:rPr>
      </w:pPr>
      <w:r>
        <w:rPr>
          <w:rFonts w:eastAsia="黑体"/>
          <w:sz w:val="32"/>
          <w:szCs w:val="32"/>
        </w:rPr>
        <w:t>3</w:t>
      </w:r>
      <w:r w:rsidRPr="008315D8">
        <w:rPr>
          <w:rFonts w:eastAsia="黑体" w:hint="eastAsia"/>
          <w:sz w:val="32"/>
          <w:szCs w:val="32"/>
        </w:rPr>
        <w:t>、</w:t>
      </w:r>
      <w:r>
        <w:rPr>
          <w:rFonts w:eastAsia="黑体" w:hint="eastAsia"/>
          <w:sz w:val="32"/>
          <w:szCs w:val="32"/>
        </w:rPr>
        <w:t>大肠菌群</w:t>
      </w:r>
    </w:p>
    <w:p w14:paraId="1888B9A4" w14:textId="611851FA" w:rsidR="002C5239" w:rsidRPr="002C5239" w:rsidRDefault="002C5239" w:rsidP="002C5239">
      <w:pPr>
        <w:widowControl/>
        <w:shd w:val="clear" w:color="auto" w:fill="FFFFFF"/>
        <w:snapToGrid w:val="0"/>
        <w:spacing w:line="590" w:lineRule="exact"/>
        <w:ind w:firstLineChars="200" w:firstLine="640"/>
        <w:rPr>
          <w:rFonts w:ascii="仿宋" w:eastAsia="仿宋" w:hAnsi="仿宋" w:cs="宋体"/>
          <w:color w:val="333333"/>
          <w:kern w:val="0"/>
          <w:sz w:val="32"/>
          <w:szCs w:val="32"/>
        </w:rPr>
      </w:pPr>
      <w:bookmarkStart w:id="1" w:name="_Hlk76390662"/>
      <w:r w:rsidRPr="002C5239">
        <w:rPr>
          <w:rFonts w:ascii="仿宋" w:eastAsia="仿宋" w:hAnsi="仿宋" w:cs="宋体" w:hint="eastAsia"/>
          <w:color w:val="333333"/>
          <w:kern w:val="0"/>
          <w:sz w:val="32"/>
          <w:szCs w:val="32"/>
        </w:rPr>
        <w:t xml:space="preserve">大肠菌群是国内外常用的指示性指标之一。其卫生学意义：一是作为食品受到人与温血动物粪便污染的指示菌；二是作为肠道致病菌污染食品的指示菌，提示食品被致病菌（如 沙门氏菌、志贺氏菌、致泻大肠埃希氏菌等）污染的可能性较大。食品中大肠菌群不合格，说明食品存在卫生质量缺陷，对人体健康具有潜在危害。 </w:t>
      </w:r>
      <w:r w:rsidRPr="00576730">
        <w:rPr>
          <w:rFonts w:ascii="仿宋" w:eastAsia="仿宋" w:hAnsi="仿宋" w:cs="宋体" w:hint="eastAsia"/>
          <w:color w:val="333333"/>
          <w:kern w:val="0"/>
          <w:sz w:val="32"/>
          <w:szCs w:val="32"/>
        </w:rPr>
        <w:t>《食品安全国家标准</w:t>
      </w:r>
      <w:r w:rsidRPr="00576730">
        <w:rPr>
          <w:rFonts w:ascii="仿宋" w:eastAsia="仿宋" w:hAnsi="仿宋" w:cs="宋体"/>
          <w:color w:val="333333"/>
          <w:kern w:val="0"/>
          <w:sz w:val="32"/>
          <w:szCs w:val="32"/>
        </w:rPr>
        <w:t xml:space="preserve"> </w:t>
      </w:r>
      <w:r w:rsidRPr="00576730">
        <w:rPr>
          <w:rFonts w:ascii="仿宋" w:eastAsia="仿宋" w:hAnsi="仿宋" w:cs="宋体" w:hint="eastAsia"/>
          <w:color w:val="333333"/>
          <w:kern w:val="0"/>
          <w:sz w:val="32"/>
          <w:szCs w:val="32"/>
        </w:rPr>
        <w:t>动物性水产制品》（</w:t>
      </w:r>
      <w:r w:rsidRPr="00576730">
        <w:rPr>
          <w:rFonts w:ascii="仿宋" w:eastAsia="仿宋" w:hAnsi="仿宋" w:cs="宋体"/>
          <w:color w:val="333333"/>
          <w:kern w:val="0"/>
          <w:sz w:val="32"/>
          <w:szCs w:val="32"/>
        </w:rPr>
        <w:t>GB 10136-2015</w:t>
      </w:r>
      <w:r w:rsidRPr="00576730">
        <w:rPr>
          <w:rFonts w:ascii="仿宋" w:eastAsia="仿宋" w:hAnsi="仿宋" w:cs="宋体" w:hint="eastAsia"/>
          <w:color w:val="333333"/>
          <w:kern w:val="0"/>
          <w:sz w:val="32"/>
          <w:szCs w:val="32"/>
        </w:rPr>
        <w:t>）中规定即食动物性水产制品，一</w:t>
      </w:r>
      <w:r w:rsidRPr="008315D8">
        <w:rPr>
          <w:rFonts w:ascii="仿宋" w:eastAsia="仿宋" w:hAnsi="仿宋" w:cs="宋体" w:hint="eastAsia"/>
          <w:color w:val="333333"/>
          <w:kern w:val="0"/>
          <w:sz w:val="32"/>
          <w:szCs w:val="32"/>
        </w:rPr>
        <w:t>批</w:t>
      </w:r>
      <w:r w:rsidRPr="00576730">
        <w:rPr>
          <w:rFonts w:ascii="仿宋" w:eastAsia="仿宋" w:hAnsi="仿宋" w:cs="宋体" w:hint="eastAsia"/>
          <w:color w:val="333333"/>
          <w:kern w:val="0"/>
          <w:sz w:val="32"/>
          <w:szCs w:val="32"/>
        </w:rPr>
        <w:t>样品的</w:t>
      </w:r>
      <w:r w:rsidRPr="00576730">
        <w:rPr>
          <w:rFonts w:ascii="仿宋" w:eastAsia="仿宋" w:hAnsi="仿宋" w:cs="宋体"/>
          <w:color w:val="333333"/>
          <w:kern w:val="0"/>
          <w:sz w:val="32"/>
          <w:szCs w:val="32"/>
        </w:rPr>
        <w:t>5</w:t>
      </w:r>
      <w:r w:rsidRPr="00576730">
        <w:rPr>
          <w:rFonts w:ascii="仿宋" w:eastAsia="仿宋" w:hAnsi="仿宋" w:cs="宋体" w:hint="eastAsia"/>
          <w:color w:val="333333"/>
          <w:kern w:val="0"/>
          <w:sz w:val="32"/>
          <w:szCs w:val="32"/>
        </w:rPr>
        <w:t>次检测结果均不得超过</w:t>
      </w:r>
      <w:r w:rsidRPr="00576730">
        <w:rPr>
          <w:rFonts w:ascii="仿宋" w:eastAsia="仿宋" w:hAnsi="仿宋" w:cs="宋体"/>
          <w:color w:val="333333"/>
          <w:kern w:val="0"/>
          <w:sz w:val="32"/>
          <w:szCs w:val="32"/>
        </w:rPr>
        <w:t>10</w:t>
      </w:r>
      <w:r w:rsidRPr="008315D8">
        <w:rPr>
          <w:rFonts w:ascii="仿宋" w:eastAsia="仿宋" w:hAnsi="仿宋" w:cs="宋体"/>
          <w:color w:val="333333"/>
          <w:kern w:val="0"/>
          <w:sz w:val="32"/>
          <w:szCs w:val="32"/>
          <w:vertAlign w:val="superscript"/>
        </w:rPr>
        <w:t>2</w:t>
      </w:r>
      <w:r w:rsidRPr="00576730">
        <w:rPr>
          <w:rFonts w:ascii="仿宋" w:eastAsia="仿宋" w:hAnsi="仿宋" w:cs="宋体"/>
          <w:color w:val="333333"/>
          <w:kern w:val="0"/>
          <w:sz w:val="32"/>
          <w:szCs w:val="32"/>
        </w:rPr>
        <w:t>CFU/g</w:t>
      </w:r>
      <w:r w:rsidRPr="00576730">
        <w:rPr>
          <w:rFonts w:ascii="仿宋" w:eastAsia="仿宋" w:hAnsi="仿宋" w:cs="宋体" w:hint="eastAsia"/>
          <w:color w:val="333333"/>
          <w:kern w:val="0"/>
          <w:sz w:val="32"/>
          <w:szCs w:val="32"/>
        </w:rPr>
        <w:t>且至少</w:t>
      </w:r>
      <w:r w:rsidRPr="00576730">
        <w:rPr>
          <w:rFonts w:ascii="仿宋" w:eastAsia="仿宋" w:hAnsi="仿宋" w:cs="宋体"/>
          <w:color w:val="333333"/>
          <w:kern w:val="0"/>
          <w:sz w:val="32"/>
          <w:szCs w:val="32"/>
        </w:rPr>
        <w:t>2</w:t>
      </w:r>
      <w:r w:rsidRPr="00576730">
        <w:rPr>
          <w:rFonts w:ascii="仿宋" w:eastAsia="仿宋" w:hAnsi="仿宋" w:cs="宋体" w:hint="eastAsia"/>
          <w:color w:val="333333"/>
          <w:kern w:val="0"/>
          <w:sz w:val="32"/>
          <w:szCs w:val="32"/>
        </w:rPr>
        <w:t>次检测结果不超</w:t>
      </w:r>
      <w:r w:rsidRPr="00576730">
        <w:rPr>
          <w:rFonts w:ascii="仿宋" w:eastAsia="仿宋" w:hAnsi="仿宋" w:cs="宋体"/>
          <w:color w:val="333333"/>
          <w:kern w:val="0"/>
          <w:sz w:val="32"/>
          <w:szCs w:val="32"/>
        </w:rPr>
        <w:t>10CFU/g</w:t>
      </w:r>
      <w:r w:rsidRPr="008315D8">
        <w:rPr>
          <w:rFonts w:ascii="仿宋" w:eastAsia="仿宋" w:hAnsi="仿宋" w:cs="宋体" w:hint="eastAsia"/>
          <w:color w:val="333333"/>
          <w:kern w:val="0"/>
          <w:sz w:val="32"/>
          <w:szCs w:val="32"/>
        </w:rPr>
        <w:t>。</w:t>
      </w:r>
    </w:p>
    <w:p w14:paraId="4C731D98" w14:textId="7D0DD3AF" w:rsidR="000A6AEC" w:rsidRPr="008315D8" w:rsidRDefault="002C5239" w:rsidP="002C5239">
      <w:pPr>
        <w:widowControl/>
        <w:shd w:val="clear" w:color="auto" w:fill="FFFFFF"/>
        <w:snapToGrid w:val="0"/>
        <w:spacing w:line="590" w:lineRule="exact"/>
        <w:ind w:firstLineChars="200" w:firstLine="640"/>
        <w:rPr>
          <w:rFonts w:ascii="仿宋" w:eastAsia="仿宋" w:hAnsi="仿宋" w:cs="宋体"/>
          <w:color w:val="333333"/>
          <w:kern w:val="0"/>
          <w:sz w:val="32"/>
          <w:szCs w:val="32"/>
        </w:rPr>
      </w:pPr>
      <w:r w:rsidRPr="002C5239">
        <w:rPr>
          <w:rFonts w:ascii="仿宋" w:eastAsia="仿宋" w:hAnsi="仿宋" w:cs="宋体" w:hint="eastAsia"/>
          <w:color w:val="333333"/>
          <w:kern w:val="0"/>
          <w:sz w:val="32"/>
          <w:szCs w:val="32"/>
        </w:rPr>
        <w:t>大肠菌群超标可能由于产品的加工原料、包装材料受污染，或在生产过程中产品受人员、工器具等生产设备、环境的污染，有加热处理工艺的产品加热不彻底而导致。</w:t>
      </w:r>
    </w:p>
    <w:bookmarkEnd w:id="1"/>
    <w:p w14:paraId="048C8BFA" w14:textId="5750E895" w:rsidR="00C06C38" w:rsidRDefault="00C06C38" w:rsidP="00C06C38">
      <w:pPr>
        <w:ind w:firstLineChars="200" w:firstLine="640"/>
        <w:rPr>
          <w:rFonts w:eastAsia="黑体"/>
          <w:sz w:val="32"/>
          <w:szCs w:val="32"/>
        </w:rPr>
      </w:pPr>
      <w:r>
        <w:rPr>
          <w:rFonts w:eastAsia="黑体"/>
          <w:sz w:val="32"/>
          <w:szCs w:val="32"/>
        </w:rPr>
        <w:t>4</w:t>
      </w:r>
      <w:r w:rsidRPr="008315D8">
        <w:rPr>
          <w:rFonts w:eastAsia="黑体" w:hint="eastAsia"/>
          <w:sz w:val="32"/>
          <w:szCs w:val="32"/>
        </w:rPr>
        <w:t>、</w:t>
      </w:r>
      <w:r w:rsidRPr="00896557">
        <w:rPr>
          <w:rFonts w:eastAsia="黑体" w:hint="eastAsia"/>
          <w:sz w:val="32"/>
          <w:szCs w:val="32"/>
        </w:rPr>
        <w:t>阴离子合成洗涤剂</w:t>
      </w:r>
      <w:r w:rsidRPr="00896557">
        <w:rPr>
          <w:rFonts w:eastAsia="黑体" w:hint="eastAsia"/>
          <w:sz w:val="32"/>
          <w:szCs w:val="32"/>
        </w:rPr>
        <w:t>(</w:t>
      </w:r>
      <w:r w:rsidRPr="00896557">
        <w:rPr>
          <w:rFonts w:eastAsia="黑体" w:hint="eastAsia"/>
          <w:sz w:val="32"/>
          <w:szCs w:val="32"/>
        </w:rPr>
        <w:t>以十二烷基苯磺酸钠计</w:t>
      </w:r>
      <w:r w:rsidRPr="00896557">
        <w:rPr>
          <w:rFonts w:eastAsia="黑体" w:hint="eastAsia"/>
          <w:sz w:val="32"/>
          <w:szCs w:val="32"/>
        </w:rPr>
        <w:t>)</w:t>
      </w:r>
    </w:p>
    <w:p w14:paraId="1EE2AB79" w14:textId="77777777" w:rsidR="00C06C38" w:rsidRPr="00896557" w:rsidRDefault="00C06C38" w:rsidP="00C06C38">
      <w:pPr>
        <w:adjustRightInd w:val="0"/>
        <w:snapToGrid w:val="0"/>
        <w:spacing w:line="360" w:lineRule="auto"/>
        <w:ind w:firstLineChars="200" w:firstLine="672"/>
        <w:rPr>
          <w:rFonts w:ascii="仿宋" w:eastAsia="仿宋" w:hAnsi="仿宋" w:cs="宋体"/>
          <w:color w:val="333333"/>
          <w:spacing w:val="8"/>
          <w:kern w:val="0"/>
          <w:sz w:val="32"/>
          <w:szCs w:val="32"/>
        </w:rPr>
      </w:pPr>
      <w:r w:rsidRPr="00896557">
        <w:rPr>
          <w:rFonts w:ascii="仿宋" w:eastAsia="仿宋" w:hAnsi="仿宋" w:cs="宋体" w:hint="eastAsia"/>
          <w:color w:val="333333"/>
          <w:spacing w:val="8"/>
          <w:kern w:val="0"/>
          <w:sz w:val="32"/>
          <w:szCs w:val="32"/>
        </w:rPr>
        <w:t>阴离子合成洗涤剂（</w:t>
      </w:r>
      <w:r w:rsidRPr="00896557">
        <w:rPr>
          <w:rFonts w:ascii="仿宋" w:eastAsia="仿宋" w:hAnsi="仿宋" w:cs="宋体"/>
          <w:color w:val="333333"/>
          <w:spacing w:val="8"/>
          <w:kern w:val="0"/>
          <w:sz w:val="32"/>
          <w:szCs w:val="32"/>
        </w:rPr>
        <w:t>Anionic synthetic detergent</w:t>
      </w:r>
      <w:r w:rsidRPr="00896557">
        <w:rPr>
          <w:rFonts w:ascii="仿宋" w:eastAsia="仿宋" w:hAnsi="仿宋" w:cs="宋体" w:hint="eastAsia"/>
          <w:color w:val="333333"/>
          <w:spacing w:val="8"/>
          <w:kern w:val="0"/>
          <w:sz w:val="32"/>
          <w:szCs w:val="32"/>
        </w:rPr>
        <w:t>）主要成分是十二烷基苯磺酸钠，是我 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w:t>
      </w:r>
      <w:r w:rsidRPr="00896557">
        <w:rPr>
          <w:rFonts w:ascii="仿宋" w:eastAsia="仿宋" w:hAnsi="仿宋" w:cs="宋体" w:hint="eastAsia"/>
          <w:color w:val="333333"/>
          <w:spacing w:val="8"/>
          <w:kern w:val="0"/>
          <w:sz w:val="32"/>
          <w:szCs w:val="32"/>
        </w:rPr>
        <w:lastRenderedPageBreak/>
        <w:t>产过程或餐具清洗消毒过程中控制不当，会造成洗涤剂在水体或餐</w:t>
      </w:r>
      <w:bookmarkStart w:id="2" w:name="_GoBack"/>
      <w:bookmarkEnd w:id="2"/>
      <w:r w:rsidRPr="00896557">
        <w:rPr>
          <w:rFonts w:ascii="仿宋" w:eastAsia="仿宋" w:hAnsi="仿宋" w:cs="宋体" w:hint="eastAsia"/>
          <w:color w:val="333333"/>
          <w:spacing w:val="8"/>
          <w:kern w:val="0"/>
          <w:sz w:val="32"/>
          <w:szCs w:val="32"/>
        </w:rPr>
        <w:t xml:space="preserve">具上的残留过量，对人体健康产生不良影响。 </w:t>
      </w:r>
    </w:p>
    <w:p w14:paraId="78D8F687" w14:textId="02C68B95" w:rsidR="00C06C38" w:rsidRDefault="00C06C38" w:rsidP="00C06C38">
      <w:pPr>
        <w:adjustRightInd w:val="0"/>
        <w:snapToGrid w:val="0"/>
        <w:spacing w:line="360" w:lineRule="auto"/>
        <w:ind w:firstLineChars="200" w:firstLine="672"/>
        <w:rPr>
          <w:rFonts w:ascii="仿宋" w:eastAsia="仿宋" w:hAnsi="仿宋" w:cs="宋体"/>
          <w:color w:val="333333"/>
          <w:spacing w:val="8"/>
          <w:kern w:val="0"/>
          <w:sz w:val="32"/>
          <w:szCs w:val="32"/>
        </w:rPr>
      </w:pPr>
      <w:r w:rsidRPr="00896557">
        <w:rPr>
          <w:rFonts w:ascii="仿宋" w:eastAsia="仿宋" w:hAnsi="仿宋" w:cs="宋体" w:hint="eastAsia"/>
          <w:color w:val="333333"/>
          <w:spacing w:val="8"/>
          <w:kern w:val="0"/>
          <w:sz w:val="32"/>
          <w:szCs w:val="32"/>
        </w:rPr>
        <w:t>餐（饮）具中检出阴离子合成洗涤剂的原因可能是由于餐（饮）具消毒单位使用的洗涤剂不合格或使用量过大，或未经足够量清水冲洗，最终残留在餐（饮）具中。</w:t>
      </w:r>
    </w:p>
    <w:p w14:paraId="1F2AD3DA" w14:textId="36E4C245" w:rsidR="00C06C38" w:rsidRDefault="007930A3" w:rsidP="00C06C38">
      <w:pPr>
        <w:ind w:firstLineChars="200" w:firstLine="640"/>
        <w:rPr>
          <w:rFonts w:eastAsia="黑体"/>
          <w:sz w:val="32"/>
          <w:szCs w:val="32"/>
        </w:rPr>
      </w:pPr>
      <w:r>
        <w:rPr>
          <w:rFonts w:eastAsia="黑体"/>
          <w:sz w:val="32"/>
          <w:szCs w:val="32"/>
        </w:rPr>
        <w:t>5</w:t>
      </w:r>
      <w:r w:rsidR="00C06C38" w:rsidRPr="008315D8">
        <w:rPr>
          <w:rFonts w:eastAsia="黑体" w:hint="eastAsia"/>
          <w:sz w:val="32"/>
          <w:szCs w:val="32"/>
        </w:rPr>
        <w:t>、</w:t>
      </w:r>
      <w:r w:rsidR="00C06C38" w:rsidRPr="00C06C38">
        <w:rPr>
          <w:rFonts w:eastAsia="黑体" w:hint="eastAsia"/>
          <w:sz w:val="32"/>
          <w:szCs w:val="32"/>
        </w:rPr>
        <w:t>尼卡巴嗪</w:t>
      </w:r>
    </w:p>
    <w:p w14:paraId="0F7F62B2" w14:textId="71EDB4FD" w:rsidR="00C06C38" w:rsidRPr="00C06C38" w:rsidRDefault="00C06C38" w:rsidP="00C06C38">
      <w:pPr>
        <w:adjustRightInd w:val="0"/>
        <w:snapToGrid w:val="0"/>
        <w:spacing w:line="360" w:lineRule="auto"/>
        <w:ind w:firstLineChars="200" w:firstLine="672"/>
        <w:rPr>
          <w:rFonts w:ascii="仿宋" w:eastAsia="仿宋" w:hAnsi="仿宋" w:cs="宋体"/>
          <w:color w:val="333333"/>
          <w:spacing w:val="8"/>
          <w:kern w:val="0"/>
          <w:sz w:val="32"/>
          <w:szCs w:val="32"/>
        </w:rPr>
      </w:pPr>
      <w:r w:rsidRPr="00C06C38">
        <w:rPr>
          <w:rFonts w:ascii="仿宋" w:eastAsia="仿宋" w:hAnsi="仿宋" w:cs="宋体" w:hint="eastAsia"/>
          <w:color w:val="333333"/>
          <w:spacing w:val="8"/>
          <w:kern w:val="0"/>
          <w:sz w:val="32"/>
          <w:szCs w:val="32"/>
        </w:rPr>
        <w:t>尼卡巴嗪（</w:t>
      </w:r>
      <w:r w:rsidRPr="00C06C38">
        <w:rPr>
          <w:rFonts w:ascii="仿宋" w:eastAsia="仿宋" w:hAnsi="仿宋" w:cs="宋体"/>
          <w:color w:val="333333"/>
          <w:spacing w:val="8"/>
          <w:kern w:val="0"/>
          <w:sz w:val="32"/>
          <w:szCs w:val="32"/>
        </w:rPr>
        <w:t>nicarbazin</w:t>
      </w:r>
      <w:r w:rsidRPr="00C06C38">
        <w:rPr>
          <w:rFonts w:ascii="仿宋" w:eastAsia="仿宋" w:hAnsi="仿宋" w:cs="宋体" w:hint="eastAsia"/>
          <w:color w:val="333333"/>
          <w:spacing w:val="8"/>
          <w:kern w:val="0"/>
          <w:sz w:val="32"/>
          <w:szCs w:val="32"/>
        </w:rPr>
        <w:t xml:space="preserve">）是 </w:t>
      </w:r>
      <w:r w:rsidRPr="00C06C38">
        <w:rPr>
          <w:rFonts w:ascii="仿宋" w:eastAsia="仿宋" w:hAnsi="仿宋" w:cs="宋体"/>
          <w:color w:val="333333"/>
          <w:spacing w:val="8"/>
          <w:kern w:val="0"/>
          <w:sz w:val="32"/>
          <w:szCs w:val="32"/>
        </w:rPr>
        <w:t>4,4-</w:t>
      </w:r>
      <w:r w:rsidRPr="00C06C38">
        <w:rPr>
          <w:rFonts w:ascii="仿宋" w:eastAsia="仿宋" w:hAnsi="仿宋" w:cs="宋体" w:hint="eastAsia"/>
          <w:color w:val="333333"/>
          <w:spacing w:val="8"/>
          <w:kern w:val="0"/>
          <w:sz w:val="32"/>
          <w:szCs w:val="32"/>
        </w:rPr>
        <w:t xml:space="preserve">二硝基均二苯脲和 </w:t>
      </w:r>
      <w:r w:rsidRPr="00C06C38">
        <w:rPr>
          <w:rFonts w:ascii="仿宋" w:eastAsia="仿宋" w:hAnsi="仿宋" w:cs="宋体"/>
          <w:color w:val="333333"/>
          <w:spacing w:val="8"/>
          <w:kern w:val="0"/>
          <w:sz w:val="32"/>
          <w:szCs w:val="32"/>
        </w:rPr>
        <w:t>2-</w:t>
      </w:r>
      <w:r w:rsidRPr="00C06C38">
        <w:rPr>
          <w:rFonts w:ascii="仿宋" w:eastAsia="仿宋" w:hAnsi="仿宋" w:cs="宋体" w:hint="eastAsia"/>
          <w:color w:val="333333"/>
          <w:spacing w:val="8"/>
          <w:kern w:val="0"/>
          <w:sz w:val="32"/>
          <w:szCs w:val="32"/>
        </w:rPr>
        <w:t>羟基</w:t>
      </w:r>
      <w:r w:rsidRPr="00C06C38">
        <w:rPr>
          <w:rFonts w:ascii="仿宋" w:eastAsia="仿宋" w:hAnsi="仿宋" w:cs="宋体"/>
          <w:color w:val="333333"/>
          <w:spacing w:val="8"/>
          <w:kern w:val="0"/>
          <w:sz w:val="32"/>
          <w:szCs w:val="32"/>
        </w:rPr>
        <w:t>-4,6-</w:t>
      </w:r>
      <w:r w:rsidRPr="00C06C38">
        <w:rPr>
          <w:rFonts w:ascii="仿宋" w:eastAsia="仿宋" w:hAnsi="仿宋" w:cs="宋体" w:hint="eastAsia"/>
          <w:color w:val="333333"/>
          <w:spacing w:val="8"/>
          <w:kern w:val="0"/>
          <w:sz w:val="32"/>
          <w:szCs w:val="32"/>
        </w:rPr>
        <w:t xml:space="preserve">二甲基嘧啶（无抗球虫作用）的复合物。具有易吸收、体内分布广泛、长效等优点。对鸡的多种艾美耳球虫，如柔嫩、脆弱、毒害、巨型、堆型、布氏艾美耳球虫均有良好的防治效果。 </w:t>
      </w:r>
    </w:p>
    <w:p w14:paraId="23B6577F" w14:textId="5FA77DEE" w:rsidR="00C06C38" w:rsidRPr="00C06C38" w:rsidRDefault="00C06C38" w:rsidP="00C06C38">
      <w:pPr>
        <w:adjustRightInd w:val="0"/>
        <w:snapToGrid w:val="0"/>
        <w:spacing w:line="360" w:lineRule="auto"/>
        <w:ind w:firstLineChars="200" w:firstLine="672"/>
        <w:rPr>
          <w:rFonts w:ascii="仿宋" w:eastAsia="仿宋" w:hAnsi="仿宋" w:cs="宋体"/>
          <w:color w:val="333333"/>
          <w:spacing w:val="8"/>
          <w:kern w:val="0"/>
          <w:sz w:val="32"/>
          <w:szCs w:val="32"/>
        </w:rPr>
      </w:pPr>
      <w:r w:rsidRPr="00C06C38">
        <w:rPr>
          <w:rFonts w:ascii="仿宋" w:eastAsia="仿宋" w:hAnsi="仿宋" w:cs="宋体" w:hint="eastAsia"/>
          <w:color w:val="333333"/>
          <w:spacing w:val="8"/>
          <w:kern w:val="0"/>
          <w:sz w:val="32"/>
          <w:szCs w:val="32"/>
        </w:rPr>
        <w:t xml:space="preserve">动物产品的尼卡巴嗪残留，一般不会导致对人体的急性毒性作用；长期大量摄入尼卡巴嗪残留超标的食品，可能在人体内蓄积，引起精子畸变率增高等生理毒性。 </w:t>
      </w:r>
    </w:p>
    <w:p w14:paraId="15E5779F" w14:textId="34C12D25" w:rsidR="00C06C38" w:rsidRPr="00896557" w:rsidRDefault="00C06C38" w:rsidP="00C06C38">
      <w:pPr>
        <w:adjustRightInd w:val="0"/>
        <w:snapToGrid w:val="0"/>
        <w:spacing w:line="360" w:lineRule="auto"/>
        <w:ind w:firstLineChars="200" w:firstLine="672"/>
        <w:rPr>
          <w:rFonts w:ascii="仿宋" w:eastAsia="仿宋" w:hAnsi="仿宋" w:cs="宋体" w:hint="eastAsia"/>
          <w:color w:val="333333"/>
          <w:spacing w:val="8"/>
          <w:kern w:val="0"/>
          <w:sz w:val="32"/>
          <w:szCs w:val="32"/>
        </w:rPr>
      </w:pPr>
      <w:r w:rsidRPr="00C06C38">
        <w:rPr>
          <w:rFonts w:ascii="仿宋" w:eastAsia="仿宋" w:hAnsi="仿宋" w:cs="宋体" w:hint="eastAsia"/>
          <w:color w:val="333333"/>
          <w:spacing w:val="8"/>
          <w:kern w:val="0"/>
          <w:sz w:val="32"/>
          <w:szCs w:val="32"/>
        </w:rPr>
        <w:t xml:space="preserve">目前，我国已批准使用的尼卡巴嗪，主要剂型为预混剂。用于鸡，蛋鸡产蛋期及种鸡禁用，休药期鸡为 </w:t>
      </w:r>
      <w:r w:rsidRPr="00C06C38">
        <w:rPr>
          <w:rFonts w:ascii="仿宋" w:eastAsia="仿宋" w:hAnsi="仿宋" w:cs="宋体"/>
          <w:color w:val="333333"/>
          <w:spacing w:val="8"/>
          <w:kern w:val="0"/>
          <w:sz w:val="32"/>
          <w:szCs w:val="32"/>
        </w:rPr>
        <w:t xml:space="preserve">4 </w:t>
      </w:r>
      <w:r w:rsidRPr="00C06C38">
        <w:rPr>
          <w:rFonts w:ascii="仿宋" w:eastAsia="仿宋" w:hAnsi="仿宋" w:cs="宋体" w:hint="eastAsia"/>
          <w:color w:val="333333"/>
          <w:spacing w:val="8"/>
          <w:kern w:val="0"/>
          <w:sz w:val="32"/>
          <w:szCs w:val="32"/>
        </w:rPr>
        <w:t>日。</w:t>
      </w:r>
    </w:p>
    <w:p w14:paraId="3E7AB55D" w14:textId="77777777" w:rsidR="00C06C38" w:rsidRPr="00C06C38" w:rsidRDefault="00C06C38" w:rsidP="002F181D">
      <w:pPr>
        <w:widowControl/>
        <w:jc w:val="left"/>
        <w:rPr>
          <w:rFonts w:ascii="仿宋" w:eastAsia="仿宋" w:hAnsi="仿宋" w:cs="宋体" w:hint="eastAsia"/>
          <w:color w:val="333333"/>
          <w:spacing w:val="8"/>
          <w:kern w:val="0"/>
          <w:sz w:val="32"/>
          <w:szCs w:val="32"/>
        </w:rPr>
      </w:pPr>
    </w:p>
    <w:p w14:paraId="65F270EB" w14:textId="77777777" w:rsidR="00914839" w:rsidRPr="00914839" w:rsidRDefault="00914839" w:rsidP="002F181D">
      <w:pPr>
        <w:adjustRightInd w:val="0"/>
        <w:snapToGrid w:val="0"/>
        <w:spacing w:line="360" w:lineRule="auto"/>
        <w:rPr>
          <w:rFonts w:ascii="仿宋_GB2312" w:eastAsia="仿宋_GB2312" w:hAnsi="宋体" w:cs="宋体"/>
          <w:kern w:val="0"/>
        </w:rPr>
      </w:pPr>
    </w:p>
    <w:sectPr w:rsidR="00914839" w:rsidRPr="00914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F2053" w14:textId="77777777" w:rsidR="00E30E94" w:rsidRDefault="00E30E94" w:rsidP="008906C1">
      <w:r>
        <w:separator/>
      </w:r>
    </w:p>
  </w:endnote>
  <w:endnote w:type="continuationSeparator" w:id="0">
    <w:p w14:paraId="14B11602" w14:textId="77777777" w:rsidR="00E30E94" w:rsidRDefault="00E30E94" w:rsidP="008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DACC" w14:textId="77777777" w:rsidR="00E30E94" w:rsidRDefault="00E30E94" w:rsidP="008906C1">
      <w:r>
        <w:separator/>
      </w:r>
    </w:p>
  </w:footnote>
  <w:footnote w:type="continuationSeparator" w:id="0">
    <w:p w14:paraId="7403BF72" w14:textId="77777777" w:rsidR="00E30E94" w:rsidRDefault="00E30E94" w:rsidP="0089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DA80D"/>
    <w:multiLevelType w:val="singleLevel"/>
    <w:tmpl w:val="AC5DA80D"/>
    <w:lvl w:ilvl="0">
      <w:start w:val="1"/>
      <w:numFmt w:val="chineseCounting"/>
      <w:suff w:val="nothing"/>
      <w:lvlText w:val="%1、"/>
      <w:lvlJc w:val="left"/>
      <w:rPr>
        <w:rFonts w:hint="eastAsia"/>
      </w:rPr>
    </w:lvl>
  </w:abstractNum>
  <w:abstractNum w:abstractNumId="1" w15:restartNumberingAfterBreak="0">
    <w:nsid w:val="361A4BCB"/>
    <w:multiLevelType w:val="hybridMultilevel"/>
    <w:tmpl w:val="E46A5D16"/>
    <w:lvl w:ilvl="0" w:tplc="555E68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336580"/>
    <w:multiLevelType w:val="hybridMultilevel"/>
    <w:tmpl w:val="43E41284"/>
    <w:lvl w:ilvl="0" w:tplc="A7607920">
      <w:start w:val="6"/>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79B608D"/>
    <w:multiLevelType w:val="hybridMultilevel"/>
    <w:tmpl w:val="C6D8F57A"/>
    <w:lvl w:ilvl="0" w:tplc="3B348A1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1FC2260"/>
    <w:multiLevelType w:val="hybridMultilevel"/>
    <w:tmpl w:val="FB94EB74"/>
    <w:lvl w:ilvl="0" w:tplc="95CC3BF2">
      <w:start w:val="5"/>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D731CE"/>
    <w:rsid w:val="000A275E"/>
    <w:rsid w:val="000A6AEC"/>
    <w:rsid w:val="000F722E"/>
    <w:rsid w:val="0017756D"/>
    <w:rsid w:val="00196D2C"/>
    <w:rsid w:val="00245222"/>
    <w:rsid w:val="00270C9D"/>
    <w:rsid w:val="002C5239"/>
    <w:rsid w:val="002E3C47"/>
    <w:rsid w:val="002F071F"/>
    <w:rsid w:val="002F181D"/>
    <w:rsid w:val="00357650"/>
    <w:rsid w:val="003A65A7"/>
    <w:rsid w:val="003B5D49"/>
    <w:rsid w:val="003D5E39"/>
    <w:rsid w:val="00462342"/>
    <w:rsid w:val="00465E74"/>
    <w:rsid w:val="004A4FFD"/>
    <w:rsid w:val="004F1C34"/>
    <w:rsid w:val="00504730"/>
    <w:rsid w:val="00516819"/>
    <w:rsid w:val="00550555"/>
    <w:rsid w:val="00550C03"/>
    <w:rsid w:val="00576730"/>
    <w:rsid w:val="005C06F3"/>
    <w:rsid w:val="005C33CB"/>
    <w:rsid w:val="005D3DEF"/>
    <w:rsid w:val="005D78D5"/>
    <w:rsid w:val="0067473C"/>
    <w:rsid w:val="006C4888"/>
    <w:rsid w:val="00726A4B"/>
    <w:rsid w:val="00736DB5"/>
    <w:rsid w:val="007930A3"/>
    <w:rsid w:val="007D198D"/>
    <w:rsid w:val="007E4E45"/>
    <w:rsid w:val="00813729"/>
    <w:rsid w:val="00813EC2"/>
    <w:rsid w:val="00830BF8"/>
    <w:rsid w:val="008315D8"/>
    <w:rsid w:val="008906C1"/>
    <w:rsid w:val="0089725F"/>
    <w:rsid w:val="008A2321"/>
    <w:rsid w:val="008B012D"/>
    <w:rsid w:val="008E463F"/>
    <w:rsid w:val="00914839"/>
    <w:rsid w:val="009B7057"/>
    <w:rsid w:val="009F7F20"/>
    <w:rsid w:val="00A00416"/>
    <w:rsid w:val="00A3433C"/>
    <w:rsid w:val="00A358D3"/>
    <w:rsid w:val="00A50DE3"/>
    <w:rsid w:val="00AC08C5"/>
    <w:rsid w:val="00B3173E"/>
    <w:rsid w:val="00B803BC"/>
    <w:rsid w:val="00B83C3E"/>
    <w:rsid w:val="00BB71DB"/>
    <w:rsid w:val="00BD254B"/>
    <w:rsid w:val="00C06C38"/>
    <w:rsid w:val="00C768A7"/>
    <w:rsid w:val="00CA0E2D"/>
    <w:rsid w:val="00CE2A92"/>
    <w:rsid w:val="00D26A02"/>
    <w:rsid w:val="00D56071"/>
    <w:rsid w:val="00D67D8A"/>
    <w:rsid w:val="00DA0273"/>
    <w:rsid w:val="00DA0A14"/>
    <w:rsid w:val="00DA5C44"/>
    <w:rsid w:val="00DF3280"/>
    <w:rsid w:val="00E30E94"/>
    <w:rsid w:val="00E46D48"/>
    <w:rsid w:val="00E7265C"/>
    <w:rsid w:val="00E81F8E"/>
    <w:rsid w:val="00E8485E"/>
    <w:rsid w:val="00EB1E4F"/>
    <w:rsid w:val="00EF3696"/>
    <w:rsid w:val="00F04423"/>
    <w:rsid w:val="00F50CF7"/>
    <w:rsid w:val="1994269A"/>
    <w:rsid w:val="1FD731CE"/>
    <w:rsid w:val="21080928"/>
    <w:rsid w:val="27286FB2"/>
    <w:rsid w:val="2E7720BF"/>
    <w:rsid w:val="378F216D"/>
    <w:rsid w:val="38C14C44"/>
    <w:rsid w:val="57EA0B70"/>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F5077"/>
  <w15:docId w15:val="{A280880E-BAFC-425C-8B7F-DA8FD847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Theme="minorEastAsia" w:cstheme="minorBidi"/>
      <w:kern w:val="2"/>
      <w:sz w:val="21"/>
      <w:szCs w:val="24"/>
    </w:rPr>
  </w:style>
  <w:style w:type="paragraph" w:styleId="2">
    <w:name w:val="heading 2"/>
    <w:basedOn w:val="a"/>
    <w:next w:val="a"/>
    <w:link w:val="20"/>
    <w:semiHidden/>
    <w:unhideWhenUsed/>
    <w:qFormat/>
    <w:rsid w:val="00F50C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8">
    <w:name w:val="Hyperlink"/>
    <w:basedOn w:val="a0"/>
    <w:qFormat/>
    <w:rPr>
      <w:color w:val="0000FF"/>
      <w:u w:val="single"/>
    </w:rPr>
  </w:style>
  <w:style w:type="paragraph" w:styleId="a9">
    <w:name w:val="List Paragraph"/>
    <w:basedOn w:val="a"/>
    <w:uiPriority w:val="99"/>
    <w:unhideWhenUsed/>
    <w:qFormat/>
    <w:pPr>
      <w:ind w:firstLineChars="200" w:firstLine="420"/>
    </w:pPr>
  </w:style>
  <w:style w:type="character" w:customStyle="1" w:styleId="a6">
    <w:name w:val="页眉 字符"/>
    <w:basedOn w:val="a0"/>
    <w:link w:val="a5"/>
    <w:qFormat/>
    <w:rPr>
      <w:rFonts w:eastAsiaTheme="minorEastAsia" w:cstheme="minorBidi"/>
      <w:kern w:val="2"/>
      <w:sz w:val="18"/>
      <w:szCs w:val="18"/>
    </w:rPr>
  </w:style>
  <w:style w:type="character" w:customStyle="1" w:styleId="a4">
    <w:name w:val="页脚 字符"/>
    <w:basedOn w:val="a0"/>
    <w:link w:val="a3"/>
    <w:qFormat/>
    <w:rPr>
      <w:rFonts w:eastAsiaTheme="minorEastAsia" w:cstheme="minorBidi"/>
      <w:kern w:val="2"/>
      <w:sz w:val="18"/>
      <w:szCs w:val="18"/>
    </w:rPr>
  </w:style>
  <w:style w:type="character" w:styleId="aa">
    <w:name w:val="Unresolved Mention"/>
    <w:basedOn w:val="a0"/>
    <w:uiPriority w:val="99"/>
    <w:semiHidden/>
    <w:unhideWhenUsed/>
    <w:rsid w:val="00DF3280"/>
    <w:rPr>
      <w:color w:val="605E5C"/>
      <w:shd w:val="clear" w:color="auto" w:fill="E1DFDD"/>
    </w:rPr>
  </w:style>
  <w:style w:type="paragraph" w:customStyle="1" w:styleId="NewNew">
    <w:name w:val="正文 New New"/>
    <w:basedOn w:val="a"/>
    <w:rsid w:val="000A6AEC"/>
    <w:rPr>
      <w:rFonts w:eastAsia="宋体" w:cs="Times New Roman"/>
      <w:szCs w:val="21"/>
    </w:rPr>
  </w:style>
  <w:style w:type="character" w:customStyle="1" w:styleId="20">
    <w:name w:val="标题 2 字符"/>
    <w:basedOn w:val="a0"/>
    <w:link w:val="2"/>
    <w:semiHidden/>
    <w:rsid w:val="00F50CF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5194">
      <w:bodyDiv w:val="1"/>
      <w:marLeft w:val="0"/>
      <w:marRight w:val="0"/>
      <w:marTop w:val="0"/>
      <w:marBottom w:val="0"/>
      <w:divBdr>
        <w:top w:val="none" w:sz="0" w:space="0" w:color="auto"/>
        <w:left w:val="none" w:sz="0" w:space="0" w:color="auto"/>
        <w:bottom w:val="none" w:sz="0" w:space="0" w:color="auto"/>
        <w:right w:val="none" w:sz="0" w:space="0" w:color="auto"/>
      </w:divBdr>
      <w:divsChild>
        <w:div w:id="1404523779">
          <w:marLeft w:val="0"/>
          <w:marRight w:val="0"/>
          <w:marTop w:val="0"/>
          <w:marBottom w:val="0"/>
          <w:divBdr>
            <w:top w:val="none" w:sz="0" w:space="0" w:color="auto"/>
            <w:left w:val="none" w:sz="0" w:space="0" w:color="auto"/>
            <w:bottom w:val="none" w:sz="0" w:space="0" w:color="auto"/>
            <w:right w:val="none" w:sz="0" w:space="0" w:color="auto"/>
          </w:divBdr>
        </w:div>
        <w:div w:id="1751463458">
          <w:marLeft w:val="0"/>
          <w:marRight w:val="0"/>
          <w:marTop w:val="0"/>
          <w:marBottom w:val="0"/>
          <w:divBdr>
            <w:top w:val="none" w:sz="0" w:space="0" w:color="auto"/>
            <w:left w:val="none" w:sz="0" w:space="0" w:color="auto"/>
            <w:bottom w:val="none" w:sz="0" w:space="0" w:color="auto"/>
            <w:right w:val="none" w:sz="0" w:space="0" w:color="auto"/>
          </w:divBdr>
        </w:div>
        <w:div w:id="1030836249">
          <w:marLeft w:val="0"/>
          <w:marRight w:val="0"/>
          <w:marTop w:val="0"/>
          <w:marBottom w:val="0"/>
          <w:divBdr>
            <w:top w:val="none" w:sz="0" w:space="0" w:color="auto"/>
            <w:left w:val="none" w:sz="0" w:space="0" w:color="auto"/>
            <w:bottom w:val="none" w:sz="0" w:space="0" w:color="auto"/>
            <w:right w:val="none" w:sz="0" w:space="0" w:color="auto"/>
          </w:divBdr>
        </w:div>
        <w:div w:id="1873490349">
          <w:marLeft w:val="0"/>
          <w:marRight w:val="0"/>
          <w:marTop w:val="0"/>
          <w:marBottom w:val="0"/>
          <w:divBdr>
            <w:top w:val="none" w:sz="0" w:space="0" w:color="auto"/>
            <w:left w:val="none" w:sz="0" w:space="0" w:color="auto"/>
            <w:bottom w:val="none" w:sz="0" w:space="0" w:color="auto"/>
            <w:right w:val="none" w:sz="0" w:space="0" w:color="auto"/>
          </w:divBdr>
        </w:div>
      </w:divsChild>
    </w:div>
    <w:div w:id="174540547">
      <w:bodyDiv w:val="1"/>
      <w:marLeft w:val="0"/>
      <w:marRight w:val="0"/>
      <w:marTop w:val="0"/>
      <w:marBottom w:val="0"/>
      <w:divBdr>
        <w:top w:val="none" w:sz="0" w:space="0" w:color="auto"/>
        <w:left w:val="none" w:sz="0" w:space="0" w:color="auto"/>
        <w:bottom w:val="none" w:sz="0" w:space="0" w:color="auto"/>
        <w:right w:val="none" w:sz="0" w:space="0" w:color="auto"/>
      </w:divBdr>
      <w:divsChild>
        <w:div w:id="297731476">
          <w:marLeft w:val="0"/>
          <w:marRight w:val="0"/>
          <w:marTop w:val="0"/>
          <w:marBottom w:val="0"/>
          <w:divBdr>
            <w:top w:val="none" w:sz="0" w:space="0" w:color="auto"/>
            <w:left w:val="none" w:sz="0" w:space="0" w:color="auto"/>
            <w:bottom w:val="none" w:sz="0" w:space="0" w:color="auto"/>
            <w:right w:val="none" w:sz="0" w:space="0" w:color="auto"/>
          </w:divBdr>
        </w:div>
        <w:div w:id="340090788">
          <w:marLeft w:val="0"/>
          <w:marRight w:val="0"/>
          <w:marTop w:val="0"/>
          <w:marBottom w:val="0"/>
          <w:divBdr>
            <w:top w:val="none" w:sz="0" w:space="0" w:color="auto"/>
            <w:left w:val="none" w:sz="0" w:space="0" w:color="auto"/>
            <w:bottom w:val="none" w:sz="0" w:space="0" w:color="auto"/>
            <w:right w:val="none" w:sz="0" w:space="0" w:color="auto"/>
          </w:divBdr>
        </w:div>
        <w:div w:id="1014763770">
          <w:marLeft w:val="0"/>
          <w:marRight w:val="0"/>
          <w:marTop w:val="0"/>
          <w:marBottom w:val="0"/>
          <w:divBdr>
            <w:top w:val="none" w:sz="0" w:space="0" w:color="auto"/>
            <w:left w:val="none" w:sz="0" w:space="0" w:color="auto"/>
            <w:bottom w:val="none" w:sz="0" w:space="0" w:color="auto"/>
            <w:right w:val="none" w:sz="0" w:space="0" w:color="auto"/>
          </w:divBdr>
        </w:div>
        <w:div w:id="1325015577">
          <w:marLeft w:val="0"/>
          <w:marRight w:val="0"/>
          <w:marTop w:val="0"/>
          <w:marBottom w:val="0"/>
          <w:divBdr>
            <w:top w:val="none" w:sz="0" w:space="0" w:color="auto"/>
            <w:left w:val="none" w:sz="0" w:space="0" w:color="auto"/>
            <w:bottom w:val="none" w:sz="0" w:space="0" w:color="auto"/>
            <w:right w:val="none" w:sz="0" w:space="0" w:color="auto"/>
          </w:divBdr>
        </w:div>
        <w:div w:id="718626626">
          <w:marLeft w:val="0"/>
          <w:marRight w:val="0"/>
          <w:marTop w:val="0"/>
          <w:marBottom w:val="0"/>
          <w:divBdr>
            <w:top w:val="none" w:sz="0" w:space="0" w:color="auto"/>
            <w:left w:val="none" w:sz="0" w:space="0" w:color="auto"/>
            <w:bottom w:val="none" w:sz="0" w:space="0" w:color="auto"/>
            <w:right w:val="none" w:sz="0" w:space="0" w:color="auto"/>
          </w:divBdr>
        </w:div>
      </w:divsChild>
    </w:div>
    <w:div w:id="199129717">
      <w:bodyDiv w:val="1"/>
      <w:marLeft w:val="0"/>
      <w:marRight w:val="0"/>
      <w:marTop w:val="0"/>
      <w:marBottom w:val="0"/>
      <w:divBdr>
        <w:top w:val="none" w:sz="0" w:space="0" w:color="auto"/>
        <w:left w:val="none" w:sz="0" w:space="0" w:color="auto"/>
        <w:bottom w:val="none" w:sz="0" w:space="0" w:color="auto"/>
        <w:right w:val="none" w:sz="0" w:space="0" w:color="auto"/>
      </w:divBdr>
      <w:divsChild>
        <w:div w:id="1720980225">
          <w:marLeft w:val="0"/>
          <w:marRight w:val="0"/>
          <w:marTop w:val="0"/>
          <w:marBottom w:val="0"/>
          <w:divBdr>
            <w:top w:val="none" w:sz="0" w:space="0" w:color="auto"/>
            <w:left w:val="none" w:sz="0" w:space="0" w:color="auto"/>
            <w:bottom w:val="none" w:sz="0" w:space="0" w:color="auto"/>
            <w:right w:val="none" w:sz="0" w:space="0" w:color="auto"/>
          </w:divBdr>
        </w:div>
        <w:div w:id="274599181">
          <w:marLeft w:val="0"/>
          <w:marRight w:val="0"/>
          <w:marTop w:val="0"/>
          <w:marBottom w:val="0"/>
          <w:divBdr>
            <w:top w:val="none" w:sz="0" w:space="0" w:color="auto"/>
            <w:left w:val="none" w:sz="0" w:space="0" w:color="auto"/>
            <w:bottom w:val="none" w:sz="0" w:space="0" w:color="auto"/>
            <w:right w:val="none" w:sz="0" w:space="0" w:color="auto"/>
          </w:divBdr>
        </w:div>
        <w:div w:id="982584778">
          <w:marLeft w:val="0"/>
          <w:marRight w:val="0"/>
          <w:marTop w:val="0"/>
          <w:marBottom w:val="0"/>
          <w:divBdr>
            <w:top w:val="none" w:sz="0" w:space="0" w:color="auto"/>
            <w:left w:val="none" w:sz="0" w:space="0" w:color="auto"/>
            <w:bottom w:val="none" w:sz="0" w:space="0" w:color="auto"/>
            <w:right w:val="none" w:sz="0" w:space="0" w:color="auto"/>
          </w:divBdr>
        </w:div>
        <w:div w:id="272782804">
          <w:marLeft w:val="0"/>
          <w:marRight w:val="0"/>
          <w:marTop w:val="0"/>
          <w:marBottom w:val="0"/>
          <w:divBdr>
            <w:top w:val="none" w:sz="0" w:space="0" w:color="auto"/>
            <w:left w:val="none" w:sz="0" w:space="0" w:color="auto"/>
            <w:bottom w:val="none" w:sz="0" w:space="0" w:color="auto"/>
            <w:right w:val="none" w:sz="0" w:space="0" w:color="auto"/>
          </w:divBdr>
        </w:div>
      </w:divsChild>
    </w:div>
    <w:div w:id="252904052">
      <w:bodyDiv w:val="1"/>
      <w:marLeft w:val="0"/>
      <w:marRight w:val="0"/>
      <w:marTop w:val="0"/>
      <w:marBottom w:val="0"/>
      <w:divBdr>
        <w:top w:val="none" w:sz="0" w:space="0" w:color="auto"/>
        <w:left w:val="none" w:sz="0" w:space="0" w:color="auto"/>
        <w:bottom w:val="none" w:sz="0" w:space="0" w:color="auto"/>
        <w:right w:val="none" w:sz="0" w:space="0" w:color="auto"/>
      </w:divBdr>
      <w:divsChild>
        <w:div w:id="966740992">
          <w:marLeft w:val="0"/>
          <w:marRight w:val="0"/>
          <w:marTop w:val="0"/>
          <w:marBottom w:val="0"/>
          <w:divBdr>
            <w:top w:val="none" w:sz="0" w:space="0" w:color="auto"/>
            <w:left w:val="none" w:sz="0" w:space="0" w:color="auto"/>
            <w:bottom w:val="none" w:sz="0" w:space="0" w:color="auto"/>
            <w:right w:val="none" w:sz="0" w:space="0" w:color="auto"/>
          </w:divBdr>
        </w:div>
        <w:div w:id="772869198">
          <w:marLeft w:val="0"/>
          <w:marRight w:val="0"/>
          <w:marTop w:val="0"/>
          <w:marBottom w:val="0"/>
          <w:divBdr>
            <w:top w:val="none" w:sz="0" w:space="0" w:color="auto"/>
            <w:left w:val="none" w:sz="0" w:space="0" w:color="auto"/>
            <w:bottom w:val="none" w:sz="0" w:space="0" w:color="auto"/>
            <w:right w:val="none" w:sz="0" w:space="0" w:color="auto"/>
          </w:divBdr>
        </w:div>
        <w:div w:id="119612974">
          <w:marLeft w:val="0"/>
          <w:marRight w:val="0"/>
          <w:marTop w:val="0"/>
          <w:marBottom w:val="0"/>
          <w:divBdr>
            <w:top w:val="none" w:sz="0" w:space="0" w:color="auto"/>
            <w:left w:val="none" w:sz="0" w:space="0" w:color="auto"/>
            <w:bottom w:val="none" w:sz="0" w:space="0" w:color="auto"/>
            <w:right w:val="none" w:sz="0" w:space="0" w:color="auto"/>
          </w:divBdr>
        </w:div>
        <w:div w:id="1221525791">
          <w:marLeft w:val="0"/>
          <w:marRight w:val="0"/>
          <w:marTop w:val="0"/>
          <w:marBottom w:val="0"/>
          <w:divBdr>
            <w:top w:val="none" w:sz="0" w:space="0" w:color="auto"/>
            <w:left w:val="none" w:sz="0" w:space="0" w:color="auto"/>
            <w:bottom w:val="none" w:sz="0" w:space="0" w:color="auto"/>
            <w:right w:val="none" w:sz="0" w:space="0" w:color="auto"/>
          </w:divBdr>
        </w:div>
        <w:div w:id="486165443">
          <w:marLeft w:val="0"/>
          <w:marRight w:val="0"/>
          <w:marTop w:val="0"/>
          <w:marBottom w:val="0"/>
          <w:divBdr>
            <w:top w:val="none" w:sz="0" w:space="0" w:color="auto"/>
            <w:left w:val="none" w:sz="0" w:space="0" w:color="auto"/>
            <w:bottom w:val="none" w:sz="0" w:space="0" w:color="auto"/>
            <w:right w:val="none" w:sz="0" w:space="0" w:color="auto"/>
          </w:divBdr>
        </w:div>
        <w:div w:id="669940956">
          <w:marLeft w:val="0"/>
          <w:marRight w:val="0"/>
          <w:marTop w:val="0"/>
          <w:marBottom w:val="0"/>
          <w:divBdr>
            <w:top w:val="none" w:sz="0" w:space="0" w:color="auto"/>
            <w:left w:val="none" w:sz="0" w:space="0" w:color="auto"/>
            <w:bottom w:val="none" w:sz="0" w:space="0" w:color="auto"/>
            <w:right w:val="none" w:sz="0" w:space="0" w:color="auto"/>
          </w:divBdr>
        </w:div>
        <w:div w:id="541475917">
          <w:marLeft w:val="0"/>
          <w:marRight w:val="0"/>
          <w:marTop w:val="0"/>
          <w:marBottom w:val="0"/>
          <w:divBdr>
            <w:top w:val="none" w:sz="0" w:space="0" w:color="auto"/>
            <w:left w:val="none" w:sz="0" w:space="0" w:color="auto"/>
            <w:bottom w:val="none" w:sz="0" w:space="0" w:color="auto"/>
            <w:right w:val="none" w:sz="0" w:space="0" w:color="auto"/>
          </w:divBdr>
        </w:div>
      </w:divsChild>
    </w:div>
    <w:div w:id="346833058">
      <w:bodyDiv w:val="1"/>
      <w:marLeft w:val="0"/>
      <w:marRight w:val="0"/>
      <w:marTop w:val="0"/>
      <w:marBottom w:val="0"/>
      <w:divBdr>
        <w:top w:val="none" w:sz="0" w:space="0" w:color="auto"/>
        <w:left w:val="none" w:sz="0" w:space="0" w:color="auto"/>
        <w:bottom w:val="none" w:sz="0" w:space="0" w:color="auto"/>
        <w:right w:val="none" w:sz="0" w:space="0" w:color="auto"/>
      </w:divBdr>
    </w:div>
    <w:div w:id="371224753">
      <w:bodyDiv w:val="1"/>
      <w:marLeft w:val="0"/>
      <w:marRight w:val="0"/>
      <w:marTop w:val="0"/>
      <w:marBottom w:val="0"/>
      <w:divBdr>
        <w:top w:val="none" w:sz="0" w:space="0" w:color="auto"/>
        <w:left w:val="none" w:sz="0" w:space="0" w:color="auto"/>
        <w:bottom w:val="none" w:sz="0" w:space="0" w:color="auto"/>
        <w:right w:val="none" w:sz="0" w:space="0" w:color="auto"/>
      </w:divBdr>
      <w:divsChild>
        <w:div w:id="1672218897">
          <w:marLeft w:val="0"/>
          <w:marRight w:val="0"/>
          <w:marTop w:val="0"/>
          <w:marBottom w:val="0"/>
          <w:divBdr>
            <w:top w:val="none" w:sz="0" w:space="0" w:color="auto"/>
            <w:left w:val="none" w:sz="0" w:space="0" w:color="auto"/>
            <w:bottom w:val="none" w:sz="0" w:space="0" w:color="auto"/>
            <w:right w:val="none" w:sz="0" w:space="0" w:color="auto"/>
          </w:divBdr>
        </w:div>
        <w:div w:id="1578638397">
          <w:marLeft w:val="0"/>
          <w:marRight w:val="0"/>
          <w:marTop w:val="0"/>
          <w:marBottom w:val="0"/>
          <w:divBdr>
            <w:top w:val="none" w:sz="0" w:space="0" w:color="auto"/>
            <w:left w:val="none" w:sz="0" w:space="0" w:color="auto"/>
            <w:bottom w:val="none" w:sz="0" w:space="0" w:color="auto"/>
            <w:right w:val="none" w:sz="0" w:space="0" w:color="auto"/>
          </w:divBdr>
        </w:div>
        <w:div w:id="1894123633">
          <w:marLeft w:val="0"/>
          <w:marRight w:val="0"/>
          <w:marTop w:val="0"/>
          <w:marBottom w:val="0"/>
          <w:divBdr>
            <w:top w:val="none" w:sz="0" w:space="0" w:color="auto"/>
            <w:left w:val="none" w:sz="0" w:space="0" w:color="auto"/>
            <w:bottom w:val="none" w:sz="0" w:space="0" w:color="auto"/>
            <w:right w:val="none" w:sz="0" w:space="0" w:color="auto"/>
          </w:divBdr>
        </w:div>
        <w:div w:id="1944334560">
          <w:marLeft w:val="0"/>
          <w:marRight w:val="0"/>
          <w:marTop w:val="0"/>
          <w:marBottom w:val="0"/>
          <w:divBdr>
            <w:top w:val="none" w:sz="0" w:space="0" w:color="auto"/>
            <w:left w:val="none" w:sz="0" w:space="0" w:color="auto"/>
            <w:bottom w:val="none" w:sz="0" w:space="0" w:color="auto"/>
            <w:right w:val="none" w:sz="0" w:space="0" w:color="auto"/>
          </w:divBdr>
        </w:div>
        <w:div w:id="307980903">
          <w:marLeft w:val="0"/>
          <w:marRight w:val="0"/>
          <w:marTop w:val="0"/>
          <w:marBottom w:val="0"/>
          <w:divBdr>
            <w:top w:val="none" w:sz="0" w:space="0" w:color="auto"/>
            <w:left w:val="none" w:sz="0" w:space="0" w:color="auto"/>
            <w:bottom w:val="none" w:sz="0" w:space="0" w:color="auto"/>
            <w:right w:val="none" w:sz="0" w:space="0" w:color="auto"/>
          </w:divBdr>
        </w:div>
        <w:div w:id="650596380">
          <w:marLeft w:val="0"/>
          <w:marRight w:val="0"/>
          <w:marTop w:val="0"/>
          <w:marBottom w:val="0"/>
          <w:divBdr>
            <w:top w:val="none" w:sz="0" w:space="0" w:color="auto"/>
            <w:left w:val="none" w:sz="0" w:space="0" w:color="auto"/>
            <w:bottom w:val="none" w:sz="0" w:space="0" w:color="auto"/>
            <w:right w:val="none" w:sz="0" w:space="0" w:color="auto"/>
          </w:divBdr>
        </w:div>
        <w:div w:id="1467578578">
          <w:marLeft w:val="0"/>
          <w:marRight w:val="0"/>
          <w:marTop w:val="0"/>
          <w:marBottom w:val="0"/>
          <w:divBdr>
            <w:top w:val="none" w:sz="0" w:space="0" w:color="auto"/>
            <w:left w:val="none" w:sz="0" w:space="0" w:color="auto"/>
            <w:bottom w:val="none" w:sz="0" w:space="0" w:color="auto"/>
            <w:right w:val="none" w:sz="0" w:space="0" w:color="auto"/>
          </w:divBdr>
        </w:div>
      </w:divsChild>
    </w:div>
    <w:div w:id="596211775">
      <w:bodyDiv w:val="1"/>
      <w:marLeft w:val="0"/>
      <w:marRight w:val="0"/>
      <w:marTop w:val="0"/>
      <w:marBottom w:val="0"/>
      <w:divBdr>
        <w:top w:val="none" w:sz="0" w:space="0" w:color="auto"/>
        <w:left w:val="none" w:sz="0" w:space="0" w:color="auto"/>
        <w:bottom w:val="none" w:sz="0" w:space="0" w:color="auto"/>
        <w:right w:val="none" w:sz="0" w:space="0" w:color="auto"/>
      </w:divBdr>
      <w:divsChild>
        <w:div w:id="784664793">
          <w:marLeft w:val="0"/>
          <w:marRight w:val="0"/>
          <w:marTop w:val="0"/>
          <w:marBottom w:val="0"/>
          <w:divBdr>
            <w:top w:val="none" w:sz="0" w:space="0" w:color="auto"/>
            <w:left w:val="none" w:sz="0" w:space="0" w:color="auto"/>
            <w:bottom w:val="none" w:sz="0" w:space="0" w:color="auto"/>
            <w:right w:val="none" w:sz="0" w:space="0" w:color="auto"/>
          </w:divBdr>
        </w:div>
        <w:div w:id="63451977">
          <w:marLeft w:val="0"/>
          <w:marRight w:val="0"/>
          <w:marTop w:val="0"/>
          <w:marBottom w:val="0"/>
          <w:divBdr>
            <w:top w:val="none" w:sz="0" w:space="0" w:color="auto"/>
            <w:left w:val="none" w:sz="0" w:space="0" w:color="auto"/>
            <w:bottom w:val="none" w:sz="0" w:space="0" w:color="auto"/>
            <w:right w:val="none" w:sz="0" w:space="0" w:color="auto"/>
          </w:divBdr>
        </w:div>
        <w:div w:id="406152165">
          <w:marLeft w:val="0"/>
          <w:marRight w:val="0"/>
          <w:marTop w:val="0"/>
          <w:marBottom w:val="0"/>
          <w:divBdr>
            <w:top w:val="none" w:sz="0" w:space="0" w:color="auto"/>
            <w:left w:val="none" w:sz="0" w:space="0" w:color="auto"/>
            <w:bottom w:val="none" w:sz="0" w:space="0" w:color="auto"/>
            <w:right w:val="none" w:sz="0" w:space="0" w:color="auto"/>
          </w:divBdr>
        </w:div>
        <w:div w:id="1636252667">
          <w:marLeft w:val="0"/>
          <w:marRight w:val="0"/>
          <w:marTop w:val="0"/>
          <w:marBottom w:val="0"/>
          <w:divBdr>
            <w:top w:val="none" w:sz="0" w:space="0" w:color="auto"/>
            <w:left w:val="none" w:sz="0" w:space="0" w:color="auto"/>
            <w:bottom w:val="none" w:sz="0" w:space="0" w:color="auto"/>
            <w:right w:val="none" w:sz="0" w:space="0" w:color="auto"/>
          </w:divBdr>
        </w:div>
        <w:div w:id="407459937">
          <w:marLeft w:val="0"/>
          <w:marRight w:val="0"/>
          <w:marTop w:val="0"/>
          <w:marBottom w:val="0"/>
          <w:divBdr>
            <w:top w:val="none" w:sz="0" w:space="0" w:color="auto"/>
            <w:left w:val="none" w:sz="0" w:space="0" w:color="auto"/>
            <w:bottom w:val="none" w:sz="0" w:space="0" w:color="auto"/>
            <w:right w:val="none" w:sz="0" w:space="0" w:color="auto"/>
          </w:divBdr>
        </w:div>
      </w:divsChild>
    </w:div>
    <w:div w:id="1335761095">
      <w:bodyDiv w:val="1"/>
      <w:marLeft w:val="0"/>
      <w:marRight w:val="0"/>
      <w:marTop w:val="0"/>
      <w:marBottom w:val="0"/>
      <w:divBdr>
        <w:top w:val="none" w:sz="0" w:space="0" w:color="auto"/>
        <w:left w:val="none" w:sz="0" w:space="0" w:color="auto"/>
        <w:bottom w:val="none" w:sz="0" w:space="0" w:color="auto"/>
        <w:right w:val="none" w:sz="0" w:space="0" w:color="auto"/>
      </w:divBdr>
      <w:divsChild>
        <w:div w:id="451244824">
          <w:marLeft w:val="0"/>
          <w:marRight w:val="0"/>
          <w:marTop w:val="0"/>
          <w:marBottom w:val="0"/>
          <w:divBdr>
            <w:top w:val="none" w:sz="0" w:space="0" w:color="auto"/>
            <w:left w:val="none" w:sz="0" w:space="0" w:color="auto"/>
            <w:bottom w:val="none" w:sz="0" w:space="0" w:color="auto"/>
            <w:right w:val="none" w:sz="0" w:space="0" w:color="auto"/>
          </w:divBdr>
        </w:div>
        <w:div w:id="220601056">
          <w:marLeft w:val="0"/>
          <w:marRight w:val="0"/>
          <w:marTop w:val="0"/>
          <w:marBottom w:val="0"/>
          <w:divBdr>
            <w:top w:val="none" w:sz="0" w:space="0" w:color="auto"/>
            <w:left w:val="none" w:sz="0" w:space="0" w:color="auto"/>
            <w:bottom w:val="none" w:sz="0" w:space="0" w:color="auto"/>
            <w:right w:val="none" w:sz="0" w:space="0" w:color="auto"/>
          </w:divBdr>
        </w:div>
        <w:div w:id="580912622">
          <w:marLeft w:val="0"/>
          <w:marRight w:val="0"/>
          <w:marTop w:val="0"/>
          <w:marBottom w:val="0"/>
          <w:divBdr>
            <w:top w:val="none" w:sz="0" w:space="0" w:color="auto"/>
            <w:left w:val="none" w:sz="0" w:space="0" w:color="auto"/>
            <w:bottom w:val="none" w:sz="0" w:space="0" w:color="auto"/>
            <w:right w:val="none" w:sz="0" w:space="0" w:color="auto"/>
          </w:divBdr>
        </w:div>
        <w:div w:id="68239962">
          <w:marLeft w:val="0"/>
          <w:marRight w:val="0"/>
          <w:marTop w:val="0"/>
          <w:marBottom w:val="0"/>
          <w:divBdr>
            <w:top w:val="none" w:sz="0" w:space="0" w:color="auto"/>
            <w:left w:val="none" w:sz="0" w:space="0" w:color="auto"/>
            <w:bottom w:val="none" w:sz="0" w:space="0" w:color="auto"/>
            <w:right w:val="none" w:sz="0" w:space="0" w:color="auto"/>
          </w:divBdr>
        </w:div>
        <w:div w:id="379717913">
          <w:marLeft w:val="0"/>
          <w:marRight w:val="0"/>
          <w:marTop w:val="0"/>
          <w:marBottom w:val="0"/>
          <w:divBdr>
            <w:top w:val="none" w:sz="0" w:space="0" w:color="auto"/>
            <w:left w:val="none" w:sz="0" w:space="0" w:color="auto"/>
            <w:bottom w:val="none" w:sz="0" w:space="0" w:color="auto"/>
            <w:right w:val="none" w:sz="0" w:space="0" w:color="auto"/>
          </w:divBdr>
        </w:div>
        <w:div w:id="145436108">
          <w:marLeft w:val="0"/>
          <w:marRight w:val="0"/>
          <w:marTop w:val="0"/>
          <w:marBottom w:val="0"/>
          <w:divBdr>
            <w:top w:val="none" w:sz="0" w:space="0" w:color="auto"/>
            <w:left w:val="none" w:sz="0" w:space="0" w:color="auto"/>
            <w:bottom w:val="none" w:sz="0" w:space="0" w:color="auto"/>
            <w:right w:val="none" w:sz="0" w:space="0" w:color="auto"/>
          </w:divBdr>
        </w:div>
        <w:div w:id="76906253">
          <w:marLeft w:val="0"/>
          <w:marRight w:val="0"/>
          <w:marTop w:val="0"/>
          <w:marBottom w:val="0"/>
          <w:divBdr>
            <w:top w:val="none" w:sz="0" w:space="0" w:color="auto"/>
            <w:left w:val="none" w:sz="0" w:space="0" w:color="auto"/>
            <w:bottom w:val="none" w:sz="0" w:space="0" w:color="auto"/>
            <w:right w:val="none" w:sz="0" w:space="0" w:color="auto"/>
          </w:divBdr>
        </w:div>
      </w:divsChild>
    </w:div>
    <w:div w:id="1452433209">
      <w:bodyDiv w:val="1"/>
      <w:marLeft w:val="0"/>
      <w:marRight w:val="0"/>
      <w:marTop w:val="0"/>
      <w:marBottom w:val="0"/>
      <w:divBdr>
        <w:top w:val="none" w:sz="0" w:space="0" w:color="auto"/>
        <w:left w:val="none" w:sz="0" w:space="0" w:color="auto"/>
        <w:bottom w:val="none" w:sz="0" w:space="0" w:color="auto"/>
        <w:right w:val="none" w:sz="0" w:space="0" w:color="auto"/>
      </w:divBdr>
    </w:div>
    <w:div w:id="1537504165">
      <w:bodyDiv w:val="1"/>
      <w:marLeft w:val="0"/>
      <w:marRight w:val="0"/>
      <w:marTop w:val="0"/>
      <w:marBottom w:val="0"/>
      <w:divBdr>
        <w:top w:val="none" w:sz="0" w:space="0" w:color="auto"/>
        <w:left w:val="none" w:sz="0" w:space="0" w:color="auto"/>
        <w:bottom w:val="none" w:sz="0" w:space="0" w:color="auto"/>
        <w:right w:val="none" w:sz="0" w:space="0" w:color="auto"/>
      </w:divBdr>
      <w:divsChild>
        <w:div w:id="736633448">
          <w:marLeft w:val="0"/>
          <w:marRight w:val="0"/>
          <w:marTop w:val="0"/>
          <w:marBottom w:val="0"/>
          <w:divBdr>
            <w:top w:val="none" w:sz="0" w:space="0" w:color="auto"/>
            <w:left w:val="none" w:sz="0" w:space="0" w:color="auto"/>
            <w:bottom w:val="none" w:sz="0" w:space="0" w:color="auto"/>
            <w:right w:val="none" w:sz="0" w:space="0" w:color="auto"/>
          </w:divBdr>
        </w:div>
        <w:div w:id="2080203398">
          <w:marLeft w:val="0"/>
          <w:marRight w:val="0"/>
          <w:marTop w:val="0"/>
          <w:marBottom w:val="0"/>
          <w:divBdr>
            <w:top w:val="none" w:sz="0" w:space="0" w:color="auto"/>
            <w:left w:val="none" w:sz="0" w:space="0" w:color="auto"/>
            <w:bottom w:val="none" w:sz="0" w:space="0" w:color="auto"/>
            <w:right w:val="none" w:sz="0" w:space="0" w:color="auto"/>
          </w:divBdr>
        </w:div>
        <w:div w:id="1510561500">
          <w:marLeft w:val="0"/>
          <w:marRight w:val="0"/>
          <w:marTop w:val="0"/>
          <w:marBottom w:val="0"/>
          <w:divBdr>
            <w:top w:val="none" w:sz="0" w:space="0" w:color="auto"/>
            <w:left w:val="none" w:sz="0" w:space="0" w:color="auto"/>
            <w:bottom w:val="none" w:sz="0" w:space="0" w:color="auto"/>
            <w:right w:val="none" w:sz="0" w:space="0" w:color="auto"/>
          </w:divBdr>
        </w:div>
        <w:div w:id="1277755850">
          <w:marLeft w:val="0"/>
          <w:marRight w:val="0"/>
          <w:marTop w:val="0"/>
          <w:marBottom w:val="0"/>
          <w:divBdr>
            <w:top w:val="none" w:sz="0" w:space="0" w:color="auto"/>
            <w:left w:val="none" w:sz="0" w:space="0" w:color="auto"/>
            <w:bottom w:val="none" w:sz="0" w:space="0" w:color="auto"/>
            <w:right w:val="none" w:sz="0" w:space="0" w:color="auto"/>
          </w:divBdr>
        </w:div>
        <w:div w:id="925454617">
          <w:marLeft w:val="0"/>
          <w:marRight w:val="0"/>
          <w:marTop w:val="0"/>
          <w:marBottom w:val="0"/>
          <w:divBdr>
            <w:top w:val="none" w:sz="0" w:space="0" w:color="auto"/>
            <w:left w:val="none" w:sz="0" w:space="0" w:color="auto"/>
            <w:bottom w:val="none" w:sz="0" w:space="0" w:color="auto"/>
            <w:right w:val="none" w:sz="0" w:space="0" w:color="auto"/>
          </w:divBdr>
        </w:div>
        <w:div w:id="1074159380">
          <w:marLeft w:val="0"/>
          <w:marRight w:val="0"/>
          <w:marTop w:val="0"/>
          <w:marBottom w:val="0"/>
          <w:divBdr>
            <w:top w:val="none" w:sz="0" w:space="0" w:color="auto"/>
            <w:left w:val="none" w:sz="0" w:space="0" w:color="auto"/>
            <w:bottom w:val="none" w:sz="0" w:space="0" w:color="auto"/>
            <w:right w:val="none" w:sz="0" w:space="0" w:color="auto"/>
          </w:divBdr>
        </w:div>
        <w:div w:id="624698315">
          <w:marLeft w:val="0"/>
          <w:marRight w:val="0"/>
          <w:marTop w:val="0"/>
          <w:marBottom w:val="0"/>
          <w:divBdr>
            <w:top w:val="none" w:sz="0" w:space="0" w:color="auto"/>
            <w:left w:val="none" w:sz="0" w:space="0" w:color="auto"/>
            <w:bottom w:val="none" w:sz="0" w:space="0" w:color="auto"/>
            <w:right w:val="none" w:sz="0" w:space="0" w:color="auto"/>
          </w:divBdr>
        </w:div>
      </w:divsChild>
    </w:div>
    <w:div w:id="1751809720">
      <w:bodyDiv w:val="1"/>
      <w:marLeft w:val="0"/>
      <w:marRight w:val="0"/>
      <w:marTop w:val="0"/>
      <w:marBottom w:val="0"/>
      <w:divBdr>
        <w:top w:val="none" w:sz="0" w:space="0" w:color="auto"/>
        <w:left w:val="none" w:sz="0" w:space="0" w:color="auto"/>
        <w:bottom w:val="none" w:sz="0" w:space="0" w:color="auto"/>
        <w:right w:val="none" w:sz="0" w:space="0" w:color="auto"/>
      </w:divBdr>
      <w:divsChild>
        <w:div w:id="529032796">
          <w:marLeft w:val="0"/>
          <w:marRight w:val="0"/>
          <w:marTop w:val="0"/>
          <w:marBottom w:val="0"/>
          <w:divBdr>
            <w:top w:val="none" w:sz="0" w:space="0" w:color="auto"/>
            <w:left w:val="none" w:sz="0" w:space="0" w:color="auto"/>
            <w:bottom w:val="none" w:sz="0" w:space="0" w:color="auto"/>
            <w:right w:val="none" w:sz="0" w:space="0" w:color="auto"/>
          </w:divBdr>
        </w:div>
        <w:div w:id="22247134">
          <w:marLeft w:val="0"/>
          <w:marRight w:val="0"/>
          <w:marTop w:val="0"/>
          <w:marBottom w:val="0"/>
          <w:divBdr>
            <w:top w:val="none" w:sz="0" w:space="0" w:color="auto"/>
            <w:left w:val="none" w:sz="0" w:space="0" w:color="auto"/>
            <w:bottom w:val="none" w:sz="0" w:space="0" w:color="auto"/>
            <w:right w:val="none" w:sz="0" w:space="0" w:color="auto"/>
          </w:divBdr>
        </w:div>
        <w:div w:id="1336878597">
          <w:marLeft w:val="0"/>
          <w:marRight w:val="0"/>
          <w:marTop w:val="0"/>
          <w:marBottom w:val="0"/>
          <w:divBdr>
            <w:top w:val="none" w:sz="0" w:space="0" w:color="auto"/>
            <w:left w:val="none" w:sz="0" w:space="0" w:color="auto"/>
            <w:bottom w:val="none" w:sz="0" w:space="0" w:color="auto"/>
            <w:right w:val="none" w:sz="0" w:space="0" w:color="auto"/>
          </w:divBdr>
        </w:div>
        <w:div w:id="240528079">
          <w:marLeft w:val="0"/>
          <w:marRight w:val="0"/>
          <w:marTop w:val="0"/>
          <w:marBottom w:val="0"/>
          <w:divBdr>
            <w:top w:val="none" w:sz="0" w:space="0" w:color="auto"/>
            <w:left w:val="none" w:sz="0" w:space="0" w:color="auto"/>
            <w:bottom w:val="none" w:sz="0" w:space="0" w:color="auto"/>
            <w:right w:val="none" w:sz="0" w:space="0" w:color="auto"/>
          </w:divBdr>
        </w:div>
        <w:div w:id="1606502165">
          <w:marLeft w:val="0"/>
          <w:marRight w:val="0"/>
          <w:marTop w:val="0"/>
          <w:marBottom w:val="0"/>
          <w:divBdr>
            <w:top w:val="none" w:sz="0" w:space="0" w:color="auto"/>
            <w:left w:val="none" w:sz="0" w:space="0" w:color="auto"/>
            <w:bottom w:val="none" w:sz="0" w:space="0" w:color="auto"/>
            <w:right w:val="none" w:sz="0" w:space="0" w:color="auto"/>
          </w:divBdr>
        </w:div>
        <w:div w:id="136840796">
          <w:marLeft w:val="0"/>
          <w:marRight w:val="0"/>
          <w:marTop w:val="0"/>
          <w:marBottom w:val="0"/>
          <w:divBdr>
            <w:top w:val="none" w:sz="0" w:space="0" w:color="auto"/>
            <w:left w:val="none" w:sz="0" w:space="0" w:color="auto"/>
            <w:bottom w:val="none" w:sz="0" w:space="0" w:color="auto"/>
            <w:right w:val="none" w:sz="0" w:space="0" w:color="auto"/>
          </w:divBdr>
        </w:div>
        <w:div w:id="1891529617">
          <w:marLeft w:val="0"/>
          <w:marRight w:val="0"/>
          <w:marTop w:val="0"/>
          <w:marBottom w:val="0"/>
          <w:divBdr>
            <w:top w:val="none" w:sz="0" w:space="0" w:color="auto"/>
            <w:left w:val="none" w:sz="0" w:space="0" w:color="auto"/>
            <w:bottom w:val="none" w:sz="0" w:space="0" w:color="auto"/>
            <w:right w:val="none" w:sz="0" w:space="0" w:color="auto"/>
          </w:divBdr>
        </w:div>
        <w:div w:id="527449440">
          <w:marLeft w:val="0"/>
          <w:marRight w:val="0"/>
          <w:marTop w:val="0"/>
          <w:marBottom w:val="0"/>
          <w:divBdr>
            <w:top w:val="none" w:sz="0" w:space="0" w:color="auto"/>
            <w:left w:val="none" w:sz="0" w:space="0" w:color="auto"/>
            <w:bottom w:val="none" w:sz="0" w:space="0" w:color="auto"/>
            <w:right w:val="none" w:sz="0" w:space="0" w:color="auto"/>
          </w:divBdr>
        </w:div>
        <w:div w:id="655576446">
          <w:marLeft w:val="0"/>
          <w:marRight w:val="0"/>
          <w:marTop w:val="0"/>
          <w:marBottom w:val="0"/>
          <w:divBdr>
            <w:top w:val="none" w:sz="0" w:space="0" w:color="auto"/>
            <w:left w:val="none" w:sz="0" w:space="0" w:color="auto"/>
            <w:bottom w:val="none" w:sz="0" w:space="0" w:color="auto"/>
            <w:right w:val="none" w:sz="0" w:space="0" w:color="auto"/>
          </w:divBdr>
        </w:div>
        <w:div w:id="26369027">
          <w:marLeft w:val="0"/>
          <w:marRight w:val="0"/>
          <w:marTop w:val="0"/>
          <w:marBottom w:val="0"/>
          <w:divBdr>
            <w:top w:val="none" w:sz="0" w:space="0" w:color="auto"/>
            <w:left w:val="none" w:sz="0" w:space="0" w:color="auto"/>
            <w:bottom w:val="none" w:sz="0" w:space="0" w:color="auto"/>
            <w:right w:val="none" w:sz="0" w:space="0" w:color="auto"/>
          </w:divBdr>
        </w:div>
        <w:div w:id="248200936">
          <w:marLeft w:val="0"/>
          <w:marRight w:val="0"/>
          <w:marTop w:val="0"/>
          <w:marBottom w:val="0"/>
          <w:divBdr>
            <w:top w:val="none" w:sz="0" w:space="0" w:color="auto"/>
            <w:left w:val="none" w:sz="0" w:space="0" w:color="auto"/>
            <w:bottom w:val="none" w:sz="0" w:space="0" w:color="auto"/>
            <w:right w:val="none" w:sz="0" w:space="0" w:color="auto"/>
          </w:divBdr>
        </w:div>
        <w:div w:id="1481733889">
          <w:marLeft w:val="0"/>
          <w:marRight w:val="0"/>
          <w:marTop w:val="0"/>
          <w:marBottom w:val="0"/>
          <w:divBdr>
            <w:top w:val="none" w:sz="0" w:space="0" w:color="auto"/>
            <w:left w:val="none" w:sz="0" w:space="0" w:color="auto"/>
            <w:bottom w:val="none" w:sz="0" w:space="0" w:color="auto"/>
            <w:right w:val="none" w:sz="0" w:space="0" w:color="auto"/>
          </w:divBdr>
        </w:div>
        <w:div w:id="407113227">
          <w:marLeft w:val="0"/>
          <w:marRight w:val="0"/>
          <w:marTop w:val="0"/>
          <w:marBottom w:val="0"/>
          <w:divBdr>
            <w:top w:val="none" w:sz="0" w:space="0" w:color="auto"/>
            <w:left w:val="none" w:sz="0" w:space="0" w:color="auto"/>
            <w:bottom w:val="none" w:sz="0" w:space="0" w:color="auto"/>
            <w:right w:val="none" w:sz="0" w:space="0" w:color="auto"/>
          </w:divBdr>
        </w:div>
        <w:div w:id="1173110276">
          <w:marLeft w:val="0"/>
          <w:marRight w:val="0"/>
          <w:marTop w:val="0"/>
          <w:marBottom w:val="0"/>
          <w:divBdr>
            <w:top w:val="none" w:sz="0" w:space="0" w:color="auto"/>
            <w:left w:val="none" w:sz="0" w:space="0" w:color="auto"/>
            <w:bottom w:val="none" w:sz="0" w:space="0" w:color="auto"/>
            <w:right w:val="none" w:sz="0" w:space="0" w:color="auto"/>
          </w:divBdr>
        </w:div>
        <w:div w:id="918095213">
          <w:marLeft w:val="0"/>
          <w:marRight w:val="0"/>
          <w:marTop w:val="0"/>
          <w:marBottom w:val="0"/>
          <w:divBdr>
            <w:top w:val="none" w:sz="0" w:space="0" w:color="auto"/>
            <w:left w:val="none" w:sz="0" w:space="0" w:color="auto"/>
            <w:bottom w:val="none" w:sz="0" w:space="0" w:color="auto"/>
            <w:right w:val="none" w:sz="0" w:space="0" w:color="auto"/>
          </w:divBdr>
        </w:div>
        <w:div w:id="547298756">
          <w:marLeft w:val="0"/>
          <w:marRight w:val="0"/>
          <w:marTop w:val="0"/>
          <w:marBottom w:val="0"/>
          <w:divBdr>
            <w:top w:val="none" w:sz="0" w:space="0" w:color="auto"/>
            <w:left w:val="none" w:sz="0" w:space="0" w:color="auto"/>
            <w:bottom w:val="none" w:sz="0" w:space="0" w:color="auto"/>
            <w:right w:val="none" w:sz="0" w:space="0" w:color="auto"/>
          </w:divBdr>
        </w:div>
        <w:div w:id="1948155529">
          <w:marLeft w:val="0"/>
          <w:marRight w:val="0"/>
          <w:marTop w:val="0"/>
          <w:marBottom w:val="0"/>
          <w:divBdr>
            <w:top w:val="none" w:sz="0" w:space="0" w:color="auto"/>
            <w:left w:val="none" w:sz="0" w:space="0" w:color="auto"/>
            <w:bottom w:val="none" w:sz="0" w:space="0" w:color="auto"/>
            <w:right w:val="none" w:sz="0" w:space="0" w:color="auto"/>
          </w:divBdr>
        </w:div>
        <w:div w:id="1799716119">
          <w:marLeft w:val="0"/>
          <w:marRight w:val="0"/>
          <w:marTop w:val="0"/>
          <w:marBottom w:val="0"/>
          <w:divBdr>
            <w:top w:val="none" w:sz="0" w:space="0" w:color="auto"/>
            <w:left w:val="none" w:sz="0" w:space="0" w:color="auto"/>
            <w:bottom w:val="none" w:sz="0" w:space="0" w:color="auto"/>
            <w:right w:val="none" w:sz="0" w:space="0" w:color="auto"/>
          </w:divBdr>
        </w:div>
        <w:div w:id="2106025464">
          <w:marLeft w:val="0"/>
          <w:marRight w:val="0"/>
          <w:marTop w:val="0"/>
          <w:marBottom w:val="0"/>
          <w:divBdr>
            <w:top w:val="none" w:sz="0" w:space="0" w:color="auto"/>
            <w:left w:val="none" w:sz="0" w:space="0" w:color="auto"/>
            <w:bottom w:val="none" w:sz="0" w:space="0" w:color="auto"/>
            <w:right w:val="none" w:sz="0" w:space="0" w:color="auto"/>
          </w:divBdr>
        </w:div>
        <w:div w:id="2062288375">
          <w:marLeft w:val="0"/>
          <w:marRight w:val="0"/>
          <w:marTop w:val="0"/>
          <w:marBottom w:val="0"/>
          <w:divBdr>
            <w:top w:val="none" w:sz="0" w:space="0" w:color="auto"/>
            <w:left w:val="none" w:sz="0" w:space="0" w:color="auto"/>
            <w:bottom w:val="none" w:sz="0" w:space="0" w:color="auto"/>
            <w:right w:val="none" w:sz="0" w:space="0" w:color="auto"/>
          </w:divBdr>
        </w:div>
      </w:divsChild>
    </w:div>
    <w:div w:id="1859008293">
      <w:bodyDiv w:val="1"/>
      <w:marLeft w:val="0"/>
      <w:marRight w:val="0"/>
      <w:marTop w:val="0"/>
      <w:marBottom w:val="0"/>
      <w:divBdr>
        <w:top w:val="none" w:sz="0" w:space="0" w:color="auto"/>
        <w:left w:val="none" w:sz="0" w:space="0" w:color="auto"/>
        <w:bottom w:val="none" w:sz="0" w:space="0" w:color="auto"/>
        <w:right w:val="none" w:sz="0" w:space="0" w:color="auto"/>
      </w:divBdr>
      <w:divsChild>
        <w:div w:id="1387296725">
          <w:marLeft w:val="0"/>
          <w:marRight w:val="0"/>
          <w:marTop w:val="0"/>
          <w:marBottom w:val="0"/>
          <w:divBdr>
            <w:top w:val="none" w:sz="0" w:space="0" w:color="auto"/>
            <w:left w:val="none" w:sz="0" w:space="0" w:color="auto"/>
            <w:bottom w:val="none" w:sz="0" w:space="0" w:color="auto"/>
            <w:right w:val="none" w:sz="0" w:space="0" w:color="auto"/>
          </w:divBdr>
        </w:div>
        <w:div w:id="1537815114">
          <w:marLeft w:val="0"/>
          <w:marRight w:val="0"/>
          <w:marTop w:val="0"/>
          <w:marBottom w:val="0"/>
          <w:divBdr>
            <w:top w:val="none" w:sz="0" w:space="0" w:color="auto"/>
            <w:left w:val="none" w:sz="0" w:space="0" w:color="auto"/>
            <w:bottom w:val="none" w:sz="0" w:space="0" w:color="auto"/>
            <w:right w:val="none" w:sz="0" w:space="0" w:color="auto"/>
          </w:divBdr>
        </w:div>
        <w:div w:id="1736967977">
          <w:marLeft w:val="0"/>
          <w:marRight w:val="0"/>
          <w:marTop w:val="0"/>
          <w:marBottom w:val="0"/>
          <w:divBdr>
            <w:top w:val="none" w:sz="0" w:space="0" w:color="auto"/>
            <w:left w:val="none" w:sz="0" w:space="0" w:color="auto"/>
            <w:bottom w:val="none" w:sz="0" w:space="0" w:color="auto"/>
            <w:right w:val="none" w:sz="0" w:space="0" w:color="auto"/>
          </w:divBdr>
        </w:div>
        <w:div w:id="827096835">
          <w:marLeft w:val="0"/>
          <w:marRight w:val="0"/>
          <w:marTop w:val="0"/>
          <w:marBottom w:val="0"/>
          <w:divBdr>
            <w:top w:val="none" w:sz="0" w:space="0" w:color="auto"/>
            <w:left w:val="none" w:sz="0" w:space="0" w:color="auto"/>
            <w:bottom w:val="none" w:sz="0" w:space="0" w:color="auto"/>
            <w:right w:val="none" w:sz="0" w:space="0" w:color="auto"/>
          </w:divBdr>
        </w:div>
        <w:div w:id="1186558098">
          <w:marLeft w:val="0"/>
          <w:marRight w:val="0"/>
          <w:marTop w:val="0"/>
          <w:marBottom w:val="0"/>
          <w:divBdr>
            <w:top w:val="none" w:sz="0" w:space="0" w:color="auto"/>
            <w:left w:val="none" w:sz="0" w:space="0" w:color="auto"/>
            <w:bottom w:val="none" w:sz="0" w:space="0" w:color="auto"/>
            <w:right w:val="none" w:sz="0" w:space="0" w:color="auto"/>
          </w:divBdr>
        </w:div>
        <w:div w:id="1081179095">
          <w:marLeft w:val="0"/>
          <w:marRight w:val="0"/>
          <w:marTop w:val="0"/>
          <w:marBottom w:val="0"/>
          <w:divBdr>
            <w:top w:val="none" w:sz="0" w:space="0" w:color="auto"/>
            <w:left w:val="none" w:sz="0" w:space="0" w:color="auto"/>
            <w:bottom w:val="none" w:sz="0" w:space="0" w:color="auto"/>
            <w:right w:val="none" w:sz="0" w:space="0" w:color="auto"/>
          </w:divBdr>
        </w:div>
        <w:div w:id="399794928">
          <w:marLeft w:val="0"/>
          <w:marRight w:val="0"/>
          <w:marTop w:val="0"/>
          <w:marBottom w:val="0"/>
          <w:divBdr>
            <w:top w:val="none" w:sz="0" w:space="0" w:color="auto"/>
            <w:left w:val="none" w:sz="0" w:space="0" w:color="auto"/>
            <w:bottom w:val="none" w:sz="0" w:space="0" w:color="auto"/>
            <w:right w:val="none" w:sz="0" w:space="0" w:color="auto"/>
          </w:divBdr>
        </w:div>
        <w:div w:id="821047043">
          <w:marLeft w:val="0"/>
          <w:marRight w:val="0"/>
          <w:marTop w:val="0"/>
          <w:marBottom w:val="0"/>
          <w:divBdr>
            <w:top w:val="none" w:sz="0" w:space="0" w:color="auto"/>
            <w:left w:val="none" w:sz="0" w:space="0" w:color="auto"/>
            <w:bottom w:val="none" w:sz="0" w:space="0" w:color="auto"/>
            <w:right w:val="none" w:sz="0" w:space="0" w:color="auto"/>
          </w:divBdr>
        </w:div>
      </w:divsChild>
    </w:div>
    <w:div w:id="1971015547">
      <w:bodyDiv w:val="1"/>
      <w:marLeft w:val="0"/>
      <w:marRight w:val="0"/>
      <w:marTop w:val="0"/>
      <w:marBottom w:val="0"/>
      <w:divBdr>
        <w:top w:val="none" w:sz="0" w:space="0" w:color="auto"/>
        <w:left w:val="none" w:sz="0" w:space="0" w:color="auto"/>
        <w:bottom w:val="none" w:sz="0" w:space="0" w:color="auto"/>
        <w:right w:val="none" w:sz="0" w:space="0" w:color="auto"/>
      </w:divBdr>
      <w:divsChild>
        <w:div w:id="759981521">
          <w:marLeft w:val="0"/>
          <w:marRight w:val="0"/>
          <w:marTop w:val="0"/>
          <w:marBottom w:val="0"/>
          <w:divBdr>
            <w:top w:val="none" w:sz="0" w:space="0" w:color="auto"/>
            <w:left w:val="none" w:sz="0" w:space="0" w:color="auto"/>
            <w:bottom w:val="none" w:sz="0" w:space="0" w:color="auto"/>
            <w:right w:val="none" w:sz="0" w:space="0" w:color="auto"/>
          </w:divBdr>
        </w:div>
        <w:div w:id="466707795">
          <w:marLeft w:val="0"/>
          <w:marRight w:val="0"/>
          <w:marTop w:val="0"/>
          <w:marBottom w:val="0"/>
          <w:divBdr>
            <w:top w:val="none" w:sz="0" w:space="0" w:color="auto"/>
            <w:left w:val="none" w:sz="0" w:space="0" w:color="auto"/>
            <w:bottom w:val="none" w:sz="0" w:space="0" w:color="auto"/>
            <w:right w:val="none" w:sz="0" w:space="0" w:color="auto"/>
          </w:divBdr>
        </w:div>
        <w:div w:id="1478524461">
          <w:marLeft w:val="0"/>
          <w:marRight w:val="0"/>
          <w:marTop w:val="0"/>
          <w:marBottom w:val="0"/>
          <w:divBdr>
            <w:top w:val="none" w:sz="0" w:space="0" w:color="auto"/>
            <w:left w:val="none" w:sz="0" w:space="0" w:color="auto"/>
            <w:bottom w:val="none" w:sz="0" w:space="0" w:color="auto"/>
            <w:right w:val="none" w:sz="0" w:space="0" w:color="auto"/>
          </w:divBdr>
        </w:div>
        <w:div w:id="546767507">
          <w:marLeft w:val="0"/>
          <w:marRight w:val="0"/>
          <w:marTop w:val="0"/>
          <w:marBottom w:val="0"/>
          <w:divBdr>
            <w:top w:val="none" w:sz="0" w:space="0" w:color="auto"/>
            <w:left w:val="none" w:sz="0" w:space="0" w:color="auto"/>
            <w:bottom w:val="none" w:sz="0" w:space="0" w:color="auto"/>
            <w:right w:val="none" w:sz="0" w:space="0" w:color="auto"/>
          </w:divBdr>
        </w:div>
        <w:div w:id="1193810931">
          <w:marLeft w:val="0"/>
          <w:marRight w:val="0"/>
          <w:marTop w:val="0"/>
          <w:marBottom w:val="0"/>
          <w:divBdr>
            <w:top w:val="none" w:sz="0" w:space="0" w:color="auto"/>
            <w:left w:val="none" w:sz="0" w:space="0" w:color="auto"/>
            <w:bottom w:val="none" w:sz="0" w:space="0" w:color="auto"/>
            <w:right w:val="none" w:sz="0" w:space="0" w:color="auto"/>
          </w:divBdr>
        </w:div>
        <w:div w:id="1011489722">
          <w:marLeft w:val="0"/>
          <w:marRight w:val="0"/>
          <w:marTop w:val="0"/>
          <w:marBottom w:val="0"/>
          <w:divBdr>
            <w:top w:val="none" w:sz="0" w:space="0" w:color="auto"/>
            <w:left w:val="none" w:sz="0" w:space="0" w:color="auto"/>
            <w:bottom w:val="none" w:sz="0" w:space="0" w:color="auto"/>
            <w:right w:val="none" w:sz="0" w:space="0" w:color="auto"/>
          </w:divBdr>
        </w:div>
        <w:div w:id="944002977">
          <w:marLeft w:val="0"/>
          <w:marRight w:val="0"/>
          <w:marTop w:val="0"/>
          <w:marBottom w:val="0"/>
          <w:divBdr>
            <w:top w:val="none" w:sz="0" w:space="0" w:color="auto"/>
            <w:left w:val="none" w:sz="0" w:space="0" w:color="auto"/>
            <w:bottom w:val="none" w:sz="0" w:space="0" w:color="auto"/>
            <w:right w:val="none" w:sz="0" w:space="0" w:color="auto"/>
          </w:divBdr>
        </w:div>
        <w:div w:id="1533031756">
          <w:marLeft w:val="0"/>
          <w:marRight w:val="0"/>
          <w:marTop w:val="0"/>
          <w:marBottom w:val="0"/>
          <w:divBdr>
            <w:top w:val="none" w:sz="0" w:space="0" w:color="auto"/>
            <w:left w:val="none" w:sz="0" w:space="0" w:color="auto"/>
            <w:bottom w:val="none" w:sz="0" w:space="0" w:color="auto"/>
            <w:right w:val="none" w:sz="0" w:space="0" w:color="auto"/>
          </w:divBdr>
        </w:div>
      </w:divsChild>
    </w:div>
    <w:div w:id="1976249152">
      <w:bodyDiv w:val="1"/>
      <w:marLeft w:val="0"/>
      <w:marRight w:val="0"/>
      <w:marTop w:val="0"/>
      <w:marBottom w:val="0"/>
      <w:divBdr>
        <w:top w:val="none" w:sz="0" w:space="0" w:color="auto"/>
        <w:left w:val="none" w:sz="0" w:space="0" w:color="auto"/>
        <w:bottom w:val="none" w:sz="0" w:space="0" w:color="auto"/>
        <w:right w:val="none" w:sz="0" w:space="0" w:color="auto"/>
      </w:divBdr>
      <w:divsChild>
        <w:div w:id="1539197695">
          <w:marLeft w:val="0"/>
          <w:marRight w:val="0"/>
          <w:marTop w:val="0"/>
          <w:marBottom w:val="0"/>
          <w:divBdr>
            <w:top w:val="none" w:sz="0" w:space="0" w:color="auto"/>
            <w:left w:val="none" w:sz="0" w:space="0" w:color="auto"/>
            <w:bottom w:val="none" w:sz="0" w:space="0" w:color="auto"/>
            <w:right w:val="none" w:sz="0" w:space="0" w:color="auto"/>
          </w:divBdr>
        </w:div>
        <w:div w:id="1062486356">
          <w:marLeft w:val="0"/>
          <w:marRight w:val="0"/>
          <w:marTop w:val="0"/>
          <w:marBottom w:val="0"/>
          <w:divBdr>
            <w:top w:val="none" w:sz="0" w:space="0" w:color="auto"/>
            <w:left w:val="none" w:sz="0" w:space="0" w:color="auto"/>
            <w:bottom w:val="none" w:sz="0" w:space="0" w:color="auto"/>
            <w:right w:val="none" w:sz="0" w:space="0" w:color="auto"/>
          </w:divBdr>
        </w:div>
        <w:div w:id="1644964332">
          <w:marLeft w:val="0"/>
          <w:marRight w:val="0"/>
          <w:marTop w:val="0"/>
          <w:marBottom w:val="0"/>
          <w:divBdr>
            <w:top w:val="none" w:sz="0" w:space="0" w:color="auto"/>
            <w:left w:val="none" w:sz="0" w:space="0" w:color="auto"/>
            <w:bottom w:val="none" w:sz="0" w:space="0" w:color="auto"/>
            <w:right w:val="none" w:sz="0" w:space="0" w:color="auto"/>
          </w:divBdr>
        </w:div>
        <w:div w:id="1172254634">
          <w:marLeft w:val="0"/>
          <w:marRight w:val="0"/>
          <w:marTop w:val="0"/>
          <w:marBottom w:val="0"/>
          <w:divBdr>
            <w:top w:val="none" w:sz="0" w:space="0" w:color="auto"/>
            <w:left w:val="none" w:sz="0" w:space="0" w:color="auto"/>
            <w:bottom w:val="none" w:sz="0" w:space="0" w:color="auto"/>
            <w:right w:val="none" w:sz="0" w:space="0" w:color="auto"/>
          </w:divBdr>
        </w:div>
      </w:divsChild>
    </w:div>
    <w:div w:id="2057973630">
      <w:bodyDiv w:val="1"/>
      <w:marLeft w:val="0"/>
      <w:marRight w:val="0"/>
      <w:marTop w:val="0"/>
      <w:marBottom w:val="0"/>
      <w:divBdr>
        <w:top w:val="none" w:sz="0" w:space="0" w:color="auto"/>
        <w:left w:val="none" w:sz="0" w:space="0" w:color="auto"/>
        <w:bottom w:val="none" w:sz="0" w:space="0" w:color="auto"/>
        <w:right w:val="none" w:sz="0" w:space="0" w:color="auto"/>
      </w:divBdr>
      <w:divsChild>
        <w:div w:id="1445928425">
          <w:marLeft w:val="0"/>
          <w:marRight w:val="0"/>
          <w:marTop w:val="0"/>
          <w:marBottom w:val="0"/>
          <w:divBdr>
            <w:top w:val="none" w:sz="0" w:space="0" w:color="auto"/>
            <w:left w:val="none" w:sz="0" w:space="0" w:color="auto"/>
            <w:bottom w:val="none" w:sz="0" w:space="0" w:color="auto"/>
            <w:right w:val="none" w:sz="0" w:space="0" w:color="auto"/>
          </w:divBdr>
        </w:div>
        <w:div w:id="1986204764">
          <w:marLeft w:val="0"/>
          <w:marRight w:val="0"/>
          <w:marTop w:val="0"/>
          <w:marBottom w:val="0"/>
          <w:divBdr>
            <w:top w:val="none" w:sz="0" w:space="0" w:color="auto"/>
            <w:left w:val="none" w:sz="0" w:space="0" w:color="auto"/>
            <w:bottom w:val="none" w:sz="0" w:space="0" w:color="auto"/>
            <w:right w:val="none" w:sz="0" w:space="0" w:color="auto"/>
          </w:divBdr>
        </w:div>
        <w:div w:id="509682965">
          <w:marLeft w:val="0"/>
          <w:marRight w:val="0"/>
          <w:marTop w:val="0"/>
          <w:marBottom w:val="0"/>
          <w:divBdr>
            <w:top w:val="none" w:sz="0" w:space="0" w:color="auto"/>
            <w:left w:val="none" w:sz="0" w:space="0" w:color="auto"/>
            <w:bottom w:val="none" w:sz="0" w:space="0" w:color="auto"/>
            <w:right w:val="none" w:sz="0" w:space="0" w:color="auto"/>
          </w:divBdr>
        </w:div>
        <w:div w:id="434058800">
          <w:marLeft w:val="0"/>
          <w:marRight w:val="0"/>
          <w:marTop w:val="0"/>
          <w:marBottom w:val="0"/>
          <w:divBdr>
            <w:top w:val="none" w:sz="0" w:space="0" w:color="auto"/>
            <w:left w:val="none" w:sz="0" w:space="0" w:color="auto"/>
            <w:bottom w:val="none" w:sz="0" w:space="0" w:color="auto"/>
            <w:right w:val="none" w:sz="0" w:space="0" w:color="auto"/>
          </w:divBdr>
        </w:div>
        <w:div w:id="1840539698">
          <w:marLeft w:val="0"/>
          <w:marRight w:val="0"/>
          <w:marTop w:val="0"/>
          <w:marBottom w:val="0"/>
          <w:divBdr>
            <w:top w:val="none" w:sz="0" w:space="0" w:color="auto"/>
            <w:left w:val="none" w:sz="0" w:space="0" w:color="auto"/>
            <w:bottom w:val="none" w:sz="0" w:space="0" w:color="auto"/>
            <w:right w:val="none" w:sz="0" w:space="0" w:color="auto"/>
          </w:divBdr>
        </w:div>
        <w:div w:id="1615091045">
          <w:marLeft w:val="0"/>
          <w:marRight w:val="0"/>
          <w:marTop w:val="0"/>
          <w:marBottom w:val="0"/>
          <w:divBdr>
            <w:top w:val="none" w:sz="0" w:space="0" w:color="auto"/>
            <w:left w:val="none" w:sz="0" w:space="0" w:color="auto"/>
            <w:bottom w:val="none" w:sz="0" w:space="0" w:color="auto"/>
            <w:right w:val="none" w:sz="0" w:space="0" w:color="auto"/>
          </w:divBdr>
        </w:div>
        <w:div w:id="616332356">
          <w:marLeft w:val="0"/>
          <w:marRight w:val="0"/>
          <w:marTop w:val="0"/>
          <w:marBottom w:val="0"/>
          <w:divBdr>
            <w:top w:val="none" w:sz="0" w:space="0" w:color="auto"/>
            <w:left w:val="none" w:sz="0" w:space="0" w:color="auto"/>
            <w:bottom w:val="none" w:sz="0" w:space="0" w:color="auto"/>
            <w:right w:val="none" w:sz="0" w:space="0" w:color="auto"/>
          </w:divBdr>
        </w:div>
        <w:div w:id="1604150581">
          <w:marLeft w:val="0"/>
          <w:marRight w:val="0"/>
          <w:marTop w:val="0"/>
          <w:marBottom w:val="0"/>
          <w:divBdr>
            <w:top w:val="none" w:sz="0" w:space="0" w:color="auto"/>
            <w:left w:val="none" w:sz="0" w:space="0" w:color="auto"/>
            <w:bottom w:val="none" w:sz="0" w:space="0" w:color="auto"/>
            <w:right w:val="none" w:sz="0" w:space="0" w:color="auto"/>
          </w:divBdr>
        </w:div>
        <w:div w:id="1366759050">
          <w:marLeft w:val="0"/>
          <w:marRight w:val="0"/>
          <w:marTop w:val="0"/>
          <w:marBottom w:val="0"/>
          <w:divBdr>
            <w:top w:val="none" w:sz="0" w:space="0" w:color="auto"/>
            <w:left w:val="none" w:sz="0" w:space="0" w:color="auto"/>
            <w:bottom w:val="none" w:sz="0" w:space="0" w:color="auto"/>
            <w:right w:val="none" w:sz="0" w:space="0" w:color="auto"/>
          </w:divBdr>
        </w:div>
        <w:div w:id="1065493063">
          <w:marLeft w:val="0"/>
          <w:marRight w:val="0"/>
          <w:marTop w:val="0"/>
          <w:marBottom w:val="0"/>
          <w:divBdr>
            <w:top w:val="none" w:sz="0" w:space="0" w:color="auto"/>
            <w:left w:val="none" w:sz="0" w:space="0" w:color="auto"/>
            <w:bottom w:val="none" w:sz="0" w:space="0" w:color="auto"/>
            <w:right w:val="none" w:sz="0" w:space="0" w:color="auto"/>
          </w:divBdr>
        </w:div>
        <w:div w:id="239217108">
          <w:marLeft w:val="0"/>
          <w:marRight w:val="0"/>
          <w:marTop w:val="0"/>
          <w:marBottom w:val="0"/>
          <w:divBdr>
            <w:top w:val="none" w:sz="0" w:space="0" w:color="auto"/>
            <w:left w:val="none" w:sz="0" w:space="0" w:color="auto"/>
            <w:bottom w:val="none" w:sz="0" w:space="0" w:color="auto"/>
            <w:right w:val="none" w:sz="0" w:space="0" w:color="auto"/>
          </w:divBdr>
        </w:div>
        <w:div w:id="1319118083">
          <w:marLeft w:val="0"/>
          <w:marRight w:val="0"/>
          <w:marTop w:val="0"/>
          <w:marBottom w:val="0"/>
          <w:divBdr>
            <w:top w:val="none" w:sz="0" w:space="0" w:color="auto"/>
            <w:left w:val="none" w:sz="0" w:space="0" w:color="auto"/>
            <w:bottom w:val="none" w:sz="0" w:space="0" w:color="auto"/>
            <w:right w:val="none" w:sz="0" w:space="0" w:color="auto"/>
          </w:divBdr>
        </w:div>
        <w:div w:id="1730960277">
          <w:marLeft w:val="0"/>
          <w:marRight w:val="0"/>
          <w:marTop w:val="0"/>
          <w:marBottom w:val="0"/>
          <w:divBdr>
            <w:top w:val="none" w:sz="0" w:space="0" w:color="auto"/>
            <w:left w:val="none" w:sz="0" w:space="0" w:color="auto"/>
            <w:bottom w:val="none" w:sz="0" w:space="0" w:color="auto"/>
            <w:right w:val="none" w:sz="0" w:space="0" w:color="auto"/>
          </w:divBdr>
        </w:div>
        <w:div w:id="82799230">
          <w:marLeft w:val="0"/>
          <w:marRight w:val="0"/>
          <w:marTop w:val="0"/>
          <w:marBottom w:val="0"/>
          <w:divBdr>
            <w:top w:val="none" w:sz="0" w:space="0" w:color="auto"/>
            <w:left w:val="none" w:sz="0" w:space="0" w:color="auto"/>
            <w:bottom w:val="none" w:sz="0" w:space="0" w:color="auto"/>
            <w:right w:val="none" w:sz="0" w:space="0" w:color="auto"/>
          </w:divBdr>
        </w:div>
        <w:div w:id="150368210">
          <w:marLeft w:val="0"/>
          <w:marRight w:val="0"/>
          <w:marTop w:val="0"/>
          <w:marBottom w:val="0"/>
          <w:divBdr>
            <w:top w:val="none" w:sz="0" w:space="0" w:color="auto"/>
            <w:left w:val="none" w:sz="0" w:space="0" w:color="auto"/>
            <w:bottom w:val="none" w:sz="0" w:space="0" w:color="auto"/>
            <w:right w:val="none" w:sz="0" w:space="0" w:color="auto"/>
          </w:divBdr>
        </w:div>
        <w:div w:id="1772967833">
          <w:marLeft w:val="0"/>
          <w:marRight w:val="0"/>
          <w:marTop w:val="0"/>
          <w:marBottom w:val="0"/>
          <w:divBdr>
            <w:top w:val="none" w:sz="0" w:space="0" w:color="auto"/>
            <w:left w:val="none" w:sz="0" w:space="0" w:color="auto"/>
            <w:bottom w:val="none" w:sz="0" w:space="0" w:color="auto"/>
            <w:right w:val="none" w:sz="0" w:space="0" w:color="auto"/>
          </w:divBdr>
        </w:div>
        <w:div w:id="962538108">
          <w:marLeft w:val="0"/>
          <w:marRight w:val="0"/>
          <w:marTop w:val="0"/>
          <w:marBottom w:val="0"/>
          <w:divBdr>
            <w:top w:val="none" w:sz="0" w:space="0" w:color="auto"/>
            <w:left w:val="none" w:sz="0" w:space="0" w:color="auto"/>
            <w:bottom w:val="none" w:sz="0" w:space="0" w:color="auto"/>
            <w:right w:val="none" w:sz="0" w:space="0" w:color="auto"/>
          </w:divBdr>
        </w:div>
        <w:div w:id="1738942439">
          <w:marLeft w:val="0"/>
          <w:marRight w:val="0"/>
          <w:marTop w:val="0"/>
          <w:marBottom w:val="0"/>
          <w:divBdr>
            <w:top w:val="none" w:sz="0" w:space="0" w:color="auto"/>
            <w:left w:val="none" w:sz="0" w:space="0" w:color="auto"/>
            <w:bottom w:val="none" w:sz="0" w:space="0" w:color="auto"/>
            <w:right w:val="none" w:sz="0" w:space="0" w:color="auto"/>
          </w:divBdr>
        </w:div>
        <w:div w:id="1726224424">
          <w:marLeft w:val="0"/>
          <w:marRight w:val="0"/>
          <w:marTop w:val="0"/>
          <w:marBottom w:val="0"/>
          <w:divBdr>
            <w:top w:val="none" w:sz="0" w:space="0" w:color="auto"/>
            <w:left w:val="none" w:sz="0" w:space="0" w:color="auto"/>
            <w:bottom w:val="none" w:sz="0" w:space="0" w:color="auto"/>
            <w:right w:val="none" w:sz="0" w:space="0" w:color="auto"/>
          </w:divBdr>
        </w:div>
        <w:div w:id="1125152828">
          <w:marLeft w:val="0"/>
          <w:marRight w:val="0"/>
          <w:marTop w:val="0"/>
          <w:marBottom w:val="0"/>
          <w:divBdr>
            <w:top w:val="none" w:sz="0" w:space="0" w:color="auto"/>
            <w:left w:val="none" w:sz="0" w:space="0" w:color="auto"/>
            <w:bottom w:val="none" w:sz="0" w:space="0" w:color="auto"/>
            <w:right w:val="none" w:sz="0" w:space="0" w:color="auto"/>
          </w:divBdr>
        </w:div>
        <w:div w:id="1177310224">
          <w:marLeft w:val="0"/>
          <w:marRight w:val="0"/>
          <w:marTop w:val="0"/>
          <w:marBottom w:val="0"/>
          <w:divBdr>
            <w:top w:val="none" w:sz="0" w:space="0" w:color="auto"/>
            <w:left w:val="none" w:sz="0" w:space="0" w:color="auto"/>
            <w:bottom w:val="none" w:sz="0" w:space="0" w:color="auto"/>
            <w:right w:val="none" w:sz="0" w:space="0" w:color="auto"/>
          </w:divBdr>
        </w:div>
      </w:divsChild>
    </w:div>
    <w:div w:id="2067682487">
      <w:bodyDiv w:val="1"/>
      <w:marLeft w:val="0"/>
      <w:marRight w:val="0"/>
      <w:marTop w:val="0"/>
      <w:marBottom w:val="0"/>
      <w:divBdr>
        <w:top w:val="none" w:sz="0" w:space="0" w:color="auto"/>
        <w:left w:val="none" w:sz="0" w:space="0" w:color="auto"/>
        <w:bottom w:val="none" w:sz="0" w:space="0" w:color="auto"/>
        <w:right w:val="none" w:sz="0" w:space="0" w:color="auto"/>
      </w:divBdr>
    </w:div>
    <w:div w:id="2115205478">
      <w:bodyDiv w:val="1"/>
      <w:marLeft w:val="0"/>
      <w:marRight w:val="0"/>
      <w:marTop w:val="0"/>
      <w:marBottom w:val="0"/>
      <w:divBdr>
        <w:top w:val="none" w:sz="0" w:space="0" w:color="auto"/>
        <w:left w:val="none" w:sz="0" w:space="0" w:color="auto"/>
        <w:bottom w:val="none" w:sz="0" w:space="0" w:color="auto"/>
        <w:right w:val="none" w:sz="0" w:space="0" w:color="auto"/>
      </w:divBdr>
      <w:divsChild>
        <w:div w:id="1076244875">
          <w:marLeft w:val="0"/>
          <w:marRight w:val="0"/>
          <w:marTop w:val="0"/>
          <w:marBottom w:val="0"/>
          <w:divBdr>
            <w:top w:val="none" w:sz="0" w:space="0" w:color="auto"/>
            <w:left w:val="none" w:sz="0" w:space="0" w:color="auto"/>
            <w:bottom w:val="none" w:sz="0" w:space="0" w:color="auto"/>
            <w:right w:val="none" w:sz="0" w:space="0" w:color="auto"/>
          </w:divBdr>
        </w:div>
        <w:div w:id="1204173473">
          <w:marLeft w:val="0"/>
          <w:marRight w:val="0"/>
          <w:marTop w:val="0"/>
          <w:marBottom w:val="0"/>
          <w:divBdr>
            <w:top w:val="none" w:sz="0" w:space="0" w:color="auto"/>
            <w:left w:val="none" w:sz="0" w:space="0" w:color="auto"/>
            <w:bottom w:val="none" w:sz="0" w:space="0" w:color="auto"/>
            <w:right w:val="none" w:sz="0" w:space="0" w:color="auto"/>
          </w:divBdr>
        </w:div>
        <w:div w:id="1557280679">
          <w:marLeft w:val="0"/>
          <w:marRight w:val="0"/>
          <w:marTop w:val="0"/>
          <w:marBottom w:val="0"/>
          <w:divBdr>
            <w:top w:val="none" w:sz="0" w:space="0" w:color="auto"/>
            <w:left w:val="none" w:sz="0" w:space="0" w:color="auto"/>
            <w:bottom w:val="none" w:sz="0" w:space="0" w:color="auto"/>
            <w:right w:val="none" w:sz="0" w:space="0" w:color="auto"/>
          </w:divBdr>
        </w:div>
        <w:div w:id="392123718">
          <w:marLeft w:val="0"/>
          <w:marRight w:val="0"/>
          <w:marTop w:val="0"/>
          <w:marBottom w:val="0"/>
          <w:divBdr>
            <w:top w:val="none" w:sz="0" w:space="0" w:color="auto"/>
            <w:left w:val="none" w:sz="0" w:space="0" w:color="auto"/>
            <w:bottom w:val="none" w:sz="0" w:space="0" w:color="auto"/>
            <w:right w:val="none" w:sz="0" w:space="0" w:color="auto"/>
          </w:divBdr>
        </w:div>
        <w:div w:id="253436253">
          <w:marLeft w:val="0"/>
          <w:marRight w:val="0"/>
          <w:marTop w:val="0"/>
          <w:marBottom w:val="0"/>
          <w:divBdr>
            <w:top w:val="none" w:sz="0" w:space="0" w:color="auto"/>
            <w:left w:val="none" w:sz="0" w:space="0" w:color="auto"/>
            <w:bottom w:val="none" w:sz="0" w:space="0" w:color="auto"/>
            <w:right w:val="none" w:sz="0" w:space="0" w:color="auto"/>
          </w:divBdr>
        </w:div>
        <w:div w:id="1982998505">
          <w:marLeft w:val="0"/>
          <w:marRight w:val="0"/>
          <w:marTop w:val="0"/>
          <w:marBottom w:val="0"/>
          <w:divBdr>
            <w:top w:val="none" w:sz="0" w:space="0" w:color="auto"/>
            <w:left w:val="none" w:sz="0" w:space="0" w:color="auto"/>
            <w:bottom w:val="none" w:sz="0" w:space="0" w:color="auto"/>
            <w:right w:val="none" w:sz="0" w:space="0" w:color="auto"/>
          </w:divBdr>
        </w:div>
        <w:div w:id="908199323">
          <w:marLeft w:val="0"/>
          <w:marRight w:val="0"/>
          <w:marTop w:val="0"/>
          <w:marBottom w:val="0"/>
          <w:divBdr>
            <w:top w:val="none" w:sz="0" w:space="0" w:color="auto"/>
            <w:left w:val="none" w:sz="0" w:space="0" w:color="auto"/>
            <w:bottom w:val="none" w:sz="0" w:space="0" w:color="auto"/>
            <w:right w:val="none" w:sz="0" w:space="0" w:color="auto"/>
          </w:divBdr>
        </w:div>
        <w:div w:id="275914264">
          <w:marLeft w:val="0"/>
          <w:marRight w:val="0"/>
          <w:marTop w:val="0"/>
          <w:marBottom w:val="0"/>
          <w:divBdr>
            <w:top w:val="none" w:sz="0" w:space="0" w:color="auto"/>
            <w:left w:val="none" w:sz="0" w:space="0" w:color="auto"/>
            <w:bottom w:val="none" w:sz="0" w:space="0" w:color="auto"/>
            <w:right w:val="none" w:sz="0" w:space="0" w:color="auto"/>
          </w:divBdr>
        </w:div>
        <w:div w:id="183639291">
          <w:marLeft w:val="0"/>
          <w:marRight w:val="0"/>
          <w:marTop w:val="0"/>
          <w:marBottom w:val="0"/>
          <w:divBdr>
            <w:top w:val="none" w:sz="0" w:space="0" w:color="auto"/>
            <w:left w:val="none" w:sz="0" w:space="0" w:color="auto"/>
            <w:bottom w:val="none" w:sz="0" w:space="0" w:color="auto"/>
            <w:right w:val="none" w:sz="0" w:space="0" w:color="auto"/>
          </w:divBdr>
        </w:div>
        <w:div w:id="1523740287">
          <w:marLeft w:val="0"/>
          <w:marRight w:val="0"/>
          <w:marTop w:val="0"/>
          <w:marBottom w:val="0"/>
          <w:divBdr>
            <w:top w:val="none" w:sz="0" w:space="0" w:color="auto"/>
            <w:left w:val="none" w:sz="0" w:space="0" w:color="auto"/>
            <w:bottom w:val="none" w:sz="0" w:space="0" w:color="auto"/>
            <w:right w:val="none" w:sz="0" w:space="0" w:color="auto"/>
          </w:divBdr>
        </w:div>
        <w:div w:id="686366393">
          <w:marLeft w:val="0"/>
          <w:marRight w:val="0"/>
          <w:marTop w:val="0"/>
          <w:marBottom w:val="0"/>
          <w:divBdr>
            <w:top w:val="none" w:sz="0" w:space="0" w:color="auto"/>
            <w:left w:val="none" w:sz="0" w:space="0" w:color="auto"/>
            <w:bottom w:val="none" w:sz="0" w:space="0" w:color="auto"/>
            <w:right w:val="none" w:sz="0" w:space="0" w:color="auto"/>
          </w:divBdr>
        </w:div>
        <w:div w:id="633683593">
          <w:marLeft w:val="0"/>
          <w:marRight w:val="0"/>
          <w:marTop w:val="0"/>
          <w:marBottom w:val="0"/>
          <w:divBdr>
            <w:top w:val="none" w:sz="0" w:space="0" w:color="auto"/>
            <w:left w:val="none" w:sz="0" w:space="0" w:color="auto"/>
            <w:bottom w:val="none" w:sz="0" w:space="0" w:color="auto"/>
            <w:right w:val="none" w:sz="0" w:space="0" w:color="auto"/>
          </w:divBdr>
        </w:div>
        <w:div w:id="885872709">
          <w:marLeft w:val="0"/>
          <w:marRight w:val="0"/>
          <w:marTop w:val="0"/>
          <w:marBottom w:val="0"/>
          <w:divBdr>
            <w:top w:val="none" w:sz="0" w:space="0" w:color="auto"/>
            <w:left w:val="none" w:sz="0" w:space="0" w:color="auto"/>
            <w:bottom w:val="none" w:sz="0" w:space="0" w:color="auto"/>
            <w:right w:val="none" w:sz="0" w:space="0" w:color="auto"/>
          </w:divBdr>
        </w:div>
        <w:div w:id="1868443314">
          <w:marLeft w:val="0"/>
          <w:marRight w:val="0"/>
          <w:marTop w:val="0"/>
          <w:marBottom w:val="0"/>
          <w:divBdr>
            <w:top w:val="none" w:sz="0" w:space="0" w:color="auto"/>
            <w:left w:val="none" w:sz="0" w:space="0" w:color="auto"/>
            <w:bottom w:val="none" w:sz="0" w:space="0" w:color="auto"/>
            <w:right w:val="none" w:sz="0" w:space="0" w:color="auto"/>
          </w:divBdr>
        </w:div>
        <w:div w:id="179318105">
          <w:marLeft w:val="0"/>
          <w:marRight w:val="0"/>
          <w:marTop w:val="0"/>
          <w:marBottom w:val="0"/>
          <w:divBdr>
            <w:top w:val="none" w:sz="0" w:space="0" w:color="auto"/>
            <w:left w:val="none" w:sz="0" w:space="0" w:color="auto"/>
            <w:bottom w:val="none" w:sz="0" w:space="0" w:color="auto"/>
            <w:right w:val="none" w:sz="0" w:space="0" w:color="auto"/>
          </w:divBdr>
        </w:div>
        <w:div w:id="1149055526">
          <w:marLeft w:val="0"/>
          <w:marRight w:val="0"/>
          <w:marTop w:val="0"/>
          <w:marBottom w:val="0"/>
          <w:divBdr>
            <w:top w:val="none" w:sz="0" w:space="0" w:color="auto"/>
            <w:left w:val="none" w:sz="0" w:space="0" w:color="auto"/>
            <w:bottom w:val="none" w:sz="0" w:space="0" w:color="auto"/>
            <w:right w:val="none" w:sz="0" w:space="0" w:color="auto"/>
          </w:divBdr>
        </w:div>
        <w:div w:id="2061054702">
          <w:marLeft w:val="0"/>
          <w:marRight w:val="0"/>
          <w:marTop w:val="0"/>
          <w:marBottom w:val="0"/>
          <w:divBdr>
            <w:top w:val="none" w:sz="0" w:space="0" w:color="auto"/>
            <w:left w:val="none" w:sz="0" w:space="0" w:color="auto"/>
            <w:bottom w:val="none" w:sz="0" w:space="0" w:color="auto"/>
            <w:right w:val="none" w:sz="0" w:space="0" w:color="auto"/>
          </w:divBdr>
        </w:div>
        <w:div w:id="2011828411">
          <w:marLeft w:val="0"/>
          <w:marRight w:val="0"/>
          <w:marTop w:val="0"/>
          <w:marBottom w:val="0"/>
          <w:divBdr>
            <w:top w:val="none" w:sz="0" w:space="0" w:color="auto"/>
            <w:left w:val="none" w:sz="0" w:space="0" w:color="auto"/>
            <w:bottom w:val="none" w:sz="0" w:space="0" w:color="auto"/>
            <w:right w:val="none" w:sz="0" w:space="0" w:color="auto"/>
          </w:divBdr>
        </w:div>
        <w:div w:id="1974091873">
          <w:marLeft w:val="0"/>
          <w:marRight w:val="0"/>
          <w:marTop w:val="0"/>
          <w:marBottom w:val="0"/>
          <w:divBdr>
            <w:top w:val="none" w:sz="0" w:space="0" w:color="auto"/>
            <w:left w:val="none" w:sz="0" w:space="0" w:color="auto"/>
            <w:bottom w:val="none" w:sz="0" w:space="0" w:color="auto"/>
            <w:right w:val="none" w:sz="0" w:space="0" w:color="auto"/>
          </w:divBdr>
        </w:div>
        <w:div w:id="1975477234">
          <w:marLeft w:val="0"/>
          <w:marRight w:val="0"/>
          <w:marTop w:val="0"/>
          <w:marBottom w:val="0"/>
          <w:divBdr>
            <w:top w:val="none" w:sz="0" w:space="0" w:color="auto"/>
            <w:left w:val="none" w:sz="0" w:space="0" w:color="auto"/>
            <w:bottom w:val="none" w:sz="0" w:space="0" w:color="auto"/>
            <w:right w:val="none" w:sz="0" w:space="0" w:color="auto"/>
          </w:divBdr>
        </w:div>
        <w:div w:id="1646426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202</Words>
  <Characters>1153</Characters>
  <Application>Microsoft Office Word</Application>
  <DocSecurity>0</DocSecurity>
  <Lines>9</Lines>
  <Paragraphs>2</Paragraphs>
  <ScaleCrop>false</ScaleCrop>
  <Company>微软中国</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48</cp:revision>
  <dcterms:created xsi:type="dcterms:W3CDTF">2017-08-11T06:45:00Z</dcterms:created>
  <dcterms:modified xsi:type="dcterms:W3CDTF">2021-12-03T07:09:00Z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