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pacing w:val="-20"/>
          <w:sz w:val="32"/>
          <w:szCs w:val="32"/>
        </w:rPr>
      </w:pPr>
      <w:r>
        <w:rPr>
          <w:rFonts w:hint="eastAsia" w:ascii="黑体" w:hAnsi="黑体" w:eastAsia="黑体" w:cs="黑体"/>
          <w:spacing w:val="-20"/>
          <w:sz w:val="32"/>
          <w:szCs w:val="32"/>
        </w:rPr>
        <w:t>附件2</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Theme="minorEastAsia" w:hAnsiTheme="minorEastAsia" w:eastAsiaTheme="minorEastAsia"/>
          <w:spacing w:val="-20"/>
          <w:sz w:val="24"/>
          <w:szCs w:val="2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关于江门市园林绿化企业信用管理评价标准</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（试行）修订的相关说明</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宋体" w:hAnsi="宋体"/>
          <w:spacing w:val="0"/>
          <w:sz w:val="36"/>
          <w:szCs w:val="36"/>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spacing w:val="0"/>
          <w:sz w:val="32"/>
          <w:szCs w:val="32"/>
        </w:rPr>
      </w:pPr>
      <w:r>
        <w:rPr>
          <w:rFonts w:hint="eastAsia" w:ascii="仿宋_GB2312" w:hAnsi="仿宋_GB2312" w:eastAsia="仿宋_GB2312" w:cs="仿宋_GB2312"/>
          <w:spacing w:val="0"/>
          <w:sz w:val="32"/>
          <w:szCs w:val="32"/>
        </w:rPr>
        <w:t>为促进我市园林绿化市场信用体系建设，营造诚信守法的环境，根据《国务院关于建立完善守信联合激励和失信联合惩戒制度加快推进社会诚信建设的指导意见》、住房城乡建设部《园林绿化工程建设管理规定》和江门市建筑业企业信用管理办法（试行）的相关规定，结合我市园林绿化市场实际情况，江门市城市管理综合执法局和江门市住房城乡建设局制订江门市园林绿化企业信用管理评价标准（试行）（下面简称《标准》），并于2019年3月1日开始实施。</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hint="eastAsia" w:ascii="黑体" w:hAnsi="黑体" w:eastAsia="黑体" w:cs="黑体"/>
          <w:spacing w:val="0"/>
          <w:sz w:val="32"/>
          <w:szCs w:val="32"/>
        </w:rPr>
      </w:pPr>
      <w:r>
        <w:rPr>
          <w:rFonts w:hint="eastAsia" w:ascii="黑体" w:hAnsi="黑体" w:eastAsia="黑体" w:cs="黑体"/>
          <w:spacing w:val="0"/>
          <w:sz w:val="32"/>
          <w:szCs w:val="32"/>
          <w:lang w:val="en-US" w:eastAsia="zh-CN"/>
        </w:rPr>
        <w:t>一、</w:t>
      </w:r>
      <w:r>
        <w:rPr>
          <w:rFonts w:hint="eastAsia" w:ascii="黑体" w:hAnsi="黑体" w:eastAsia="黑体" w:cs="黑体"/>
          <w:spacing w:val="0"/>
          <w:sz w:val="32"/>
          <w:szCs w:val="32"/>
        </w:rPr>
        <w:t>修订背景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标</w:t>
      </w:r>
      <w:bookmarkStart w:id="0" w:name="_GoBack"/>
      <w:bookmarkEnd w:id="0"/>
      <w:r>
        <w:rPr>
          <w:rFonts w:hint="eastAsia" w:ascii="仿宋_GB2312" w:hAnsi="仿宋_GB2312" w:eastAsia="仿宋_GB2312" w:cs="仿宋_GB2312"/>
          <w:spacing w:val="0"/>
          <w:sz w:val="32"/>
          <w:szCs w:val="32"/>
        </w:rPr>
        <w:t>准》自2019年3月1日实施以来，为我市园林绿化市场的规范管理、树立良好导向等方面发挥了明显作用。随着国家、省、市有关政策的变化和调整，《标准》部分内容已不能适应行业发展要求，需予以调整。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二、修订工作情况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为进一步完善我市园林绿化企业信用管理机制，对《标准》的施行情况进行调查、评估，2021年5月和8月先后向园林绿化行业企业、相关工作部门收集意见建议。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经分析研究，结合我市园林绿化企业信用评价</w:t>
      </w:r>
      <w:r>
        <w:rPr>
          <w:rFonts w:hint="eastAsia" w:ascii="仿宋_GB2312" w:hAnsi="仿宋_GB2312" w:eastAsia="仿宋_GB2312" w:cs="仿宋_GB2312"/>
          <w:spacing w:val="0"/>
          <w:sz w:val="32"/>
          <w:szCs w:val="32"/>
          <w:lang w:val="en-US" w:eastAsia="zh-CN"/>
        </w:rPr>
        <w:t>标准</w:t>
      </w:r>
      <w:r>
        <w:rPr>
          <w:rFonts w:hint="eastAsia" w:ascii="仿宋_GB2312" w:hAnsi="仿宋_GB2312" w:eastAsia="仿宋_GB2312" w:cs="仿宋_GB2312"/>
          <w:spacing w:val="0"/>
          <w:sz w:val="32"/>
          <w:szCs w:val="32"/>
        </w:rPr>
        <w:t>试行以来的实际情况，综合收集的有关意见，现对《标准》的个别内容进行调整，拟定了《标准》修订的征求意见稿。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主要修订情况如下：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（一）相关规范文件的修改。如因应新规范文件的实施，将《江门市建筑业企业信用管理办法（试行）》修改为《江门市建筑业企业信用管理办法（修订版）》。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（二）相关要求的明确。如对评价依据中的加分通知书、扣分通知书作出定义等。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（三）对行为信息内容优化调整。如调整独立法人机构、独立办公场所、从事相关活动需一个月内在系统登记信息等内容。</w:t>
      </w:r>
    </w:p>
    <w:p>
      <w:pPr>
        <w:spacing w:line="576" w:lineRule="exact"/>
        <w:ind w:firstLine="640" w:firstLineChars="200"/>
        <w:rPr>
          <w:rFonts w:hint="eastAsia" w:ascii="仿宋_GB2312" w:hAnsi="仿宋_GB2312" w:eastAsia="仿宋_GB2312" w:cs="仿宋_GB2312"/>
          <w:sz w:val="32"/>
          <w:szCs w:val="32"/>
        </w:rPr>
      </w:pPr>
    </w:p>
    <w:p>
      <w:pPr>
        <w:pStyle w:val="7"/>
        <w:ind w:left="720" w:firstLine="0" w:firstLineChars="0"/>
        <w:jc w:val="left"/>
        <w:rPr>
          <w:rFonts w:hint="eastAsia" w:ascii="仿宋_GB2312" w:hAnsi="仿宋_GB2312" w:eastAsia="仿宋_GB2312" w:cs="仿宋_GB2312"/>
          <w:spacing w:val="-20"/>
          <w:sz w:val="32"/>
          <w:szCs w:val="32"/>
        </w:rPr>
      </w:pPr>
    </w:p>
    <w:p>
      <w:pPr>
        <w:pStyle w:val="7"/>
        <w:ind w:left="720" w:firstLine="0" w:firstLineChars="0"/>
        <w:jc w:val="left"/>
        <w:rPr>
          <w:rFonts w:hint="eastAsia" w:ascii="仿宋_GB2312" w:hAnsi="仿宋_GB2312" w:eastAsia="仿宋_GB2312" w:cs="仿宋_GB2312"/>
          <w:spacing w:val="-20"/>
          <w:sz w:val="32"/>
          <w:szCs w:val="32"/>
        </w:rPr>
      </w:pPr>
    </w:p>
    <w:p>
      <w:pPr>
        <w:pStyle w:val="7"/>
        <w:ind w:left="720" w:firstLine="0" w:firstLineChars="0"/>
        <w:jc w:val="left"/>
        <w:rPr>
          <w:rFonts w:hint="eastAsia" w:ascii="仿宋_GB2312" w:hAnsi="仿宋_GB2312" w:eastAsia="仿宋_GB2312" w:cs="仿宋_GB2312"/>
          <w:spacing w:val="-20"/>
          <w:sz w:val="32"/>
          <w:szCs w:val="32"/>
        </w:rPr>
      </w:pPr>
    </w:p>
    <w:p>
      <w:pPr>
        <w:jc w:val="left"/>
        <w:rPr>
          <w:rFonts w:hint="eastAsia" w:ascii="仿宋_GB2312" w:hAnsi="仿宋_GB2312" w:eastAsia="仿宋_GB2312" w:cs="仿宋_GB2312"/>
          <w:spacing w:val="-20"/>
          <w:sz w:val="32"/>
          <w:szCs w:val="32"/>
        </w:rPr>
      </w:pPr>
    </w:p>
    <w:p>
      <w:pPr>
        <w:jc w:val="left"/>
        <w:rPr>
          <w:rFonts w:hint="eastAsia" w:ascii="仿宋_GB2312" w:hAnsi="仿宋_GB2312" w:eastAsia="仿宋_GB2312" w:cs="仿宋_GB2312"/>
          <w:spacing w:val="-20"/>
          <w:sz w:val="32"/>
          <w:szCs w:val="32"/>
        </w:rPr>
      </w:pPr>
    </w:p>
    <w:p>
      <w:pPr>
        <w:jc w:val="left"/>
        <w:rPr>
          <w:rFonts w:hint="eastAsia" w:ascii="仿宋_GB2312" w:hAnsi="仿宋_GB2312" w:eastAsia="仿宋_GB2312" w:cs="仿宋_GB2312"/>
          <w:spacing w:val="-20"/>
          <w:sz w:val="32"/>
          <w:szCs w:val="32"/>
        </w:rPr>
      </w:pPr>
    </w:p>
    <w:p/>
    <w:sectPr>
      <w:footerReference r:id="rId3" w:type="default"/>
      <w:pgSz w:w="11906" w:h="16838"/>
      <w:pgMar w:top="2098" w:right="1474" w:bottom="1984" w:left="1587" w:header="851" w:footer="175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00"/>
    <w:rsid w:val="001A1A4C"/>
    <w:rsid w:val="002E7735"/>
    <w:rsid w:val="00434CE5"/>
    <w:rsid w:val="004D1D58"/>
    <w:rsid w:val="00535E90"/>
    <w:rsid w:val="006033D3"/>
    <w:rsid w:val="00633B98"/>
    <w:rsid w:val="006535FE"/>
    <w:rsid w:val="008326B2"/>
    <w:rsid w:val="00A07C1C"/>
    <w:rsid w:val="00A61C9B"/>
    <w:rsid w:val="00C04E17"/>
    <w:rsid w:val="00D34451"/>
    <w:rsid w:val="00E87F00"/>
    <w:rsid w:val="00EA584E"/>
    <w:rsid w:val="0AE03431"/>
    <w:rsid w:val="3CD16D79"/>
    <w:rsid w:val="3E9329E4"/>
    <w:rsid w:val="7BF57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zh-CN"/>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99"/>
    <w:rPr>
      <w:rFonts w:ascii="Times New Roman" w:hAnsi="Times New Roman" w:eastAsia="宋体" w:cs="Times New Roman"/>
      <w:sz w:val="18"/>
      <w:szCs w:val="18"/>
      <w:lang w:bidi="zh-CN"/>
    </w:rPr>
  </w:style>
  <w:style w:type="character" w:customStyle="1" w:styleId="9">
    <w:name w:val="页脚 Char"/>
    <w:basedOn w:val="6"/>
    <w:link w:val="3"/>
    <w:qFormat/>
    <w:uiPriority w:val="99"/>
    <w:rPr>
      <w:rFonts w:ascii="Times New Roman" w:hAnsi="Times New Roman" w:eastAsia="宋体" w:cs="Times New Roman"/>
      <w:sz w:val="18"/>
      <w:szCs w:val="18"/>
      <w:lang w:bidi="zh-CN"/>
    </w:rPr>
  </w:style>
  <w:style w:type="character" w:customStyle="1" w:styleId="10">
    <w:name w:val="批注框文本 Char"/>
    <w:basedOn w:val="6"/>
    <w:link w:val="2"/>
    <w:semiHidden/>
    <w:uiPriority w:val="99"/>
    <w:rPr>
      <w:rFonts w:ascii="Times New Roman" w:hAnsi="Times New Roman" w:eastAsia="宋体" w:cs="Times New Roman"/>
      <w:sz w:val="18"/>
      <w:szCs w:val="18"/>
      <w:lang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2</Pages>
  <Words>103</Words>
  <Characters>593</Characters>
  <Lines>4</Lines>
  <Paragraphs>1</Paragraphs>
  <TotalTime>5</TotalTime>
  <ScaleCrop>false</ScaleCrop>
  <LinksUpToDate>false</LinksUpToDate>
  <CharactersWithSpaces>695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2021-11-04T08:16:00Z</dcterms:created>
  <dc:creator>李国泰</dc:creator>
  <cp:lastModifiedBy>发文员</cp:lastModifiedBy>
  <cp:lastPrinted>2021-11-04T07:49:00Z</cp:lastPrinted>
  <dcterms:modified xsi:type="dcterms:W3CDTF">2021-11-04T09:06:47Z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