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6E" w:rsidRPr="007D1C09" w:rsidRDefault="00A1466E" w:rsidP="007D1C09">
      <w:pPr>
        <w:spacing w:line="590" w:lineRule="exact"/>
        <w:jc w:val="left"/>
        <w:rPr>
          <w:rFonts w:ascii="仿宋" w:eastAsia="仿宋" w:hAnsi="仿宋"/>
          <w:sz w:val="32"/>
          <w:szCs w:val="32"/>
        </w:rPr>
      </w:pPr>
      <w:r w:rsidRPr="007D1C09">
        <w:rPr>
          <w:rFonts w:ascii="仿宋" w:eastAsia="仿宋" w:hAnsi="仿宋" w:hint="eastAsia"/>
          <w:sz w:val="32"/>
          <w:szCs w:val="32"/>
        </w:rPr>
        <w:t>附件1</w:t>
      </w:r>
    </w:p>
    <w:p w:rsidR="00E53CC4" w:rsidRPr="00A35E7E" w:rsidRDefault="00A1466E" w:rsidP="00A35E7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DB7DDE" w:rsidRDefault="00DB7DDE" w:rsidP="00DB7DDE">
      <w:pPr>
        <w:ind w:firstLineChars="196" w:firstLine="630"/>
        <w:rPr>
          <w:rFonts w:ascii="Calibri Light" w:eastAsia="宋体" w:hAnsi="Calibri Light" w:cs="Times New Roman" w:hint="eastAsia"/>
          <w:b/>
          <w:bCs/>
          <w:sz w:val="32"/>
          <w:szCs w:val="32"/>
        </w:rPr>
      </w:pPr>
    </w:p>
    <w:p w:rsidR="00DB7DDE" w:rsidRDefault="00A76914" w:rsidP="00DB7DDE">
      <w:pPr>
        <w:ind w:firstLineChars="196" w:firstLine="630"/>
        <w:rPr>
          <w:rFonts w:ascii="楷体" w:eastAsia="仿宋" w:hAnsi="楷体" w:cs="Times New Roman" w:hint="eastAsia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一</w:t>
      </w:r>
      <w:r w:rsidR="00F7753F" w:rsidRPr="00A1466E">
        <w:rPr>
          <w:rFonts w:ascii="Calibri Light" w:eastAsia="宋体" w:hAnsi="Calibri Light" w:cs="Times New Roman" w:hint="eastAsia"/>
          <w:b/>
          <w:bCs/>
          <w:sz w:val="32"/>
          <w:szCs w:val="32"/>
        </w:rPr>
        <w:t>、</w:t>
      </w:r>
      <w:r w:rsidR="0031434B">
        <w:rPr>
          <w:rFonts w:ascii="Calibri Light" w:eastAsia="宋体" w:hAnsi="Calibri Light" w:cs="Times New Roman" w:hint="eastAsia"/>
          <w:b/>
          <w:bCs/>
          <w:sz w:val="32"/>
          <w:szCs w:val="32"/>
        </w:rPr>
        <w:t>粽子</w:t>
      </w:r>
    </w:p>
    <w:p w:rsidR="00390F93" w:rsidRPr="006111CA" w:rsidRDefault="00AF5ADA" w:rsidP="00DB7DDE">
      <w:pPr>
        <w:ind w:firstLineChars="196" w:firstLine="627"/>
        <w:rPr>
          <w:rFonts w:ascii="楷体" w:eastAsia="仿宋" w:hAnsi="楷体" w:cs="Times New Roman"/>
          <w:sz w:val="32"/>
          <w:szCs w:val="24"/>
        </w:rPr>
      </w:pPr>
      <w:r w:rsidRPr="00283D39"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DB7DDE" w:rsidRDefault="00260496" w:rsidP="00DB7DD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Times New Roman" w:hint="eastAsia"/>
          <w:sz w:val="32"/>
          <w:szCs w:val="24"/>
        </w:rPr>
      </w:pPr>
      <w:r w:rsidRPr="00390F93">
        <w:rPr>
          <w:rFonts w:ascii="仿宋" w:eastAsia="仿宋" w:hAnsi="仿宋" w:cs="Times New Roman"/>
          <w:sz w:val="32"/>
          <w:szCs w:val="24"/>
        </w:rPr>
        <w:t>GB 2760-2014《食品安全国家标准 食品添加剂使用标准》</w:t>
      </w:r>
      <w:r w:rsidR="000A06DA">
        <w:rPr>
          <w:rFonts w:ascii="仿宋" w:eastAsia="仿宋" w:hAnsi="仿宋" w:cs="Times New Roman" w:hint="eastAsia"/>
          <w:sz w:val="32"/>
          <w:szCs w:val="24"/>
        </w:rPr>
        <w:t>、</w:t>
      </w:r>
      <w:r w:rsidR="000A06DA">
        <w:rPr>
          <w:rFonts w:ascii="仿宋" w:eastAsia="仿宋" w:hAnsi="仿宋" w:cs="Times New Roman"/>
          <w:sz w:val="32"/>
          <w:szCs w:val="24"/>
        </w:rPr>
        <w:t>GB 19295</w:t>
      </w:r>
      <w:r w:rsidR="00240C67">
        <w:rPr>
          <w:rFonts w:ascii="仿宋" w:eastAsia="仿宋" w:hAnsi="仿宋" w:cs="Times New Roman" w:hint="eastAsia"/>
          <w:sz w:val="32"/>
          <w:szCs w:val="24"/>
        </w:rPr>
        <w:t>-2011</w:t>
      </w:r>
      <w:r w:rsidR="000A06DA">
        <w:rPr>
          <w:rFonts w:ascii="仿宋" w:eastAsia="仿宋" w:hAnsi="仿宋" w:cs="Times New Roman" w:hint="eastAsia"/>
          <w:sz w:val="32"/>
          <w:szCs w:val="24"/>
        </w:rPr>
        <w:t>《</w:t>
      </w:r>
      <w:r w:rsidR="000A06DA" w:rsidRPr="0062480D">
        <w:rPr>
          <w:rFonts w:ascii="仿宋" w:eastAsia="仿宋" w:hAnsi="仿宋" w:cs="Times New Roman" w:hint="eastAsia"/>
          <w:sz w:val="32"/>
          <w:szCs w:val="24"/>
        </w:rPr>
        <w:t>食品安全国家标准速冻面米制品</w:t>
      </w:r>
      <w:r w:rsidR="000A06DA">
        <w:rPr>
          <w:rFonts w:ascii="仿宋" w:eastAsia="仿宋" w:hAnsi="仿宋" w:cs="Times New Roman" w:hint="eastAsia"/>
          <w:sz w:val="32"/>
          <w:szCs w:val="24"/>
        </w:rPr>
        <w:t>》、</w:t>
      </w:r>
      <w:r w:rsidR="000A06DA" w:rsidRPr="0062480D">
        <w:rPr>
          <w:rFonts w:ascii="仿宋" w:eastAsia="仿宋" w:hAnsi="仿宋" w:cs="Times New Roman"/>
          <w:sz w:val="32"/>
          <w:szCs w:val="24"/>
        </w:rPr>
        <w:t>GB 29921</w:t>
      </w:r>
      <w:r w:rsidR="00240C67">
        <w:rPr>
          <w:rFonts w:ascii="仿宋" w:eastAsia="仿宋" w:hAnsi="仿宋" w:cs="Times New Roman" w:hint="eastAsia"/>
          <w:sz w:val="32"/>
          <w:szCs w:val="24"/>
        </w:rPr>
        <w:t>-2013</w:t>
      </w:r>
      <w:r w:rsidR="000A06DA">
        <w:rPr>
          <w:rFonts w:ascii="仿宋" w:eastAsia="仿宋" w:hAnsi="仿宋" w:cs="Times New Roman" w:hint="eastAsia"/>
          <w:sz w:val="32"/>
          <w:szCs w:val="24"/>
        </w:rPr>
        <w:t>《</w:t>
      </w:r>
      <w:r w:rsidR="000A06DA" w:rsidRPr="0062480D">
        <w:rPr>
          <w:rFonts w:ascii="仿宋" w:eastAsia="仿宋" w:hAnsi="仿宋" w:cs="Times New Roman" w:hint="eastAsia"/>
          <w:sz w:val="32"/>
          <w:szCs w:val="24"/>
        </w:rPr>
        <w:t>食品安全国家标准食品中致病菌限量</w:t>
      </w:r>
      <w:r w:rsidR="000A06DA">
        <w:rPr>
          <w:rFonts w:ascii="仿宋" w:eastAsia="仿宋" w:hAnsi="仿宋" w:cs="Times New Roman" w:hint="eastAsia"/>
          <w:sz w:val="32"/>
          <w:szCs w:val="24"/>
        </w:rPr>
        <w:t>》、</w:t>
      </w:r>
      <w:r w:rsidR="000A06DA" w:rsidRPr="0062480D">
        <w:rPr>
          <w:rFonts w:ascii="仿宋" w:eastAsia="仿宋" w:hAnsi="仿宋" w:cs="Times New Roman"/>
          <w:sz w:val="32"/>
          <w:szCs w:val="24"/>
        </w:rPr>
        <w:t>SB/T 10377</w:t>
      </w:r>
      <w:r w:rsidR="00240C67">
        <w:rPr>
          <w:rFonts w:ascii="仿宋" w:eastAsia="仿宋" w:hAnsi="仿宋" w:cs="Times New Roman" w:hint="eastAsia"/>
          <w:sz w:val="32"/>
          <w:szCs w:val="24"/>
        </w:rPr>
        <w:t>-2004</w:t>
      </w:r>
      <w:r w:rsidR="000A06DA">
        <w:rPr>
          <w:rFonts w:ascii="仿宋" w:eastAsia="仿宋" w:hAnsi="仿宋" w:cs="Times New Roman" w:hint="eastAsia"/>
          <w:sz w:val="32"/>
          <w:szCs w:val="24"/>
        </w:rPr>
        <w:t>《</w:t>
      </w:r>
      <w:r w:rsidR="000A06DA" w:rsidRPr="0062480D">
        <w:rPr>
          <w:rFonts w:ascii="仿宋" w:eastAsia="仿宋" w:hAnsi="仿宋" w:cs="Times New Roman" w:hint="eastAsia"/>
          <w:sz w:val="32"/>
          <w:szCs w:val="24"/>
        </w:rPr>
        <w:t>粽子</w:t>
      </w:r>
      <w:r w:rsidR="000A06DA">
        <w:rPr>
          <w:rFonts w:ascii="仿宋" w:eastAsia="仿宋" w:hAnsi="仿宋" w:cs="Times New Roman" w:hint="eastAsia"/>
          <w:sz w:val="32"/>
          <w:szCs w:val="24"/>
        </w:rPr>
        <w:t>》、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4789.2</w:t>
      </w:r>
      <w:r w:rsidR="00240C67">
        <w:rPr>
          <w:rFonts w:ascii="仿宋" w:eastAsia="仿宋" w:hAnsi="仿宋" w:cs="Times New Roman" w:hint="eastAsia"/>
          <w:sz w:val="32"/>
          <w:szCs w:val="24"/>
        </w:rPr>
        <w:t>-2016</w:t>
      </w:r>
      <w:r>
        <w:rPr>
          <w:rFonts w:ascii="仿宋" w:eastAsia="仿宋" w:hAnsi="仿宋" w:cs="Times New Roman" w:hint="eastAsia"/>
          <w:sz w:val="32"/>
          <w:szCs w:val="24"/>
        </w:rPr>
        <w:t>《</w:t>
      </w:r>
      <w:r w:rsidRPr="0062480D">
        <w:rPr>
          <w:rFonts w:ascii="仿宋" w:eastAsia="仿宋" w:hAnsi="仿宋" w:cs="Times New Roman" w:hint="eastAsia"/>
          <w:sz w:val="32"/>
          <w:szCs w:val="24"/>
        </w:rPr>
        <w:t>食品安全国家标准食品微生物学检验菌落总数测定</w:t>
      </w:r>
      <w:r>
        <w:rPr>
          <w:rFonts w:ascii="仿宋" w:eastAsia="仿宋" w:hAnsi="仿宋" w:cs="Times New Roman" w:hint="eastAsia"/>
          <w:sz w:val="32"/>
          <w:szCs w:val="24"/>
        </w:rPr>
        <w:t>》</w:t>
      </w:r>
      <w:r w:rsidR="000A06DA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4789.3</w:t>
      </w:r>
      <w:r w:rsidR="00240C67">
        <w:rPr>
          <w:rFonts w:ascii="仿宋" w:eastAsia="仿宋" w:hAnsi="仿宋" w:cs="Times New Roman" w:hint="eastAsia"/>
          <w:sz w:val="32"/>
          <w:szCs w:val="24"/>
        </w:rPr>
        <w:t>-2016</w:t>
      </w:r>
      <w:r>
        <w:rPr>
          <w:rFonts w:ascii="仿宋" w:eastAsia="仿宋" w:hAnsi="仿宋" w:cs="Times New Roman" w:hint="eastAsia"/>
          <w:sz w:val="32"/>
          <w:szCs w:val="24"/>
        </w:rPr>
        <w:t>《</w:t>
      </w:r>
      <w:r w:rsidRPr="0062480D">
        <w:rPr>
          <w:rFonts w:ascii="仿宋" w:eastAsia="仿宋" w:hAnsi="仿宋" w:cs="Times New Roman" w:hint="eastAsia"/>
          <w:sz w:val="32"/>
          <w:szCs w:val="24"/>
        </w:rPr>
        <w:t>食品安全国家标准食品微生物学检验大肠菌群计数</w:t>
      </w:r>
      <w:r>
        <w:rPr>
          <w:rFonts w:ascii="仿宋" w:eastAsia="仿宋" w:hAnsi="仿宋" w:cs="Times New Roman" w:hint="eastAsia"/>
          <w:sz w:val="32"/>
          <w:szCs w:val="24"/>
        </w:rPr>
        <w:t>》</w:t>
      </w:r>
      <w:r w:rsidR="000A06DA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GB/T 4789.3-2003</w:t>
      </w:r>
      <w:r>
        <w:rPr>
          <w:rFonts w:ascii="仿宋" w:eastAsia="仿宋" w:hAnsi="仿宋" w:cs="Times New Roman" w:hint="eastAsia"/>
          <w:sz w:val="32"/>
          <w:szCs w:val="24"/>
        </w:rPr>
        <w:t>《</w:t>
      </w:r>
      <w:r w:rsidRPr="0062480D">
        <w:rPr>
          <w:rFonts w:ascii="仿宋" w:eastAsia="仿宋" w:hAnsi="仿宋" w:cs="Times New Roman" w:hint="eastAsia"/>
          <w:sz w:val="32"/>
          <w:szCs w:val="24"/>
        </w:rPr>
        <w:t>食品卫生微生物学检验大肠菌群测定</w:t>
      </w:r>
      <w:r>
        <w:rPr>
          <w:rFonts w:ascii="仿宋" w:eastAsia="仿宋" w:hAnsi="仿宋" w:cs="Times New Roman" w:hint="eastAsia"/>
          <w:sz w:val="32"/>
          <w:szCs w:val="24"/>
        </w:rPr>
        <w:t>》</w:t>
      </w:r>
      <w:r w:rsidR="000A06DA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4789.4</w:t>
      </w:r>
      <w:r w:rsidR="00240C67">
        <w:rPr>
          <w:rFonts w:ascii="仿宋" w:eastAsia="仿宋" w:hAnsi="仿宋" w:cs="Times New Roman" w:hint="eastAsia"/>
          <w:sz w:val="32"/>
          <w:szCs w:val="24"/>
        </w:rPr>
        <w:t>-2016</w:t>
      </w:r>
      <w:r>
        <w:rPr>
          <w:rFonts w:ascii="仿宋" w:eastAsia="仿宋" w:hAnsi="仿宋" w:cs="Times New Roman" w:hint="eastAsia"/>
          <w:sz w:val="32"/>
          <w:szCs w:val="24"/>
        </w:rPr>
        <w:t>《</w:t>
      </w:r>
      <w:r w:rsidRPr="0062480D">
        <w:rPr>
          <w:rFonts w:ascii="仿宋" w:eastAsia="仿宋" w:hAnsi="仿宋" w:cs="Times New Roman" w:hint="eastAsia"/>
          <w:sz w:val="32"/>
          <w:szCs w:val="24"/>
        </w:rPr>
        <w:t>食品安全国家标准食品微生物学检验沙门氏菌检验</w:t>
      </w:r>
      <w:r>
        <w:rPr>
          <w:rFonts w:ascii="仿宋" w:eastAsia="仿宋" w:hAnsi="仿宋" w:cs="Times New Roman" w:hint="eastAsia"/>
          <w:sz w:val="32"/>
          <w:szCs w:val="24"/>
        </w:rPr>
        <w:t>》</w:t>
      </w:r>
      <w:r w:rsidR="000A06DA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4789.10</w:t>
      </w:r>
      <w:r w:rsidR="00AF299D">
        <w:rPr>
          <w:rFonts w:ascii="仿宋" w:eastAsia="仿宋" w:hAnsi="仿宋" w:cs="Times New Roman" w:hint="eastAsia"/>
          <w:sz w:val="32"/>
          <w:szCs w:val="24"/>
        </w:rPr>
        <w:t>-2016</w:t>
      </w:r>
      <w:r>
        <w:rPr>
          <w:rFonts w:ascii="仿宋" w:eastAsia="仿宋" w:hAnsi="仿宋" w:cs="Times New Roman" w:hint="eastAsia"/>
          <w:sz w:val="32"/>
          <w:szCs w:val="24"/>
        </w:rPr>
        <w:t>《</w:t>
      </w:r>
      <w:r w:rsidRPr="0062480D">
        <w:rPr>
          <w:rFonts w:ascii="仿宋" w:eastAsia="仿宋" w:hAnsi="仿宋" w:cs="Times New Roman" w:hint="eastAsia"/>
          <w:sz w:val="32"/>
          <w:szCs w:val="24"/>
        </w:rPr>
        <w:t>食品安全国家标准食品微生物学检验金黄色葡萄球菌检验</w:t>
      </w:r>
      <w:r>
        <w:rPr>
          <w:rFonts w:ascii="仿宋" w:eastAsia="仿宋" w:hAnsi="仿宋" w:cs="Times New Roman" w:hint="eastAsia"/>
          <w:sz w:val="32"/>
          <w:szCs w:val="24"/>
        </w:rPr>
        <w:t>》</w:t>
      </w:r>
      <w:r w:rsidR="000A06DA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4789.15</w:t>
      </w:r>
      <w:r w:rsidR="00AF299D">
        <w:rPr>
          <w:rFonts w:ascii="仿宋" w:eastAsia="仿宋" w:hAnsi="仿宋" w:cs="Times New Roman" w:hint="eastAsia"/>
          <w:sz w:val="32"/>
          <w:szCs w:val="24"/>
        </w:rPr>
        <w:t>-2016</w:t>
      </w:r>
      <w:r>
        <w:rPr>
          <w:rFonts w:ascii="仿宋" w:eastAsia="仿宋" w:hAnsi="仿宋" w:cs="Times New Roman" w:hint="eastAsia"/>
          <w:sz w:val="32"/>
          <w:szCs w:val="24"/>
        </w:rPr>
        <w:t>《</w:t>
      </w:r>
      <w:r w:rsidRPr="0062480D">
        <w:rPr>
          <w:rFonts w:ascii="仿宋" w:eastAsia="仿宋" w:hAnsi="仿宋" w:cs="Times New Roman" w:hint="eastAsia"/>
          <w:sz w:val="32"/>
          <w:szCs w:val="24"/>
        </w:rPr>
        <w:t>食品安全国家标准食品微生物学检验霉菌和酵母计数</w:t>
      </w:r>
      <w:r>
        <w:rPr>
          <w:rFonts w:ascii="仿宋" w:eastAsia="仿宋" w:hAnsi="仿宋" w:cs="Times New Roman" w:hint="eastAsia"/>
          <w:sz w:val="32"/>
          <w:szCs w:val="24"/>
        </w:rPr>
        <w:t>》</w:t>
      </w:r>
      <w:r w:rsidR="000A06DA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4789.26</w:t>
      </w:r>
      <w:r w:rsidR="00AF299D">
        <w:rPr>
          <w:rFonts w:ascii="仿宋" w:eastAsia="仿宋" w:hAnsi="仿宋" w:cs="Times New Roman" w:hint="eastAsia"/>
          <w:sz w:val="32"/>
          <w:szCs w:val="24"/>
        </w:rPr>
        <w:t>-2013</w:t>
      </w:r>
      <w:r w:rsidR="006C2947">
        <w:rPr>
          <w:rFonts w:ascii="仿宋" w:eastAsia="仿宋" w:hAnsi="仿宋" w:cs="Times New Roman" w:hint="eastAsia"/>
          <w:sz w:val="32"/>
          <w:szCs w:val="24"/>
        </w:rPr>
        <w:t>《</w:t>
      </w:r>
      <w:r w:rsidR="006C2947" w:rsidRPr="0062480D">
        <w:rPr>
          <w:rFonts w:ascii="仿宋" w:eastAsia="仿宋" w:hAnsi="仿宋" w:cs="Times New Roman" w:hint="eastAsia"/>
          <w:sz w:val="32"/>
          <w:szCs w:val="24"/>
        </w:rPr>
        <w:t>食品安全国家标准食品微生物学检验商业无菌检验</w:t>
      </w:r>
      <w:r w:rsidR="006C2947">
        <w:rPr>
          <w:rFonts w:ascii="仿宋" w:eastAsia="仿宋" w:hAnsi="仿宋" w:cs="Times New Roman" w:hint="eastAsia"/>
          <w:sz w:val="32"/>
          <w:szCs w:val="24"/>
        </w:rPr>
        <w:t>》</w:t>
      </w:r>
      <w:r w:rsidR="00625F57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5009.28</w:t>
      </w:r>
      <w:r w:rsidR="00AF299D">
        <w:rPr>
          <w:rFonts w:ascii="仿宋" w:eastAsia="仿宋" w:hAnsi="仿宋" w:cs="Times New Roman" w:hint="eastAsia"/>
          <w:sz w:val="32"/>
          <w:szCs w:val="24"/>
        </w:rPr>
        <w:t>-2016</w:t>
      </w:r>
      <w:r w:rsidR="006C2947">
        <w:rPr>
          <w:rFonts w:ascii="仿宋" w:eastAsia="仿宋" w:hAnsi="仿宋" w:cs="Times New Roman" w:hint="eastAsia"/>
          <w:sz w:val="32"/>
          <w:szCs w:val="24"/>
        </w:rPr>
        <w:t>《</w:t>
      </w:r>
      <w:r w:rsidR="006C2947" w:rsidRPr="0062480D">
        <w:rPr>
          <w:rFonts w:ascii="仿宋" w:eastAsia="仿宋" w:hAnsi="仿宋" w:cs="Times New Roman" w:hint="eastAsia"/>
          <w:sz w:val="32"/>
          <w:szCs w:val="24"/>
        </w:rPr>
        <w:t>食品安全国家标准食品中苯甲酸、山梨酸和糖精钠的测定</w:t>
      </w:r>
      <w:r w:rsidR="006C2947">
        <w:rPr>
          <w:rFonts w:ascii="仿宋" w:eastAsia="仿宋" w:hAnsi="仿宋" w:cs="Times New Roman" w:hint="eastAsia"/>
          <w:sz w:val="32"/>
          <w:szCs w:val="24"/>
        </w:rPr>
        <w:t>》</w:t>
      </w:r>
      <w:r w:rsidR="00625F57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5009.227</w:t>
      </w:r>
      <w:r w:rsidR="00AF299D">
        <w:rPr>
          <w:rFonts w:ascii="仿宋" w:eastAsia="仿宋" w:hAnsi="仿宋" w:cs="Times New Roman" w:hint="eastAsia"/>
          <w:sz w:val="32"/>
          <w:szCs w:val="24"/>
        </w:rPr>
        <w:t>-2016</w:t>
      </w:r>
      <w:r w:rsidR="006C2947">
        <w:rPr>
          <w:rFonts w:ascii="仿宋" w:eastAsia="仿宋" w:hAnsi="仿宋" w:cs="Times New Roman" w:hint="eastAsia"/>
          <w:sz w:val="32"/>
          <w:szCs w:val="24"/>
        </w:rPr>
        <w:t>《</w:t>
      </w:r>
      <w:r w:rsidR="006C2947" w:rsidRPr="0062480D">
        <w:rPr>
          <w:rFonts w:ascii="仿宋" w:eastAsia="仿宋" w:hAnsi="仿宋" w:cs="Times New Roman" w:hint="eastAsia"/>
          <w:sz w:val="32"/>
          <w:szCs w:val="24"/>
        </w:rPr>
        <w:t>食品安全国家标准食品中过氧化值的测定</w:t>
      </w:r>
      <w:r w:rsidR="006C2947">
        <w:rPr>
          <w:rFonts w:ascii="仿宋" w:eastAsia="仿宋" w:hAnsi="仿宋" w:cs="Times New Roman" w:hint="eastAsia"/>
          <w:sz w:val="32"/>
          <w:szCs w:val="24"/>
        </w:rPr>
        <w:t>》</w:t>
      </w:r>
      <w:r w:rsidR="00625F57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GB 5009.229</w:t>
      </w:r>
      <w:r w:rsidR="00AF299D">
        <w:rPr>
          <w:rFonts w:ascii="仿宋" w:eastAsia="仿宋" w:hAnsi="仿宋" w:cs="Times New Roman" w:hint="eastAsia"/>
          <w:sz w:val="32"/>
          <w:szCs w:val="24"/>
        </w:rPr>
        <w:t>-2016</w:t>
      </w:r>
      <w:r w:rsidR="006C2947">
        <w:rPr>
          <w:rFonts w:ascii="仿宋" w:eastAsia="仿宋" w:hAnsi="仿宋" w:cs="Times New Roman" w:hint="eastAsia"/>
          <w:sz w:val="32"/>
          <w:szCs w:val="24"/>
        </w:rPr>
        <w:t>《</w:t>
      </w:r>
      <w:r w:rsidR="006C2947" w:rsidRPr="0062480D">
        <w:rPr>
          <w:rFonts w:ascii="仿宋" w:eastAsia="仿宋" w:hAnsi="仿宋" w:cs="Times New Roman" w:hint="eastAsia"/>
          <w:sz w:val="32"/>
          <w:szCs w:val="24"/>
        </w:rPr>
        <w:t>食品安全国家标准食品中酸价的测定</w:t>
      </w:r>
      <w:r w:rsidR="006C2947">
        <w:rPr>
          <w:rFonts w:ascii="仿宋" w:eastAsia="仿宋" w:hAnsi="仿宋" w:cs="Times New Roman" w:hint="eastAsia"/>
          <w:sz w:val="32"/>
          <w:szCs w:val="24"/>
        </w:rPr>
        <w:t>》</w:t>
      </w:r>
      <w:r w:rsidR="00625F57">
        <w:rPr>
          <w:rFonts w:ascii="仿宋" w:eastAsia="仿宋" w:hAnsi="仿宋" w:cs="Times New Roman" w:hint="eastAsia"/>
          <w:sz w:val="32"/>
          <w:szCs w:val="24"/>
        </w:rPr>
        <w:t>、</w:t>
      </w:r>
      <w:r w:rsidR="0062480D" w:rsidRPr="0062480D">
        <w:rPr>
          <w:rFonts w:ascii="仿宋" w:eastAsia="仿宋" w:hAnsi="仿宋" w:cs="Times New Roman"/>
          <w:sz w:val="32"/>
          <w:szCs w:val="24"/>
        </w:rPr>
        <w:t>SN/T 3538</w:t>
      </w:r>
      <w:r w:rsidR="006B5DD1">
        <w:rPr>
          <w:rFonts w:ascii="仿宋" w:eastAsia="仿宋" w:hAnsi="仿宋" w:cs="Times New Roman" w:hint="eastAsia"/>
          <w:sz w:val="32"/>
          <w:szCs w:val="24"/>
        </w:rPr>
        <w:t>-2013</w:t>
      </w:r>
      <w:r w:rsidR="00797EC4">
        <w:rPr>
          <w:rFonts w:ascii="仿宋" w:eastAsia="仿宋" w:hAnsi="仿宋" w:cs="Times New Roman" w:hint="eastAsia"/>
          <w:sz w:val="32"/>
          <w:szCs w:val="24"/>
        </w:rPr>
        <w:t>《</w:t>
      </w:r>
      <w:r w:rsidR="00797EC4" w:rsidRPr="0062480D">
        <w:rPr>
          <w:rFonts w:ascii="仿宋" w:eastAsia="仿宋" w:hAnsi="仿宋" w:cs="Times New Roman" w:hint="eastAsia"/>
          <w:sz w:val="32"/>
          <w:szCs w:val="24"/>
        </w:rPr>
        <w:t>出口食品中六种合成甜味剂的检测方法液相色谱</w:t>
      </w:r>
      <w:r w:rsidR="00797EC4" w:rsidRPr="0062480D">
        <w:rPr>
          <w:rFonts w:ascii="仿宋" w:eastAsia="仿宋" w:hAnsi="仿宋" w:cs="Times New Roman"/>
          <w:sz w:val="32"/>
          <w:szCs w:val="24"/>
        </w:rPr>
        <w:t>-</w:t>
      </w:r>
      <w:r w:rsidR="00797EC4" w:rsidRPr="0062480D">
        <w:rPr>
          <w:rFonts w:ascii="仿宋" w:eastAsia="仿宋" w:hAnsi="仿宋" w:cs="Times New Roman" w:hint="eastAsia"/>
          <w:sz w:val="32"/>
          <w:szCs w:val="24"/>
        </w:rPr>
        <w:t>质谱</w:t>
      </w:r>
      <w:r w:rsidR="00797EC4" w:rsidRPr="0062480D">
        <w:rPr>
          <w:rFonts w:ascii="仿宋" w:eastAsia="仿宋" w:hAnsi="仿宋" w:cs="Times New Roman"/>
          <w:sz w:val="32"/>
          <w:szCs w:val="24"/>
        </w:rPr>
        <w:t>/</w:t>
      </w:r>
      <w:r w:rsidR="00797EC4" w:rsidRPr="0062480D">
        <w:rPr>
          <w:rFonts w:ascii="仿宋" w:eastAsia="仿宋" w:hAnsi="仿宋" w:cs="Times New Roman" w:hint="eastAsia"/>
          <w:sz w:val="32"/>
          <w:szCs w:val="24"/>
        </w:rPr>
        <w:t>质谱</w:t>
      </w:r>
      <w:r w:rsidR="00797EC4" w:rsidRPr="0062480D">
        <w:rPr>
          <w:rFonts w:ascii="仿宋" w:eastAsia="仿宋" w:hAnsi="仿宋" w:cs="Times New Roman" w:hint="eastAsia"/>
          <w:sz w:val="32"/>
          <w:szCs w:val="24"/>
        </w:rPr>
        <w:lastRenderedPageBreak/>
        <w:t>法</w:t>
      </w:r>
      <w:r w:rsidR="00797EC4">
        <w:rPr>
          <w:rFonts w:ascii="仿宋" w:eastAsia="仿宋" w:hAnsi="仿宋" w:cs="Times New Roman" w:hint="eastAsia"/>
          <w:sz w:val="32"/>
          <w:szCs w:val="24"/>
        </w:rPr>
        <w:t>》</w:t>
      </w:r>
      <w:r w:rsidR="000A06DA">
        <w:rPr>
          <w:rFonts w:ascii="仿宋" w:eastAsia="仿宋" w:hAnsi="仿宋" w:cs="Times New Roman" w:hint="eastAsia"/>
          <w:sz w:val="32"/>
          <w:szCs w:val="24"/>
        </w:rPr>
        <w:t>。</w:t>
      </w:r>
    </w:p>
    <w:p w:rsidR="00AF5ADA" w:rsidRPr="006111CA" w:rsidRDefault="00AF5ADA" w:rsidP="00DB7DDE">
      <w:pPr>
        <w:autoSpaceDE w:val="0"/>
        <w:autoSpaceDN w:val="0"/>
        <w:adjustRightInd w:val="0"/>
        <w:ind w:firstLineChars="200" w:firstLine="640"/>
        <w:rPr>
          <w:rFonts w:ascii="仿宋" w:eastAsia="仿宋" w:hAnsi="仿宋" w:cs="Times New Roman"/>
          <w:sz w:val="32"/>
          <w:szCs w:val="24"/>
        </w:rPr>
      </w:pPr>
      <w:bookmarkStart w:id="0" w:name="_GoBack"/>
      <w:bookmarkEnd w:id="0"/>
      <w:r w:rsidRPr="00283D39"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386B63" w:rsidRPr="00376A57" w:rsidRDefault="00D27E7E" w:rsidP="00DF0343">
      <w:pPr>
        <w:widowControl/>
        <w:ind w:firstLineChars="231" w:firstLine="739"/>
        <w:jc w:val="left"/>
        <w:rPr>
          <w:rFonts w:ascii="仿宋" w:eastAsia="仿宋" w:hAnsi="仿宋" w:cs="Times New Roman"/>
          <w:sz w:val="32"/>
          <w:szCs w:val="24"/>
        </w:rPr>
      </w:pPr>
      <w:r w:rsidRPr="00D27E7E">
        <w:rPr>
          <w:rFonts w:ascii="仿宋" w:eastAsia="仿宋" w:hAnsi="仿宋" w:cs="Times New Roman" w:hint="eastAsia"/>
          <w:sz w:val="32"/>
          <w:szCs w:val="24"/>
        </w:rPr>
        <w:t>酸价（以脂肪计）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过氧化值（以脂肪计）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苯甲酸及其钠盐（以苯甲酸计）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山梨</w:t>
      </w:r>
      <w:proofErr w:type="gramStart"/>
      <w:r w:rsidRPr="00D27E7E">
        <w:rPr>
          <w:rFonts w:ascii="仿宋" w:eastAsia="仿宋" w:hAnsi="仿宋" w:cs="Times New Roman" w:hint="eastAsia"/>
          <w:sz w:val="32"/>
          <w:szCs w:val="24"/>
        </w:rPr>
        <w:t>酸及其</w:t>
      </w:r>
      <w:proofErr w:type="gramEnd"/>
      <w:r w:rsidRPr="00D27E7E">
        <w:rPr>
          <w:rFonts w:ascii="仿宋" w:eastAsia="仿宋" w:hAnsi="仿宋" w:cs="Times New Roman" w:hint="eastAsia"/>
          <w:sz w:val="32"/>
          <w:szCs w:val="24"/>
        </w:rPr>
        <w:t>钾盐（以山梨酸计）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糖精钠（以糖精计）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安赛蜜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菌落总数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大肠菌群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金黄色葡萄球菌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沙门氏菌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霉菌</w:t>
      </w:r>
      <w:r>
        <w:rPr>
          <w:rFonts w:ascii="仿宋" w:eastAsia="仿宋" w:hAnsi="仿宋" w:cs="Times New Roman" w:hint="eastAsia"/>
          <w:sz w:val="32"/>
          <w:szCs w:val="24"/>
        </w:rPr>
        <w:t>、</w:t>
      </w:r>
      <w:r w:rsidRPr="00D27E7E">
        <w:rPr>
          <w:rFonts w:ascii="仿宋" w:eastAsia="仿宋" w:hAnsi="仿宋" w:cs="Times New Roman" w:hint="eastAsia"/>
          <w:sz w:val="32"/>
          <w:szCs w:val="24"/>
        </w:rPr>
        <w:t>商业无菌</w:t>
      </w:r>
      <w:r>
        <w:rPr>
          <w:rFonts w:ascii="仿宋" w:eastAsia="仿宋" w:hAnsi="仿宋" w:cs="Times New Roman" w:hint="eastAsia"/>
          <w:sz w:val="32"/>
          <w:szCs w:val="24"/>
        </w:rPr>
        <w:t>。</w:t>
      </w:r>
    </w:p>
    <w:sectPr w:rsidR="00386B63" w:rsidRPr="00376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E1" w:rsidRDefault="008025E1" w:rsidP="007C6265">
      <w:r>
        <w:separator/>
      </w:r>
    </w:p>
  </w:endnote>
  <w:endnote w:type="continuationSeparator" w:id="0">
    <w:p w:rsidR="008025E1" w:rsidRDefault="008025E1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E1" w:rsidRDefault="008025E1" w:rsidP="007C6265">
      <w:r>
        <w:separator/>
      </w:r>
    </w:p>
  </w:footnote>
  <w:footnote w:type="continuationSeparator" w:id="0">
    <w:p w:rsidR="008025E1" w:rsidRDefault="008025E1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4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6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07B88"/>
    <w:rsid w:val="00016C23"/>
    <w:rsid w:val="00021AEA"/>
    <w:rsid w:val="00041673"/>
    <w:rsid w:val="000A06DA"/>
    <w:rsid w:val="000A25D6"/>
    <w:rsid w:val="000B56BE"/>
    <w:rsid w:val="000D70BA"/>
    <w:rsid w:val="000E238F"/>
    <w:rsid w:val="000E28B1"/>
    <w:rsid w:val="000E7FD9"/>
    <w:rsid w:val="00126AB1"/>
    <w:rsid w:val="00186E90"/>
    <w:rsid w:val="00192565"/>
    <w:rsid w:val="001B0C13"/>
    <w:rsid w:val="001B6785"/>
    <w:rsid w:val="001D1D3E"/>
    <w:rsid w:val="001F290B"/>
    <w:rsid w:val="002043A6"/>
    <w:rsid w:val="00221C35"/>
    <w:rsid w:val="00223219"/>
    <w:rsid w:val="00240C67"/>
    <w:rsid w:val="00260496"/>
    <w:rsid w:val="002700E5"/>
    <w:rsid w:val="002702C6"/>
    <w:rsid w:val="002776E4"/>
    <w:rsid w:val="00281ACB"/>
    <w:rsid w:val="00283D39"/>
    <w:rsid w:val="00287E95"/>
    <w:rsid w:val="002A16E8"/>
    <w:rsid w:val="002D1128"/>
    <w:rsid w:val="002E3093"/>
    <w:rsid w:val="0031434B"/>
    <w:rsid w:val="003309E1"/>
    <w:rsid w:val="00356DFB"/>
    <w:rsid w:val="00357701"/>
    <w:rsid w:val="003719AA"/>
    <w:rsid w:val="00376A57"/>
    <w:rsid w:val="003770A6"/>
    <w:rsid w:val="0037724E"/>
    <w:rsid w:val="00381A02"/>
    <w:rsid w:val="00386B63"/>
    <w:rsid w:val="00390F93"/>
    <w:rsid w:val="003978F4"/>
    <w:rsid w:val="003C33FD"/>
    <w:rsid w:val="003C3773"/>
    <w:rsid w:val="003D6711"/>
    <w:rsid w:val="003E0EE7"/>
    <w:rsid w:val="003E34AF"/>
    <w:rsid w:val="003F6A26"/>
    <w:rsid w:val="00404C8C"/>
    <w:rsid w:val="0042030A"/>
    <w:rsid w:val="00420DC6"/>
    <w:rsid w:val="004300F4"/>
    <w:rsid w:val="004422F3"/>
    <w:rsid w:val="004432AC"/>
    <w:rsid w:val="004600D1"/>
    <w:rsid w:val="004619C1"/>
    <w:rsid w:val="004632A9"/>
    <w:rsid w:val="004673AB"/>
    <w:rsid w:val="004914EE"/>
    <w:rsid w:val="004A5992"/>
    <w:rsid w:val="004A721B"/>
    <w:rsid w:val="004D2765"/>
    <w:rsid w:val="004E58D1"/>
    <w:rsid w:val="004F4B94"/>
    <w:rsid w:val="005057E0"/>
    <w:rsid w:val="00510425"/>
    <w:rsid w:val="00531364"/>
    <w:rsid w:val="00532846"/>
    <w:rsid w:val="00561F3D"/>
    <w:rsid w:val="00585BC2"/>
    <w:rsid w:val="00596CD6"/>
    <w:rsid w:val="005B6DFC"/>
    <w:rsid w:val="005C120C"/>
    <w:rsid w:val="005C4A8E"/>
    <w:rsid w:val="005C5704"/>
    <w:rsid w:val="005F75B8"/>
    <w:rsid w:val="00602C3F"/>
    <w:rsid w:val="006111CA"/>
    <w:rsid w:val="00611CAC"/>
    <w:rsid w:val="0062480D"/>
    <w:rsid w:val="00625F57"/>
    <w:rsid w:val="00632051"/>
    <w:rsid w:val="006446E3"/>
    <w:rsid w:val="00650096"/>
    <w:rsid w:val="00661149"/>
    <w:rsid w:val="00667384"/>
    <w:rsid w:val="00667A29"/>
    <w:rsid w:val="00673BB1"/>
    <w:rsid w:val="0067752A"/>
    <w:rsid w:val="00686D4C"/>
    <w:rsid w:val="00687FC0"/>
    <w:rsid w:val="006A2A15"/>
    <w:rsid w:val="006B5DD1"/>
    <w:rsid w:val="006C2947"/>
    <w:rsid w:val="006C2CD3"/>
    <w:rsid w:val="006C5C7C"/>
    <w:rsid w:val="006D3FEE"/>
    <w:rsid w:val="006E18E3"/>
    <w:rsid w:val="006E2E64"/>
    <w:rsid w:val="00700DB1"/>
    <w:rsid w:val="00705736"/>
    <w:rsid w:val="00707297"/>
    <w:rsid w:val="00731FE4"/>
    <w:rsid w:val="00776BA5"/>
    <w:rsid w:val="00797D81"/>
    <w:rsid w:val="00797EC4"/>
    <w:rsid w:val="007A01A8"/>
    <w:rsid w:val="007C18B9"/>
    <w:rsid w:val="007C6265"/>
    <w:rsid w:val="007C7254"/>
    <w:rsid w:val="007D1C09"/>
    <w:rsid w:val="007E7C91"/>
    <w:rsid w:val="007F7B04"/>
    <w:rsid w:val="0080013B"/>
    <w:rsid w:val="008025E1"/>
    <w:rsid w:val="00805526"/>
    <w:rsid w:val="00805807"/>
    <w:rsid w:val="00805C5B"/>
    <w:rsid w:val="008470A6"/>
    <w:rsid w:val="00851A73"/>
    <w:rsid w:val="008533E6"/>
    <w:rsid w:val="00861BD2"/>
    <w:rsid w:val="008839BE"/>
    <w:rsid w:val="008936CF"/>
    <w:rsid w:val="008A127D"/>
    <w:rsid w:val="008A340C"/>
    <w:rsid w:val="008B511F"/>
    <w:rsid w:val="008D0C22"/>
    <w:rsid w:val="008E0B26"/>
    <w:rsid w:val="008E2B03"/>
    <w:rsid w:val="008E3CDC"/>
    <w:rsid w:val="008F376E"/>
    <w:rsid w:val="0090597A"/>
    <w:rsid w:val="00945D70"/>
    <w:rsid w:val="00946100"/>
    <w:rsid w:val="00946CA6"/>
    <w:rsid w:val="00954D4E"/>
    <w:rsid w:val="009558DC"/>
    <w:rsid w:val="00955C58"/>
    <w:rsid w:val="009608E6"/>
    <w:rsid w:val="00974A6C"/>
    <w:rsid w:val="00977A0B"/>
    <w:rsid w:val="009B3E68"/>
    <w:rsid w:val="009E7708"/>
    <w:rsid w:val="009F33BF"/>
    <w:rsid w:val="00A04005"/>
    <w:rsid w:val="00A1466E"/>
    <w:rsid w:val="00A15CA1"/>
    <w:rsid w:val="00A21354"/>
    <w:rsid w:val="00A276F8"/>
    <w:rsid w:val="00A35E7E"/>
    <w:rsid w:val="00A422E1"/>
    <w:rsid w:val="00A43AE1"/>
    <w:rsid w:val="00A4659A"/>
    <w:rsid w:val="00A506E9"/>
    <w:rsid w:val="00A56235"/>
    <w:rsid w:val="00A57553"/>
    <w:rsid w:val="00A618BD"/>
    <w:rsid w:val="00A76914"/>
    <w:rsid w:val="00A76C80"/>
    <w:rsid w:val="00A975FF"/>
    <w:rsid w:val="00AA5A30"/>
    <w:rsid w:val="00AB121A"/>
    <w:rsid w:val="00AB4598"/>
    <w:rsid w:val="00AB60E3"/>
    <w:rsid w:val="00AC5EEE"/>
    <w:rsid w:val="00AE47AB"/>
    <w:rsid w:val="00AE7606"/>
    <w:rsid w:val="00AF299D"/>
    <w:rsid w:val="00AF5ADA"/>
    <w:rsid w:val="00AF776B"/>
    <w:rsid w:val="00B0297C"/>
    <w:rsid w:val="00B17B2C"/>
    <w:rsid w:val="00B32588"/>
    <w:rsid w:val="00B3483E"/>
    <w:rsid w:val="00B95AE2"/>
    <w:rsid w:val="00BA5682"/>
    <w:rsid w:val="00BF59BA"/>
    <w:rsid w:val="00BF6888"/>
    <w:rsid w:val="00C02C9E"/>
    <w:rsid w:val="00C03955"/>
    <w:rsid w:val="00C2317A"/>
    <w:rsid w:val="00C25430"/>
    <w:rsid w:val="00C323DB"/>
    <w:rsid w:val="00C412A7"/>
    <w:rsid w:val="00C5298E"/>
    <w:rsid w:val="00C651ED"/>
    <w:rsid w:val="00C65296"/>
    <w:rsid w:val="00C70736"/>
    <w:rsid w:val="00C73AD0"/>
    <w:rsid w:val="00C901E4"/>
    <w:rsid w:val="00C90E96"/>
    <w:rsid w:val="00C9350B"/>
    <w:rsid w:val="00CA52B4"/>
    <w:rsid w:val="00CB4821"/>
    <w:rsid w:val="00CC6DE9"/>
    <w:rsid w:val="00CD028B"/>
    <w:rsid w:val="00CE11C3"/>
    <w:rsid w:val="00CF7286"/>
    <w:rsid w:val="00D0275E"/>
    <w:rsid w:val="00D20ACF"/>
    <w:rsid w:val="00D21671"/>
    <w:rsid w:val="00D21740"/>
    <w:rsid w:val="00D27E7E"/>
    <w:rsid w:val="00D416D5"/>
    <w:rsid w:val="00D466AF"/>
    <w:rsid w:val="00D77215"/>
    <w:rsid w:val="00D80722"/>
    <w:rsid w:val="00DB33DD"/>
    <w:rsid w:val="00DB7DDE"/>
    <w:rsid w:val="00DC1054"/>
    <w:rsid w:val="00DC2F34"/>
    <w:rsid w:val="00DC5CFB"/>
    <w:rsid w:val="00DD096F"/>
    <w:rsid w:val="00DF0340"/>
    <w:rsid w:val="00DF0343"/>
    <w:rsid w:val="00E03E93"/>
    <w:rsid w:val="00E04427"/>
    <w:rsid w:val="00E07601"/>
    <w:rsid w:val="00E109F8"/>
    <w:rsid w:val="00E53CC4"/>
    <w:rsid w:val="00E55ED7"/>
    <w:rsid w:val="00E7224D"/>
    <w:rsid w:val="00E75450"/>
    <w:rsid w:val="00EB7AA6"/>
    <w:rsid w:val="00EC4DE9"/>
    <w:rsid w:val="00EC51C8"/>
    <w:rsid w:val="00F04612"/>
    <w:rsid w:val="00F41A07"/>
    <w:rsid w:val="00F5154E"/>
    <w:rsid w:val="00F5596D"/>
    <w:rsid w:val="00F61EB6"/>
    <w:rsid w:val="00F722AF"/>
    <w:rsid w:val="00F73444"/>
    <w:rsid w:val="00F7753F"/>
    <w:rsid w:val="00F9233A"/>
    <w:rsid w:val="00F9361D"/>
    <w:rsid w:val="00F95636"/>
    <w:rsid w:val="00FA4603"/>
    <w:rsid w:val="00FB119F"/>
    <w:rsid w:val="00FB763D"/>
    <w:rsid w:val="00FC0CA4"/>
    <w:rsid w:val="00FE5135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B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4432AC"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432AC"/>
    <w:rPr>
      <w:rFonts w:ascii="楷体" w:eastAsia="仿宋" w:hAnsi="楷体" w:cs="Times New Roman"/>
      <w:sz w:val="32"/>
      <w:szCs w:val="24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265"/>
    <w:rPr>
      <w:sz w:val="18"/>
      <w:szCs w:val="18"/>
    </w:rPr>
  </w:style>
  <w:style w:type="paragraph" w:styleId="a5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B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4432AC"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432AC"/>
    <w:rPr>
      <w:rFonts w:ascii="楷体" w:eastAsia="仿宋" w:hAnsi="楷体" w:cs="Times New Roman"/>
      <w:sz w:val="32"/>
      <w:szCs w:val="24"/>
      <w:shd w:val="clear" w:color="auto" w:fill="FFFFFF"/>
    </w:rPr>
  </w:style>
  <w:style w:type="paragraph" w:styleId="a3">
    <w:name w:val="header"/>
    <w:basedOn w:val="a"/>
    <w:link w:val="Char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265"/>
    <w:rPr>
      <w:sz w:val="18"/>
      <w:szCs w:val="18"/>
    </w:rPr>
  </w:style>
  <w:style w:type="paragraph" w:styleId="a5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D03C-C8D8-4904-8385-3D8F7C2E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Chinese User</cp:lastModifiedBy>
  <cp:revision>3</cp:revision>
  <dcterms:created xsi:type="dcterms:W3CDTF">2021-06-02T07:14:00Z</dcterms:created>
  <dcterms:modified xsi:type="dcterms:W3CDTF">2021-06-02T07:27:00Z</dcterms:modified>
</cp:coreProperties>
</file>