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1A" w:rsidRPr="009C17F4" w:rsidRDefault="00B4391A" w:rsidP="00B4391A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9C17F4">
        <w:rPr>
          <w:rFonts w:ascii="Times New Roman" w:eastAsia="黑体" w:hAnsi="Times New Roman" w:hint="eastAsia"/>
          <w:sz w:val="32"/>
          <w:szCs w:val="32"/>
        </w:rPr>
        <w:t>附件</w:t>
      </w:r>
      <w:r w:rsidRPr="009C17F4">
        <w:rPr>
          <w:rFonts w:ascii="Times New Roman" w:eastAsia="黑体" w:hAnsi="Times New Roman" w:hint="eastAsia"/>
          <w:sz w:val="32"/>
          <w:szCs w:val="32"/>
        </w:rPr>
        <w:t>2</w:t>
      </w:r>
    </w:p>
    <w:p w:rsidR="00AF1855" w:rsidRDefault="005377D6" w:rsidP="005377D6">
      <w:pPr>
        <w:spacing w:line="560" w:lineRule="exact"/>
        <w:jc w:val="center"/>
        <w:rPr>
          <w:rFonts w:ascii="Times New Roman" w:hAnsi="Times New Roman"/>
          <w:b/>
          <w:sz w:val="44"/>
          <w:szCs w:val="44"/>
        </w:rPr>
      </w:pPr>
      <w:r w:rsidRPr="009C17F4">
        <w:rPr>
          <w:rFonts w:ascii="Times New Roman" w:hAnsi="Times New Roman" w:hint="eastAsia"/>
          <w:b/>
          <w:sz w:val="44"/>
          <w:szCs w:val="44"/>
        </w:rPr>
        <w:t>江门市</w:t>
      </w:r>
      <w:r w:rsidRPr="00915199">
        <w:rPr>
          <w:rFonts w:ascii="Times New Roman" w:hAnsi="Times New Roman" w:hint="eastAsia"/>
          <w:sz w:val="44"/>
          <w:szCs w:val="44"/>
        </w:rPr>
        <w:t>202</w:t>
      </w:r>
      <w:r w:rsidR="008A22CC" w:rsidRPr="00915199">
        <w:rPr>
          <w:rFonts w:ascii="Times New Roman" w:hAnsi="Times New Roman" w:hint="eastAsia"/>
          <w:sz w:val="44"/>
          <w:szCs w:val="44"/>
        </w:rPr>
        <w:t>1</w:t>
      </w:r>
      <w:r w:rsidRPr="009C17F4">
        <w:rPr>
          <w:rFonts w:ascii="Times New Roman" w:hAnsi="Times New Roman" w:hint="eastAsia"/>
          <w:b/>
          <w:sz w:val="44"/>
          <w:szCs w:val="44"/>
        </w:rPr>
        <w:t>年</w:t>
      </w:r>
      <w:r w:rsidR="008A22CC" w:rsidRPr="009C17F4">
        <w:rPr>
          <w:rFonts w:ascii="Times New Roman" w:hAnsi="Times New Roman" w:hint="eastAsia"/>
          <w:b/>
          <w:sz w:val="44"/>
          <w:szCs w:val="44"/>
        </w:rPr>
        <w:t>生态环境保护</w:t>
      </w:r>
      <w:r w:rsidRPr="009C17F4">
        <w:rPr>
          <w:rFonts w:ascii="Times New Roman" w:hAnsi="Times New Roman" w:hint="eastAsia"/>
          <w:b/>
          <w:sz w:val="44"/>
          <w:szCs w:val="44"/>
        </w:rPr>
        <w:t>重点行业企业信息“双公开”清单</w:t>
      </w:r>
    </w:p>
    <w:p w:rsidR="008A22CC" w:rsidRPr="009C17F4" w:rsidRDefault="008A22CC" w:rsidP="005377D6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8A22CC" w:rsidRPr="009C17F4" w:rsidRDefault="00BB68F5" w:rsidP="005377D6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9C17F4">
        <w:rPr>
          <w:rFonts w:ascii="Times New Roman" w:eastAsia="仿宋_GB2312" w:hAnsi="Times New Roman" w:hint="eastAsia"/>
          <w:b/>
          <w:sz w:val="28"/>
          <w:szCs w:val="28"/>
        </w:rPr>
        <w:t>附表</w:t>
      </w:r>
      <w:r w:rsidR="00DC7E4F" w:rsidRPr="009C17F4">
        <w:rPr>
          <w:rFonts w:ascii="Times New Roman" w:eastAsia="仿宋_GB2312" w:hAnsi="Times New Roman" w:hint="eastAsia"/>
          <w:b/>
          <w:sz w:val="28"/>
          <w:szCs w:val="28"/>
        </w:rPr>
        <w:t xml:space="preserve">1 </w:t>
      </w:r>
      <w:r w:rsidR="007808EF" w:rsidRPr="009C17F4">
        <w:rPr>
          <w:rFonts w:ascii="Times New Roman" w:eastAsia="仿宋_GB2312" w:hAnsi="Times New Roman" w:hint="eastAsia"/>
          <w:b/>
          <w:sz w:val="28"/>
          <w:szCs w:val="28"/>
        </w:rPr>
        <w:t>“共性工厂”建设公开信息</w:t>
      </w:r>
    </w:p>
    <w:tbl>
      <w:tblPr>
        <w:tblW w:w="14106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374"/>
        <w:gridCol w:w="3260"/>
        <w:gridCol w:w="1418"/>
        <w:gridCol w:w="1785"/>
        <w:gridCol w:w="3544"/>
      </w:tblGrid>
      <w:tr w:rsidR="00BB68F5" w:rsidRPr="009C17F4" w:rsidTr="001D4B6C">
        <w:trPr>
          <w:trHeight w:val="471"/>
          <w:tblHeader/>
          <w:jc w:val="center"/>
        </w:trPr>
        <w:tc>
          <w:tcPr>
            <w:tcW w:w="725" w:type="dxa"/>
            <w:vAlign w:val="center"/>
          </w:tcPr>
          <w:p w:rsidR="00BB68F5" w:rsidRPr="009C17F4" w:rsidRDefault="00BB68F5" w:rsidP="004B2563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序号</w:t>
            </w:r>
          </w:p>
        </w:tc>
        <w:tc>
          <w:tcPr>
            <w:tcW w:w="3374" w:type="dxa"/>
            <w:vAlign w:val="center"/>
          </w:tcPr>
          <w:p w:rsidR="00BB68F5" w:rsidRPr="009C17F4" w:rsidRDefault="00BB68F5" w:rsidP="004B2563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BB68F5" w:rsidRPr="009C17F4" w:rsidRDefault="00BB68F5" w:rsidP="004B2563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进度目标要求</w:t>
            </w:r>
          </w:p>
        </w:tc>
        <w:tc>
          <w:tcPr>
            <w:tcW w:w="1418" w:type="dxa"/>
            <w:vAlign w:val="center"/>
          </w:tcPr>
          <w:p w:rsidR="00BB68F5" w:rsidRPr="009C17F4" w:rsidRDefault="00BB68F5" w:rsidP="004B2563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责任单位</w:t>
            </w:r>
          </w:p>
        </w:tc>
        <w:tc>
          <w:tcPr>
            <w:tcW w:w="1785" w:type="dxa"/>
            <w:vAlign w:val="center"/>
          </w:tcPr>
          <w:p w:rsidR="00BB68F5" w:rsidRPr="009C17F4" w:rsidRDefault="00BB68F5" w:rsidP="004B2563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督导单位</w:t>
            </w:r>
          </w:p>
        </w:tc>
        <w:tc>
          <w:tcPr>
            <w:tcW w:w="3544" w:type="dxa"/>
            <w:vAlign w:val="center"/>
          </w:tcPr>
          <w:p w:rsidR="00BB68F5" w:rsidRPr="009C17F4" w:rsidRDefault="00BB68F5" w:rsidP="004B2563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完成情况</w:t>
            </w:r>
          </w:p>
        </w:tc>
      </w:tr>
      <w:tr w:rsidR="001759B2" w:rsidRPr="009C17F4" w:rsidTr="001D4B6C">
        <w:trPr>
          <w:trHeight w:val="696"/>
          <w:jc w:val="center"/>
        </w:trPr>
        <w:tc>
          <w:tcPr>
            <w:tcW w:w="725" w:type="dxa"/>
            <w:vAlign w:val="center"/>
          </w:tcPr>
          <w:p w:rsidR="001759B2" w:rsidRPr="009C17F4" w:rsidRDefault="001759B2" w:rsidP="004B2563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74" w:type="dxa"/>
            <w:vAlign w:val="center"/>
          </w:tcPr>
          <w:p w:rsidR="001759B2" w:rsidRPr="009C17F4" w:rsidRDefault="001759B2" w:rsidP="004B2563">
            <w:pPr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蓬江区摩托车制造行业“共性工厂”项目</w:t>
            </w:r>
          </w:p>
        </w:tc>
        <w:tc>
          <w:tcPr>
            <w:tcW w:w="3260" w:type="dxa"/>
            <w:vAlign w:val="center"/>
          </w:tcPr>
          <w:p w:rsidR="001759B2" w:rsidRPr="009C17F4" w:rsidRDefault="001759B2" w:rsidP="004B2563">
            <w:pPr>
              <w:spacing w:line="360" w:lineRule="exact"/>
              <w:rPr>
                <w:rFonts w:ascii="Times New Roman" w:eastAsia="仿宋_GB2312" w:hAnsi="Times New Roman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9C17F4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12</w:t>
            </w:r>
            <w:r w:rsidRPr="009C17F4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月</w:t>
            </w:r>
            <w:r w:rsidRPr="009C17F4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15</w:t>
            </w:r>
            <w:r w:rsidRPr="009C17F4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日前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，基本建成。</w:t>
            </w:r>
          </w:p>
        </w:tc>
        <w:tc>
          <w:tcPr>
            <w:tcW w:w="1418" w:type="dxa"/>
            <w:vAlign w:val="center"/>
          </w:tcPr>
          <w:p w:rsidR="001759B2" w:rsidRPr="009C17F4" w:rsidRDefault="001759B2" w:rsidP="004B2563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785" w:type="dxa"/>
            <w:vMerge w:val="restart"/>
            <w:vAlign w:val="center"/>
          </w:tcPr>
          <w:p w:rsidR="001759B2" w:rsidRPr="009C17F4" w:rsidRDefault="001759B2" w:rsidP="004B2563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3544" w:type="dxa"/>
            <w:vAlign w:val="center"/>
          </w:tcPr>
          <w:p w:rsidR="001759B2" w:rsidRPr="009C17F4" w:rsidRDefault="001759B2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759B2" w:rsidRPr="009C17F4" w:rsidTr="001D4B6C">
        <w:trPr>
          <w:trHeight w:val="696"/>
          <w:jc w:val="center"/>
        </w:trPr>
        <w:tc>
          <w:tcPr>
            <w:tcW w:w="725" w:type="dxa"/>
            <w:vAlign w:val="center"/>
          </w:tcPr>
          <w:p w:rsidR="001759B2" w:rsidRPr="009C17F4" w:rsidRDefault="001759B2" w:rsidP="004B2563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74" w:type="dxa"/>
            <w:vAlign w:val="center"/>
          </w:tcPr>
          <w:p w:rsidR="001759B2" w:rsidRPr="009C17F4" w:rsidRDefault="001759B2" w:rsidP="004B2563">
            <w:pPr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新会区红木家具行业“共性工厂”示范点建设项目</w:t>
            </w:r>
          </w:p>
        </w:tc>
        <w:tc>
          <w:tcPr>
            <w:tcW w:w="3260" w:type="dxa"/>
            <w:vAlign w:val="center"/>
          </w:tcPr>
          <w:p w:rsidR="001759B2" w:rsidRPr="009C17F4" w:rsidRDefault="001759B2" w:rsidP="004B2563">
            <w:pPr>
              <w:spacing w:line="36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6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</w:t>
            </w:r>
            <w:r w:rsidR="002B6F8A"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完成项目建设。</w:t>
            </w:r>
          </w:p>
        </w:tc>
        <w:tc>
          <w:tcPr>
            <w:tcW w:w="1418" w:type="dxa"/>
            <w:vAlign w:val="center"/>
          </w:tcPr>
          <w:p w:rsidR="001759B2" w:rsidRPr="009C17F4" w:rsidRDefault="001759B2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85" w:type="dxa"/>
            <w:vMerge/>
            <w:vAlign w:val="center"/>
          </w:tcPr>
          <w:p w:rsidR="001759B2" w:rsidRPr="009C17F4" w:rsidRDefault="001759B2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759B2" w:rsidRPr="009C17F4" w:rsidRDefault="001759B2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</w:tbl>
    <w:p w:rsidR="0014045E" w:rsidRDefault="0014045E">
      <w:pPr>
        <w:widowControl/>
        <w:jc w:val="left"/>
        <w:rPr>
          <w:rFonts w:ascii="Times New Roman" w:eastAsia="仿宋_GB2312" w:hAnsi="Times New Roman"/>
          <w:b/>
          <w:sz w:val="28"/>
          <w:szCs w:val="28"/>
        </w:rPr>
      </w:pPr>
    </w:p>
    <w:p w:rsidR="0014045E" w:rsidRDefault="0014045E">
      <w:pPr>
        <w:widowControl/>
        <w:jc w:val="lef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br w:type="page"/>
      </w:r>
    </w:p>
    <w:p w:rsidR="000B5D4F" w:rsidRPr="009C17F4" w:rsidRDefault="000B5D4F">
      <w:pPr>
        <w:widowControl/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9C17F4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附表</w:t>
      </w:r>
      <w:r w:rsidR="00D8488F">
        <w:rPr>
          <w:rFonts w:ascii="Times New Roman" w:eastAsia="仿宋_GB2312" w:hAnsi="Times New Roman" w:hint="eastAsia"/>
          <w:b/>
          <w:sz w:val="28"/>
          <w:szCs w:val="28"/>
        </w:rPr>
        <w:t>2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>企业生物质成型燃料锅炉整治公开信息</w:t>
      </w:r>
    </w:p>
    <w:tbl>
      <w:tblPr>
        <w:tblW w:w="14150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601"/>
        <w:gridCol w:w="2552"/>
        <w:gridCol w:w="1417"/>
        <w:gridCol w:w="1701"/>
        <w:gridCol w:w="4154"/>
      </w:tblGrid>
      <w:tr w:rsidR="00051FA2" w:rsidRPr="009C17F4" w:rsidTr="00EF7EE2">
        <w:trPr>
          <w:trHeight w:val="471"/>
          <w:tblHeader/>
          <w:jc w:val="center"/>
        </w:trPr>
        <w:tc>
          <w:tcPr>
            <w:tcW w:w="725" w:type="dxa"/>
            <w:vAlign w:val="center"/>
          </w:tcPr>
          <w:p w:rsidR="00051FA2" w:rsidRPr="009C17F4" w:rsidRDefault="00051FA2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/>
                <w:b/>
                <w:sz w:val="28"/>
                <w:szCs w:val="28"/>
              </w:rPr>
              <w:br w:type="page"/>
            </w:r>
            <w:r w:rsidRPr="009C17F4">
              <w:rPr>
                <w:rFonts w:ascii="Times New Roman" w:eastAsia="黑体" w:hAnsi="Times New Roman" w:hint="eastAsia"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 w:rsidR="00051FA2" w:rsidRPr="009C17F4" w:rsidRDefault="00051FA2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企业名称</w:t>
            </w:r>
          </w:p>
        </w:tc>
        <w:tc>
          <w:tcPr>
            <w:tcW w:w="2552" w:type="dxa"/>
            <w:vAlign w:val="center"/>
          </w:tcPr>
          <w:p w:rsidR="00051FA2" w:rsidRPr="009C17F4" w:rsidRDefault="00051FA2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监管整治要求</w:t>
            </w:r>
          </w:p>
        </w:tc>
        <w:tc>
          <w:tcPr>
            <w:tcW w:w="1417" w:type="dxa"/>
            <w:vAlign w:val="center"/>
          </w:tcPr>
          <w:p w:rsidR="00051FA2" w:rsidRPr="009C17F4" w:rsidRDefault="00051FA2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责任单位</w:t>
            </w:r>
          </w:p>
        </w:tc>
        <w:tc>
          <w:tcPr>
            <w:tcW w:w="1701" w:type="dxa"/>
            <w:vAlign w:val="center"/>
          </w:tcPr>
          <w:p w:rsidR="00051FA2" w:rsidRPr="009C17F4" w:rsidRDefault="00051FA2" w:rsidP="00EF7EE2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督导单位</w:t>
            </w:r>
          </w:p>
        </w:tc>
        <w:tc>
          <w:tcPr>
            <w:tcW w:w="4154" w:type="dxa"/>
            <w:vAlign w:val="center"/>
          </w:tcPr>
          <w:p w:rsidR="00051FA2" w:rsidRPr="009C17F4" w:rsidRDefault="00051FA2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完成情况</w:t>
            </w:r>
          </w:p>
        </w:tc>
      </w:tr>
      <w:tr w:rsidR="00EF7EE2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EF7EE2" w:rsidRPr="009C17F4" w:rsidRDefault="00EF7EE2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01" w:type="dxa"/>
            <w:vAlign w:val="center"/>
          </w:tcPr>
          <w:p w:rsidR="00EF7EE2" w:rsidRPr="009C17F4" w:rsidRDefault="00EF7EE2" w:rsidP="00051FA2">
            <w:pPr>
              <w:widowControl/>
              <w:spacing w:line="30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江门市骏业纸制品有限公司（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 w:val="restart"/>
            <w:vAlign w:val="center"/>
          </w:tcPr>
          <w:p w:rsidR="00EF7EE2" w:rsidRPr="009C17F4" w:rsidRDefault="00EF7EE2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年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月底前，全面完成</w:t>
            </w:r>
            <w:r w:rsidRPr="009C17F4">
              <w:rPr>
                <w:rFonts w:ascii="Times New Roman" w:eastAsia="PMingLiU" w:hAnsi="Times New Roman" w:cs="仿宋_GB2312"/>
                <w:kern w:val="0"/>
                <w:sz w:val="24"/>
                <w:szCs w:val="24"/>
                <w:lang w:val="zh-TW" w:eastAsia="zh-TW"/>
              </w:rPr>
              <w:t>2</w:t>
            </w:r>
            <w:r w:rsidRPr="009C17F4">
              <w:rPr>
                <w:rFonts w:ascii="Times New Roman" w:hAnsi="Times New Roman" w:cs="仿宋_GB2312" w:hint="eastAsia"/>
                <w:kern w:val="0"/>
                <w:sz w:val="24"/>
                <w:szCs w:val="24"/>
                <w:lang w:val="zh-TW"/>
              </w:rPr>
              <w:t>3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燃用生物质成型燃料锅炉的淘汰工作，改用集中供热或改燃清洁能源。</w:t>
            </w:r>
          </w:p>
        </w:tc>
        <w:tc>
          <w:tcPr>
            <w:tcW w:w="1417" w:type="dxa"/>
            <w:vMerge w:val="restart"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EF7EE2" w:rsidRPr="009C17F4" w:rsidRDefault="00EF7EE2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EF7EE2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EF7EE2" w:rsidRPr="009C17F4" w:rsidRDefault="00EF7EE2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01" w:type="dxa"/>
            <w:vAlign w:val="center"/>
          </w:tcPr>
          <w:p w:rsidR="00EF7EE2" w:rsidRPr="009C17F4" w:rsidRDefault="00EF7EE2" w:rsidP="00051FA2">
            <w:pPr>
              <w:widowControl/>
              <w:spacing w:line="30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江门市新会区卓粤陶瓷原料厂（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3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EF7EE2" w:rsidRPr="009C17F4" w:rsidRDefault="00EF7EE2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EF7EE2" w:rsidRPr="009C17F4" w:rsidRDefault="00EF7EE2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EF7EE2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EF7EE2" w:rsidRPr="009C17F4" w:rsidRDefault="00EF7EE2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01" w:type="dxa"/>
            <w:vAlign w:val="center"/>
          </w:tcPr>
          <w:p w:rsidR="00EF7EE2" w:rsidRPr="009C17F4" w:rsidRDefault="00EF7EE2" w:rsidP="00051FA2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江门市灏盛硅胶有限公司（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EF7EE2" w:rsidRPr="009C17F4" w:rsidRDefault="00EF7EE2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EF7EE2" w:rsidRPr="009C17F4" w:rsidRDefault="00EF7EE2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EF7EE2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EF7EE2" w:rsidRPr="009C17F4" w:rsidRDefault="00EF7EE2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601" w:type="dxa"/>
            <w:vAlign w:val="center"/>
          </w:tcPr>
          <w:p w:rsidR="00EF7EE2" w:rsidRPr="009C17F4" w:rsidRDefault="00EF7EE2" w:rsidP="00051FA2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江门市科大饲料发展有限公司（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EF7EE2" w:rsidRPr="009C17F4" w:rsidRDefault="00EF7EE2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EF7EE2" w:rsidRPr="009C17F4" w:rsidRDefault="00EF7EE2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EF7EE2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EF7EE2" w:rsidRPr="009C17F4" w:rsidRDefault="00EF7EE2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601" w:type="dxa"/>
            <w:vAlign w:val="center"/>
          </w:tcPr>
          <w:p w:rsidR="00EF7EE2" w:rsidRPr="009C17F4" w:rsidRDefault="00EF7EE2" w:rsidP="00051FA2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江门市新会集安防火材料有限公司（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EF7EE2" w:rsidRPr="009C17F4" w:rsidRDefault="00EF7EE2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EF7EE2" w:rsidRPr="009C17F4" w:rsidRDefault="00EF7EE2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EF7EE2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EF7EE2" w:rsidRPr="009C17F4" w:rsidRDefault="00EF7EE2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601" w:type="dxa"/>
            <w:vAlign w:val="center"/>
          </w:tcPr>
          <w:p w:rsidR="00EF7EE2" w:rsidRPr="009C17F4" w:rsidRDefault="00EF7EE2" w:rsidP="00051FA2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江门市新会区大泽化工有限公司（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EF7EE2" w:rsidRPr="009C17F4" w:rsidRDefault="00EF7EE2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EF7EE2" w:rsidRPr="009C17F4" w:rsidRDefault="00EF7EE2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EF7EE2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EF7EE2" w:rsidRPr="009C17F4" w:rsidRDefault="00EF7EE2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601" w:type="dxa"/>
            <w:vAlign w:val="center"/>
          </w:tcPr>
          <w:p w:rsidR="00EF7EE2" w:rsidRPr="009C17F4" w:rsidRDefault="00EF7EE2" w:rsidP="00051FA2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江门市新会区霖泽泡沫塑料实业有限公司（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EF7EE2" w:rsidRPr="009C17F4" w:rsidRDefault="00EF7EE2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EF7EE2" w:rsidRPr="009C17F4" w:rsidRDefault="00EF7EE2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EF7EE2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EF7EE2" w:rsidRPr="009C17F4" w:rsidRDefault="00EF7EE2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601" w:type="dxa"/>
            <w:vAlign w:val="center"/>
          </w:tcPr>
          <w:p w:rsidR="00EF7EE2" w:rsidRPr="009C17F4" w:rsidRDefault="00EF7EE2" w:rsidP="00051FA2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江门市厚润纸制品有限公司（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EF7EE2" w:rsidRPr="009C17F4" w:rsidRDefault="00EF7EE2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F7EE2" w:rsidRPr="009C17F4" w:rsidRDefault="00EF7EE2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EF7EE2" w:rsidRPr="009C17F4" w:rsidRDefault="00EF7EE2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984069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984069" w:rsidRPr="009C17F4" w:rsidRDefault="0098406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601" w:type="dxa"/>
            <w:vAlign w:val="center"/>
          </w:tcPr>
          <w:p w:rsidR="00984069" w:rsidRPr="00821C0F" w:rsidRDefault="00821C0F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鹤山市靓典纺织有限公司</w:t>
            </w:r>
            <w:r w:rsidR="00984069"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（</w:t>
            </w:r>
            <w:r w:rsidR="00984069"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="00984069"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984069" w:rsidRPr="009C17F4" w:rsidRDefault="00984069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84069" w:rsidRPr="009C17F4" w:rsidRDefault="0098406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鹤山市政府</w:t>
            </w:r>
          </w:p>
        </w:tc>
        <w:tc>
          <w:tcPr>
            <w:tcW w:w="1701" w:type="dxa"/>
            <w:vMerge/>
            <w:vAlign w:val="center"/>
          </w:tcPr>
          <w:p w:rsidR="00984069" w:rsidRPr="009C17F4" w:rsidRDefault="0098406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984069" w:rsidRPr="009C17F4" w:rsidRDefault="0098406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984069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984069" w:rsidRPr="009C17F4" w:rsidRDefault="0098406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601" w:type="dxa"/>
            <w:vAlign w:val="center"/>
          </w:tcPr>
          <w:p w:rsidR="00984069" w:rsidRPr="009C17F4" w:rsidRDefault="00821C0F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鹤山市龙口星威饲料厂</w:t>
            </w:r>
            <w:r w:rsidR="00984069"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（</w:t>
            </w:r>
            <w:r w:rsidR="00984069"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="00984069"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984069" w:rsidRPr="009C17F4" w:rsidRDefault="00984069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4069" w:rsidRPr="009C17F4" w:rsidRDefault="0098406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4069" w:rsidRPr="009C17F4" w:rsidRDefault="0098406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984069" w:rsidRPr="009C17F4" w:rsidRDefault="0098406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21DAC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B21DAC" w:rsidRPr="009C17F4" w:rsidRDefault="00B21DAC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01" w:type="dxa"/>
            <w:vAlign w:val="center"/>
          </w:tcPr>
          <w:p w:rsidR="00B21DAC" w:rsidRPr="009C17F4" w:rsidRDefault="00B21DAC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  <w:t>江门世环污水处理有限公司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 w:val="restart"/>
            <w:vAlign w:val="center"/>
          </w:tcPr>
          <w:p w:rsidR="00B21DAC" w:rsidRPr="009C17F4" w:rsidRDefault="00B21DAC" w:rsidP="00BC1AF4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202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年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月底前，全面完成</w:t>
            </w:r>
            <w:r w:rsidRPr="009C17F4">
              <w:rPr>
                <w:rFonts w:ascii="Times New Roman" w:eastAsia="PMingLiU" w:hAnsi="Times New Roman" w:cs="仿宋_GB2312"/>
                <w:kern w:val="0"/>
                <w:sz w:val="24"/>
                <w:szCs w:val="24"/>
                <w:lang w:val="zh-TW" w:eastAsia="zh-TW"/>
              </w:rPr>
              <w:t>2</w:t>
            </w:r>
            <w:r w:rsidRPr="009C17F4">
              <w:rPr>
                <w:rFonts w:ascii="Times New Roman" w:hAnsi="Times New Roman" w:cs="仿宋_GB2312" w:hint="eastAsia"/>
                <w:kern w:val="0"/>
                <w:sz w:val="24"/>
                <w:szCs w:val="24"/>
                <w:lang w:val="zh-TW"/>
              </w:rPr>
              <w:t>3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台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燃用生物质成型燃料锅炉的淘汰工作，改用集中供热或改燃清洁能源。</w:t>
            </w:r>
          </w:p>
        </w:tc>
        <w:tc>
          <w:tcPr>
            <w:tcW w:w="1417" w:type="dxa"/>
            <w:vMerge w:val="restart"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鹤山市政府</w:t>
            </w:r>
          </w:p>
        </w:tc>
        <w:tc>
          <w:tcPr>
            <w:tcW w:w="1701" w:type="dxa"/>
            <w:vMerge w:val="restart"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B21DAC" w:rsidRPr="009C17F4" w:rsidRDefault="00B21DAC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21DAC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B21DAC" w:rsidRPr="009C17F4" w:rsidRDefault="00B21DAC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601" w:type="dxa"/>
            <w:vAlign w:val="center"/>
          </w:tcPr>
          <w:p w:rsidR="00B21DAC" w:rsidRPr="009C17F4" w:rsidRDefault="00B21DAC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  <w:t>广东华迅实业有限公司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B21DAC" w:rsidRPr="009C17F4" w:rsidRDefault="00B21DAC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B21DAC" w:rsidRPr="009C17F4" w:rsidRDefault="00B21DAC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21DAC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B21DAC" w:rsidRPr="009C17F4" w:rsidRDefault="00B21DAC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601" w:type="dxa"/>
            <w:vAlign w:val="center"/>
          </w:tcPr>
          <w:p w:rsidR="00B21DAC" w:rsidRPr="009C17F4" w:rsidRDefault="00B21DAC" w:rsidP="00821C0F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  <w:t>鹤山市和顺昌化工有限公司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B21DAC" w:rsidRPr="009C17F4" w:rsidRDefault="00B21DAC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B21DAC" w:rsidRPr="009C17F4" w:rsidRDefault="00B21DAC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21DAC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B21DAC" w:rsidRPr="009C17F4" w:rsidRDefault="00B21DAC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601" w:type="dxa"/>
            <w:vAlign w:val="center"/>
          </w:tcPr>
          <w:p w:rsidR="00B21DAC" w:rsidRPr="009C17F4" w:rsidRDefault="00B21DAC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鹤山市瑞龙纺织有限公司（</w:t>
            </w: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B21DAC" w:rsidRPr="009C17F4" w:rsidRDefault="00B21DAC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B21DAC" w:rsidRPr="009C17F4" w:rsidRDefault="00B21DAC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21DAC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B21DAC" w:rsidRPr="009C17F4" w:rsidRDefault="00B21DAC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601" w:type="dxa"/>
            <w:vAlign w:val="center"/>
          </w:tcPr>
          <w:p w:rsidR="00B21DAC" w:rsidRPr="009C17F4" w:rsidRDefault="00B21DAC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  <w:t>鹤山市广佛饲料有限公司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B21DAC" w:rsidRPr="009C17F4" w:rsidRDefault="00B21DAC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B21DAC" w:rsidRPr="009C17F4" w:rsidRDefault="00B21DAC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21DAC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B21DAC" w:rsidRPr="009C17F4" w:rsidRDefault="00B21DAC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601" w:type="dxa"/>
            <w:vAlign w:val="center"/>
          </w:tcPr>
          <w:p w:rsidR="00B21DAC" w:rsidRPr="009C17F4" w:rsidRDefault="00B21DAC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鹤山市雅瑶镇健大饲料店（</w:t>
            </w: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B21DAC" w:rsidRPr="009C17F4" w:rsidRDefault="00B21DAC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B21DAC" w:rsidRPr="009C17F4" w:rsidRDefault="00B21DAC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21DAC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B21DAC" w:rsidRPr="009C17F4" w:rsidRDefault="00B21DAC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601" w:type="dxa"/>
            <w:vAlign w:val="center"/>
          </w:tcPr>
          <w:p w:rsidR="00B21DAC" w:rsidRPr="009C17F4" w:rsidRDefault="00B21DAC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  <w:t>鹤山市宏塑胶粘制品实业有限公司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B21DAC" w:rsidRPr="009C17F4" w:rsidRDefault="00B21DAC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B21DAC" w:rsidRPr="009C17F4" w:rsidRDefault="00B21DAC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21DAC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B21DAC" w:rsidRPr="009C17F4" w:rsidRDefault="00B21DAC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601" w:type="dxa"/>
            <w:vAlign w:val="center"/>
          </w:tcPr>
          <w:p w:rsidR="00B21DAC" w:rsidRPr="009C17F4" w:rsidRDefault="00B21DAC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  <w:t>鹤山市锐琪贴面板有限公司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B21DAC" w:rsidRPr="009C17F4" w:rsidRDefault="00B21DAC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B21DAC" w:rsidRPr="009C17F4" w:rsidRDefault="00B21DAC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21DAC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B21DAC" w:rsidRPr="009C17F4" w:rsidRDefault="00B21DAC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601" w:type="dxa"/>
            <w:vAlign w:val="center"/>
          </w:tcPr>
          <w:p w:rsidR="00B21DAC" w:rsidRPr="009C17F4" w:rsidRDefault="00B21DAC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  <w:t>鹤山市雅瑶镇恒兴椰棕厂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（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B21DAC" w:rsidRPr="009C17F4" w:rsidRDefault="00B21DAC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B21DAC" w:rsidRPr="009C17F4" w:rsidRDefault="00B21DAC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21DAC" w:rsidRPr="00821C0F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B21DAC" w:rsidRPr="009C17F4" w:rsidRDefault="00B21DAC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601" w:type="dxa"/>
            <w:vAlign w:val="center"/>
          </w:tcPr>
          <w:p w:rsidR="00B21DAC" w:rsidRPr="009C17F4" w:rsidRDefault="00B21DAC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鹤山市盈科五金制品有限公司（</w:t>
            </w: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B21DAC" w:rsidRPr="009C17F4" w:rsidRDefault="00B21DAC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B21DAC" w:rsidRPr="009C17F4" w:rsidRDefault="00B21DAC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21DAC" w:rsidRPr="00821C0F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B21DAC" w:rsidRPr="009C17F4" w:rsidRDefault="00B21DAC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601" w:type="dxa"/>
            <w:vAlign w:val="center"/>
          </w:tcPr>
          <w:p w:rsidR="00B21DAC" w:rsidRPr="00821C0F" w:rsidRDefault="00B21DAC" w:rsidP="001A4BE5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广东世运电路科技股份有限公司（</w:t>
            </w: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</w:t>
            </w:r>
            <w:r w:rsidRPr="00821C0F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台）</w:t>
            </w:r>
          </w:p>
        </w:tc>
        <w:tc>
          <w:tcPr>
            <w:tcW w:w="2552" w:type="dxa"/>
            <w:vMerge/>
            <w:vAlign w:val="center"/>
          </w:tcPr>
          <w:p w:rsidR="00B21DAC" w:rsidRPr="009C17F4" w:rsidRDefault="00B21DAC" w:rsidP="00EF7EE2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AC" w:rsidRPr="009C17F4" w:rsidRDefault="00B21DAC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B21DAC" w:rsidRPr="009C17F4" w:rsidRDefault="00B21DAC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</w:tbl>
    <w:p w:rsidR="000B5D4F" w:rsidRPr="009C17F4" w:rsidRDefault="000B5D4F">
      <w:pPr>
        <w:widowControl/>
        <w:jc w:val="left"/>
        <w:rPr>
          <w:rFonts w:ascii="Times New Roman" w:eastAsia="仿宋_GB2312" w:hAnsi="Times New Roman"/>
          <w:b/>
          <w:sz w:val="28"/>
          <w:szCs w:val="28"/>
        </w:rPr>
      </w:pPr>
    </w:p>
    <w:p w:rsidR="008A22CC" w:rsidRPr="00446137" w:rsidRDefault="00301608" w:rsidP="005377D6">
      <w:pPr>
        <w:widowControl/>
        <w:spacing w:line="560" w:lineRule="exact"/>
        <w:jc w:val="left"/>
        <w:rPr>
          <w:rFonts w:ascii="Times New Roman" w:eastAsia="仿宋_GB2312" w:hAnsi="Times New Roman"/>
          <w:b/>
          <w:color w:val="FF0000"/>
          <w:sz w:val="28"/>
          <w:szCs w:val="28"/>
        </w:rPr>
      </w:pPr>
      <w:r w:rsidRPr="00ED2A57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附表</w:t>
      </w:r>
      <w:r w:rsidR="00D8488F" w:rsidRPr="00ED2A57">
        <w:rPr>
          <w:rFonts w:ascii="Times New Roman" w:eastAsia="仿宋_GB2312" w:hAnsi="Times New Roman" w:hint="eastAsia"/>
          <w:b/>
          <w:sz w:val="28"/>
          <w:szCs w:val="28"/>
        </w:rPr>
        <w:t>3</w:t>
      </w:r>
      <w:r w:rsidR="004B2563" w:rsidRPr="00ED2A57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ED2A57">
        <w:rPr>
          <w:rFonts w:ascii="Times New Roman" w:eastAsia="仿宋_GB2312" w:hAnsi="Times New Roman" w:hint="eastAsia"/>
          <w:b/>
          <w:sz w:val="28"/>
          <w:szCs w:val="28"/>
        </w:rPr>
        <w:t>C</w:t>
      </w:r>
      <w:r w:rsidRPr="00ED2A57">
        <w:rPr>
          <w:rFonts w:ascii="Times New Roman" w:eastAsia="仿宋_GB2312" w:hAnsi="Times New Roman" w:hint="eastAsia"/>
          <w:b/>
          <w:sz w:val="28"/>
          <w:szCs w:val="28"/>
        </w:rPr>
        <w:t>级工业炉窑企业转型升级公开信息</w:t>
      </w:r>
    </w:p>
    <w:tbl>
      <w:tblPr>
        <w:tblW w:w="14150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601"/>
        <w:gridCol w:w="2552"/>
        <w:gridCol w:w="1417"/>
        <w:gridCol w:w="1701"/>
        <w:gridCol w:w="4154"/>
      </w:tblGrid>
      <w:tr w:rsidR="00301608" w:rsidRPr="009C17F4" w:rsidTr="004B2563">
        <w:trPr>
          <w:trHeight w:val="471"/>
          <w:tblHeader/>
          <w:jc w:val="center"/>
        </w:trPr>
        <w:tc>
          <w:tcPr>
            <w:tcW w:w="725" w:type="dxa"/>
            <w:vAlign w:val="center"/>
          </w:tcPr>
          <w:p w:rsidR="00301608" w:rsidRPr="009C17F4" w:rsidRDefault="00301608" w:rsidP="004B2563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/>
                <w:b/>
                <w:sz w:val="28"/>
                <w:szCs w:val="28"/>
              </w:rPr>
              <w:br w:type="page"/>
            </w:r>
            <w:r w:rsidRPr="009C17F4">
              <w:rPr>
                <w:rFonts w:ascii="Times New Roman" w:eastAsia="黑体" w:hAnsi="Times New Roman" w:hint="eastAsia"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 w:rsidR="00301608" w:rsidRPr="009C17F4" w:rsidRDefault="00BC1AF4" w:rsidP="004B2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企业名称</w:t>
            </w:r>
          </w:p>
        </w:tc>
        <w:tc>
          <w:tcPr>
            <w:tcW w:w="2552" w:type="dxa"/>
            <w:vAlign w:val="center"/>
          </w:tcPr>
          <w:p w:rsidR="00301608" w:rsidRPr="009C17F4" w:rsidRDefault="00301608" w:rsidP="004B2563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监管整治要求</w:t>
            </w:r>
          </w:p>
        </w:tc>
        <w:tc>
          <w:tcPr>
            <w:tcW w:w="1417" w:type="dxa"/>
            <w:vAlign w:val="center"/>
          </w:tcPr>
          <w:p w:rsidR="00301608" w:rsidRPr="009C17F4" w:rsidRDefault="00301608" w:rsidP="004B2563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责任单位</w:t>
            </w:r>
          </w:p>
        </w:tc>
        <w:tc>
          <w:tcPr>
            <w:tcW w:w="1701" w:type="dxa"/>
            <w:vAlign w:val="center"/>
          </w:tcPr>
          <w:p w:rsidR="00301608" w:rsidRPr="009C17F4" w:rsidRDefault="00301608" w:rsidP="004B2563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督导单位</w:t>
            </w:r>
          </w:p>
        </w:tc>
        <w:tc>
          <w:tcPr>
            <w:tcW w:w="4154" w:type="dxa"/>
            <w:vAlign w:val="center"/>
          </w:tcPr>
          <w:p w:rsidR="00301608" w:rsidRPr="009C17F4" w:rsidRDefault="00301608" w:rsidP="004B2563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完成情况</w:t>
            </w:r>
          </w:p>
        </w:tc>
      </w:tr>
      <w:tr w:rsidR="00A96B6A" w:rsidRPr="009C17F4" w:rsidTr="00BC1AF4">
        <w:trPr>
          <w:trHeight w:val="224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蓬江区明盛利铝材加工场</w:t>
            </w:r>
          </w:p>
        </w:tc>
        <w:tc>
          <w:tcPr>
            <w:tcW w:w="2552" w:type="dxa"/>
            <w:vMerge w:val="restart"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862E23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9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月底前，各市（区）双公开清单内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C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级工业炉窑企业完成改造，达到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B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级以上水平。</w:t>
            </w:r>
          </w:p>
        </w:tc>
        <w:tc>
          <w:tcPr>
            <w:tcW w:w="1417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701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313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江门市群峰压铸有限公司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275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江门市蓬江区棠下联安建材厂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378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江门市蓬江区冠名玻璃制品厂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399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江门国文玻璃工艺品有限公司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19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江门新的宝玻璃工艺品有限公司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新会区罗坑宏荣综合五金制品厂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372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新会区罗坑豪俊轧钢厂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21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新会区大鳌镇伟诚金属加工场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新会区大鳌镇合富五金加工场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江门市中钢金属材料有限公司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江门市业顺电梯配件有限公司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4E3653">
        <w:trPr>
          <w:trHeight w:val="496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江门市兴溢金属制品有限公司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江门市新会亿利精密钢管厂有限公司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江门市新会区鑫淇金属制品有限公司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江门市新会区新鸿基五金制品厂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4E3653">
        <w:trPr>
          <w:trHeight w:val="341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江门市新会区先锋铝轧延有限公司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江门市新会区双水永华轧钢厂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408"/>
          <w:jc w:val="center"/>
        </w:trPr>
        <w:tc>
          <w:tcPr>
            <w:tcW w:w="725" w:type="dxa"/>
            <w:vAlign w:val="center"/>
          </w:tcPr>
          <w:p w:rsidR="00A96B6A" w:rsidRPr="004E3653" w:rsidRDefault="00A96B6A" w:rsidP="007C08C2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江门市新会区双水扬荣金属制品厂</w:t>
            </w:r>
          </w:p>
        </w:tc>
        <w:tc>
          <w:tcPr>
            <w:tcW w:w="2552" w:type="dxa"/>
            <w:vMerge w:val="restart"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862E23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9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月底前，各市（区）双公开清单内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C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级工业炉窑企业完成改造，达到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B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级以上水平。</w:t>
            </w:r>
          </w:p>
        </w:tc>
        <w:tc>
          <w:tcPr>
            <w:tcW w:w="1417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38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江门市新会区双水新安轧钢厂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15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江门市新会区双水焕发轧钢厂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江门市新会区双水东凌鸿新方钢厂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江门市新会区瑞兴金属制品厂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江门市新会区品辉五金加工厂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江门市新会区睦泽新型建材有限公司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江门市新会区罗坑中成轧钢厂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江门市新会区罗坑永利轧钢有限公司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江门市新会区罗坑天兴轧钢厂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江门市新会区罗坑天湖沙岗轧钢厂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江门市新会区罗坑三源轧钢厂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江门市新会区罗坑丰永轧钢厂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江门市新会区钧恒金属制品有限公司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江门市新会区炯鸿精管厂岭头车间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江门市新会区健业金属制品厂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江门市新会区嘉棠建材加工厂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90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7C08C2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江门市新会区吉亿轧钢厂</w:t>
            </w:r>
          </w:p>
        </w:tc>
        <w:tc>
          <w:tcPr>
            <w:tcW w:w="2552" w:type="dxa"/>
            <w:vMerge w:val="restart"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862E23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9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月底前，各市（区）双公开清单内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C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级工业炉窑企业完成改造，达到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B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级以上水平。</w:t>
            </w:r>
          </w:p>
        </w:tc>
        <w:tc>
          <w:tcPr>
            <w:tcW w:w="1417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江门市新会区丰云铝业有限公司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江门市新会区德轩玻璃工艺五金制品有限公司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江门市日盈不锈钢材料厂有限公司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12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江门市联成金属材料有限公司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江门市晶美玻璃制品有限公司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366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江门市晋宝铝制品厂有限公司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28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江门市华睦五金有限公司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21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江门市厚德金属制品有限公司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12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江门市昌华钢业有限公司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诺文</w:t>
            </w:r>
            <w:r w:rsidRPr="00C24D30"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  <w:t>(</w:t>
            </w: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新会</w:t>
            </w:r>
            <w:r w:rsidRPr="00C24D30"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  <w:t>)</w:t>
            </w: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合金材料有限公司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华冠新型材料股份有限公司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台山市永隆环保砖有限公司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台山市政府</w:t>
            </w: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台山市永建新型墙体材料有限公司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台山市台城闽升东盛砖厂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台山市四九镇恒业新型建材厂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601" w:type="dxa"/>
            <w:vAlign w:val="center"/>
          </w:tcPr>
          <w:p w:rsidR="00A96B6A" w:rsidRPr="00C24D30" w:rsidRDefault="000607A6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0607A6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台山市和合环保建材有限公司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台山市三合镇新粤辉玻璃厂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台山市金桥铝型材厂有限公司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358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7C08C2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台山市汇富环保建材有限公司</w:t>
            </w:r>
          </w:p>
        </w:tc>
        <w:tc>
          <w:tcPr>
            <w:tcW w:w="2552" w:type="dxa"/>
            <w:vMerge w:val="restart"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862E23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9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月底前，各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lastRenderedPageBreak/>
              <w:t>市（区）双公开清单内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C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级工业炉窑企业完成改造，达到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B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级以上水平。</w:t>
            </w:r>
          </w:p>
        </w:tc>
        <w:tc>
          <w:tcPr>
            <w:tcW w:w="1417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台山市政府</w:t>
            </w:r>
          </w:p>
        </w:tc>
        <w:tc>
          <w:tcPr>
            <w:tcW w:w="1701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19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台山市河朗玻璃有限公司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12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开平市新风行五金制品有限公司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1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开平市吕鑫铝业有限公司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22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开平市立鑫建材有限公司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开平市恒辉建材有限公司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C24D30">
        <w:trPr>
          <w:trHeight w:val="494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开平市冠能建材有限公司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13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鹤山市址山镇竹场福鑫砖厂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鹤山市政府</w:t>
            </w: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563A45">
        <w:trPr>
          <w:trHeight w:val="418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鹤山市耀兴页岩砖有限公司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鹤山市雅瑶镇南靖大朗朝阳页岩空心砖厂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鹤山市绿环金属科技有限公司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鹤山市联兴新型墙体材料实业有限公司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鹤山市丽莹灯饰玻璃制造有限公司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鹤山市巨隆铝业有限公司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鹤山市华美金属制品有限公司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鹤山市德胜钢业有限公司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广东华鳌合金新材料有限公司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广东荣高陶瓷有限公司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恩平市政府</w:t>
            </w: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广东全圣陶瓷有限公司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21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7C08C2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广东百强陶瓷有限公司</w:t>
            </w:r>
          </w:p>
        </w:tc>
        <w:tc>
          <w:tcPr>
            <w:tcW w:w="2552" w:type="dxa"/>
            <w:vMerge w:val="restart"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862E23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9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月底前，各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lastRenderedPageBreak/>
              <w:t>市（区）双公开清单内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C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级工业炉窑企业完成改造，达到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B</w:t>
            </w:r>
            <w:r w:rsidRPr="00862E23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级以上水平。</w:t>
            </w:r>
          </w:p>
        </w:tc>
        <w:tc>
          <w:tcPr>
            <w:tcW w:w="1417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恩平市政府</w:t>
            </w:r>
          </w:p>
        </w:tc>
        <w:tc>
          <w:tcPr>
            <w:tcW w:w="1701" w:type="dxa"/>
            <w:vMerge w:val="restart"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21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7C08C2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恩平市新域成陶瓷有限公司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恩平市新安马陶瓷有限公司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7C08C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恩平市翔鹰陶瓷有限公司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恩平市祥达陶瓷有限公司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恩平市润锴环保建材有限公司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恩平市榕华新型页岩建材厂沙联分厂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</w:t>
            </w:r>
            <w:r w:rsidR="00BA709C" w:rsidRPr="00E91AF8">
              <w:rPr>
                <w:rFonts w:ascii="Times New Roman" w:eastAsia="仿宋_GB2312" w:hAnsi="Times New Roman" w:hint="eastAsia"/>
                <w:sz w:val="24"/>
                <w:szCs w:val="24"/>
              </w:rPr>
              <w:t>俊辉</w:t>
            </w: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恩平市景业陶瓷有限公司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恩平市晶鹏陶瓷有限公司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恩平市金久圣陶瓷有限公司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恩平市会德丰有限公司（一箭陶瓷厂）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恩平市华昌陶瓷有限公司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恩平市东成镇榕安环保建材有限公司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恩平港华陶瓷有限公司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A96B6A" w:rsidRPr="009C17F4" w:rsidTr="00BC1AF4">
        <w:trPr>
          <w:trHeight w:val="167"/>
          <w:jc w:val="center"/>
        </w:trPr>
        <w:tc>
          <w:tcPr>
            <w:tcW w:w="725" w:type="dxa"/>
            <w:vAlign w:val="center"/>
          </w:tcPr>
          <w:p w:rsidR="00A96B6A" w:rsidRPr="009C17F4" w:rsidRDefault="00A96B6A" w:rsidP="004B2563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3601" w:type="dxa"/>
            <w:vAlign w:val="center"/>
          </w:tcPr>
          <w:p w:rsidR="00A96B6A" w:rsidRPr="00C24D30" w:rsidRDefault="00A96B6A" w:rsidP="00C24D30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C24D30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恩平市新锦成陶瓷有限公司</w:t>
            </w:r>
          </w:p>
        </w:tc>
        <w:tc>
          <w:tcPr>
            <w:tcW w:w="2552" w:type="dxa"/>
            <w:vMerge/>
            <w:vAlign w:val="center"/>
          </w:tcPr>
          <w:p w:rsidR="00A96B6A" w:rsidRPr="009C17F4" w:rsidRDefault="00A96B6A" w:rsidP="004B2563">
            <w:pPr>
              <w:spacing w:line="360" w:lineRule="exac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96B6A" w:rsidRPr="009C17F4" w:rsidRDefault="00A96B6A" w:rsidP="004B256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vAlign w:val="center"/>
          </w:tcPr>
          <w:p w:rsidR="00A96B6A" w:rsidRPr="009C17F4" w:rsidRDefault="00A96B6A" w:rsidP="004B2563">
            <w:pPr>
              <w:spacing w:line="320" w:lineRule="exact"/>
              <w:rPr>
                <w:rFonts w:ascii="Times New Roman" w:hAnsi="Times New Roman"/>
              </w:rPr>
            </w:pPr>
          </w:p>
        </w:tc>
      </w:tr>
    </w:tbl>
    <w:p w:rsidR="00301608" w:rsidRPr="009C17F4" w:rsidRDefault="00301608" w:rsidP="005377D6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1659B5" w:rsidRDefault="001659B5">
      <w:pPr>
        <w:widowControl/>
        <w:jc w:val="lef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br w:type="page"/>
      </w:r>
    </w:p>
    <w:p w:rsidR="00DC7E4F" w:rsidRPr="009C17F4" w:rsidRDefault="00DC7E4F" w:rsidP="005377D6">
      <w:pPr>
        <w:widowControl/>
        <w:spacing w:line="560" w:lineRule="exact"/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9C17F4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附表</w:t>
      </w:r>
      <w:r w:rsidR="00D8488F">
        <w:rPr>
          <w:rFonts w:ascii="Times New Roman" w:eastAsia="仿宋_GB2312" w:hAnsi="Times New Roman" w:hint="eastAsia"/>
          <w:b/>
          <w:sz w:val="28"/>
          <w:szCs w:val="28"/>
        </w:rPr>
        <w:t>4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>加油站油气回收在线监控安装公开信息</w:t>
      </w:r>
    </w:p>
    <w:tbl>
      <w:tblPr>
        <w:tblW w:w="14106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374"/>
        <w:gridCol w:w="3260"/>
        <w:gridCol w:w="1418"/>
        <w:gridCol w:w="1785"/>
        <w:gridCol w:w="3544"/>
      </w:tblGrid>
      <w:tr w:rsidR="00DC7E4F" w:rsidRPr="009C17F4" w:rsidTr="004B3B6C">
        <w:trPr>
          <w:trHeight w:val="471"/>
          <w:tblHeader/>
          <w:jc w:val="center"/>
        </w:trPr>
        <w:tc>
          <w:tcPr>
            <w:tcW w:w="725" w:type="dxa"/>
            <w:vAlign w:val="center"/>
          </w:tcPr>
          <w:p w:rsidR="00DC7E4F" w:rsidRPr="009C17F4" w:rsidRDefault="00DC7E4F" w:rsidP="004B3B6C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序号</w:t>
            </w:r>
          </w:p>
        </w:tc>
        <w:tc>
          <w:tcPr>
            <w:tcW w:w="3374" w:type="dxa"/>
            <w:vAlign w:val="center"/>
          </w:tcPr>
          <w:p w:rsidR="00DC7E4F" w:rsidRPr="009C17F4" w:rsidRDefault="00DC7E4F" w:rsidP="004B3B6C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加油站名称</w:t>
            </w:r>
          </w:p>
        </w:tc>
        <w:tc>
          <w:tcPr>
            <w:tcW w:w="3260" w:type="dxa"/>
            <w:vAlign w:val="center"/>
          </w:tcPr>
          <w:p w:rsidR="00DC7E4F" w:rsidRPr="009C17F4" w:rsidRDefault="00DC7E4F" w:rsidP="004B3B6C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进度目标要求</w:t>
            </w:r>
          </w:p>
        </w:tc>
        <w:tc>
          <w:tcPr>
            <w:tcW w:w="1418" w:type="dxa"/>
            <w:vAlign w:val="center"/>
          </w:tcPr>
          <w:p w:rsidR="00DC7E4F" w:rsidRPr="009C17F4" w:rsidRDefault="00DC7E4F" w:rsidP="004B3B6C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责任单位</w:t>
            </w:r>
          </w:p>
        </w:tc>
        <w:tc>
          <w:tcPr>
            <w:tcW w:w="1785" w:type="dxa"/>
            <w:vAlign w:val="center"/>
          </w:tcPr>
          <w:p w:rsidR="00DC7E4F" w:rsidRPr="009C17F4" w:rsidRDefault="00DC7E4F" w:rsidP="004B3B6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督导单位</w:t>
            </w:r>
          </w:p>
        </w:tc>
        <w:tc>
          <w:tcPr>
            <w:tcW w:w="3544" w:type="dxa"/>
            <w:vAlign w:val="center"/>
          </w:tcPr>
          <w:p w:rsidR="00DC7E4F" w:rsidRPr="009C17F4" w:rsidRDefault="00DC7E4F" w:rsidP="004B3B6C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完成情况</w:t>
            </w: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江门市蓬江区港口加油站</w:t>
            </w:r>
          </w:p>
        </w:tc>
        <w:tc>
          <w:tcPr>
            <w:tcW w:w="3260" w:type="dxa"/>
            <w:vMerge w:val="restart"/>
            <w:vAlign w:val="center"/>
          </w:tcPr>
          <w:p w:rsidR="00141EF9" w:rsidRPr="009C17F4" w:rsidRDefault="00141EF9" w:rsidP="007C08C2">
            <w:pPr>
              <w:spacing w:line="360" w:lineRule="exact"/>
              <w:rPr>
                <w:rFonts w:ascii="Times New Roman" w:eastAsia="仿宋_GB2312" w:hAnsi="Times New Roman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6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月底前，完成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lang w:val="zh-TW"/>
              </w:rPr>
              <w:t>双公开清单内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30%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加油站设备安装，并与市生态环境局联网；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月底前，完成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lang w:val="zh-TW"/>
              </w:rPr>
              <w:t>双公开清单内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全部加油站设备安装，并与市生态环境局联网。</w:t>
            </w:r>
          </w:p>
        </w:tc>
        <w:tc>
          <w:tcPr>
            <w:tcW w:w="1418" w:type="dxa"/>
            <w:vMerge w:val="restart"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785" w:type="dxa"/>
            <w:vMerge w:val="restart"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延长壳牌（广东）石油有限公司江门华盛路加油站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延长壳牌（广东）石油有限公司江门江会路加油站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中海油江门能源有限公司蓬江荷塘加油站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中国石化销售股份有限公司广东江门建设加油站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中国石化销售股份有限公司广东江门丰乐加油站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中国石化销售股份有限公司广东江门白沙加油站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中国石化销售股份有限公司广东江门篁庄英姿加油站</w:t>
            </w: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 xml:space="preserve">                                                     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中国石化销售股份有限公司广东江门白石加油站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中国石化销售股份有限公司广东江门双龙加油站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中国石化销售股份有限公司广东江门胜利加油站</w:t>
            </w:r>
          </w:p>
        </w:tc>
        <w:tc>
          <w:tcPr>
            <w:tcW w:w="3260" w:type="dxa"/>
            <w:vMerge w:val="restart"/>
            <w:vAlign w:val="center"/>
          </w:tcPr>
          <w:p w:rsidR="00141EF9" w:rsidRPr="009C17F4" w:rsidRDefault="00141EF9" w:rsidP="006721F0">
            <w:pPr>
              <w:jc w:val="left"/>
              <w:rPr>
                <w:rFonts w:ascii="Times New Roman" w:eastAsia="仿宋_GB2312" w:hAnsi="Times New Roman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6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月底前，完成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lang w:val="zh-TW"/>
              </w:rPr>
              <w:t>双公开清单内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30%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加油站设备安装，并与市生态环境局联网；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月底前，完成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lang w:val="zh-TW"/>
              </w:rPr>
              <w:t>双公开清单内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全部加油站设备安装，并与市生态环境局联网。</w:t>
            </w:r>
          </w:p>
        </w:tc>
        <w:tc>
          <w:tcPr>
            <w:tcW w:w="1418" w:type="dxa"/>
            <w:vMerge w:val="restart"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785" w:type="dxa"/>
            <w:vMerge w:val="restart"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中国石化销售股份有限公司广东江门甘棠加油站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中国石油天然气股份有限公司广东江门荷塘南横加油站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中油碧辟石油有限公司江门市西环路贯溪加油站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 w:rsidP="00BC1AF4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141EF9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141EF9" w:rsidRPr="009C17F4" w:rsidRDefault="00141EF9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374" w:type="dxa"/>
            <w:vAlign w:val="center"/>
          </w:tcPr>
          <w:p w:rsidR="00141EF9" w:rsidRPr="00141EF9" w:rsidRDefault="00141EF9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中油碧辟石油有限公司江门龙湾加油站</w:t>
            </w:r>
          </w:p>
        </w:tc>
        <w:tc>
          <w:tcPr>
            <w:tcW w:w="3260" w:type="dxa"/>
            <w:vMerge/>
            <w:vAlign w:val="center"/>
          </w:tcPr>
          <w:p w:rsidR="00141EF9" w:rsidRPr="009C17F4" w:rsidRDefault="00141EF9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1EF9" w:rsidRPr="009C17F4" w:rsidRDefault="00141EF9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41EF9" w:rsidRPr="009C17F4" w:rsidRDefault="00141EF9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1EF9" w:rsidRPr="009C17F4" w:rsidRDefault="00141EF9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72E1D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B72E1D" w:rsidRPr="009C17F4" w:rsidRDefault="00B72E1D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374" w:type="dxa"/>
            <w:vAlign w:val="center"/>
          </w:tcPr>
          <w:p w:rsidR="00B72E1D" w:rsidRPr="00141EF9" w:rsidRDefault="00B72E1D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中油碧辟石油有限公司江门龙溪加油站</w:t>
            </w:r>
          </w:p>
        </w:tc>
        <w:tc>
          <w:tcPr>
            <w:tcW w:w="3260" w:type="dxa"/>
            <w:vMerge/>
            <w:vAlign w:val="center"/>
          </w:tcPr>
          <w:p w:rsidR="00B72E1D" w:rsidRPr="009C17F4" w:rsidRDefault="00B72E1D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72E1D" w:rsidRPr="009C17F4" w:rsidRDefault="00B72E1D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72E1D" w:rsidRPr="009C17F4" w:rsidRDefault="00B72E1D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72E1D" w:rsidRPr="009C17F4" w:rsidRDefault="00B72E1D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72E1D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B72E1D" w:rsidRPr="009C17F4" w:rsidRDefault="00B72E1D" w:rsidP="00D6420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374" w:type="dxa"/>
            <w:vAlign w:val="center"/>
          </w:tcPr>
          <w:p w:rsidR="00B72E1D" w:rsidRPr="00141EF9" w:rsidRDefault="00B72E1D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中国石化销售股份有限公司广东江门兴南加油站</w:t>
            </w:r>
          </w:p>
        </w:tc>
        <w:tc>
          <w:tcPr>
            <w:tcW w:w="3260" w:type="dxa"/>
            <w:vMerge/>
            <w:vAlign w:val="center"/>
          </w:tcPr>
          <w:p w:rsidR="00B72E1D" w:rsidRPr="009C17F4" w:rsidRDefault="00B72E1D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1D" w:rsidRPr="009C17F4" w:rsidRDefault="00B72E1D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江海区政府</w:t>
            </w:r>
          </w:p>
        </w:tc>
        <w:tc>
          <w:tcPr>
            <w:tcW w:w="1785" w:type="dxa"/>
            <w:vMerge/>
            <w:vAlign w:val="center"/>
          </w:tcPr>
          <w:p w:rsidR="00B72E1D" w:rsidRPr="009C17F4" w:rsidRDefault="00B72E1D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72E1D" w:rsidRPr="009C17F4" w:rsidRDefault="00B72E1D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72E1D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B72E1D" w:rsidRPr="009C17F4" w:rsidRDefault="00B72E1D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374" w:type="dxa"/>
            <w:vAlign w:val="center"/>
          </w:tcPr>
          <w:p w:rsidR="00B72E1D" w:rsidRPr="00141EF9" w:rsidRDefault="00B72E1D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中国石油天然气股份有限公司广东江门</w:t>
            </w:r>
            <w:r w:rsidRPr="00141EF9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TW"/>
              </w:rPr>
              <w:t>滘</w:t>
            </w:r>
            <w:r w:rsidRPr="00141EF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/>
              </w:rPr>
              <w:t>北加油站</w:t>
            </w:r>
          </w:p>
        </w:tc>
        <w:tc>
          <w:tcPr>
            <w:tcW w:w="3260" w:type="dxa"/>
            <w:vMerge/>
            <w:vAlign w:val="center"/>
          </w:tcPr>
          <w:p w:rsidR="00B72E1D" w:rsidRPr="009C17F4" w:rsidRDefault="00B72E1D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72E1D" w:rsidRPr="009C17F4" w:rsidRDefault="00B72E1D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72E1D" w:rsidRPr="009C17F4" w:rsidRDefault="00B72E1D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72E1D" w:rsidRPr="009C17F4" w:rsidRDefault="00B72E1D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72E1D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B72E1D" w:rsidRPr="009C17F4" w:rsidRDefault="00B72E1D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374" w:type="dxa"/>
            <w:vAlign w:val="center"/>
          </w:tcPr>
          <w:p w:rsidR="00B72E1D" w:rsidRPr="00141EF9" w:rsidRDefault="00B72E1D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中国石油天然气股份有限公司广东江门江睦南加油站</w:t>
            </w:r>
          </w:p>
        </w:tc>
        <w:tc>
          <w:tcPr>
            <w:tcW w:w="3260" w:type="dxa"/>
            <w:vMerge/>
            <w:vAlign w:val="center"/>
          </w:tcPr>
          <w:p w:rsidR="00B72E1D" w:rsidRPr="009C17F4" w:rsidRDefault="00B72E1D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72E1D" w:rsidRPr="009C17F4" w:rsidRDefault="00B72E1D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72E1D" w:rsidRPr="009C17F4" w:rsidRDefault="00B72E1D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72E1D" w:rsidRPr="009C17F4" w:rsidRDefault="00B72E1D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72E1D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B72E1D" w:rsidRPr="009C17F4" w:rsidRDefault="00B72E1D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374" w:type="dxa"/>
            <w:vAlign w:val="center"/>
          </w:tcPr>
          <w:p w:rsidR="00B72E1D" w:rsidRPr="00141EF9" w:rsidRDefault="00B72E1D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中油碧辟石油有限公司江门东海路加油站</w:t>
            </w:r>
          </w:p>
        </w:tc>
        <w:tc>
          <w:tcPr>
            <w:tcW w:w="3260" w:type="dxa"/>
            <w:vMerge/>
            <w:vAlign w:val="center"/>
          </w:tcPr>
          <w:p w:rsidR="00B72E1D" w:rsidRPr="009C17F4" w:rsidRDefault="00B72E1D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72E1D" w:rsidRPr="009C17F4" w:rsidRDefault="00B72E1D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72E1D" w:rsidRPr="009C17F4" w:rsidRDefault="00B72E1D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72E1D" w:rsidRPr="009C17F4" w:rsidRDefault="00B72E1D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72E1D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B72E1D" w:rsidRPr="009C17F4" w:rsidRDefault="00B72E1D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374" w:type="dxa"/>
            <w:vAlign w:val="center"/>
          </w:tcPr>
          <w:p w:rsidR="00B72E1D" w:rsidRPr="00141EF9" w:rsidRDefault="00B72E1D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中油碧辟石油有限公司江门分公司</w:t>
            </w:r>
          </w:p>
        </w:tc>
        <w:tc>
          <w:tcPr>
            <w:tcW w:w="3260" w:type="dxa"/>
            <w:vMerge/>
            <w:vAlign w:val="center"/>
          </w:tcPr>
          <w:p w:rsidR="00B72E1D" w:rsidRPr="009C17F4" w:rsidRDefault="00B72E1D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72E1D" w:rsidRPr="009C17F4" w:rsidRDefault="00B72E1D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72E1D" w:rsidRPr="009C17F4" w:rsidRDefault="00B72E1D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72E1D" w:rsidRPr="009C17F4" w:rsidRDefault="00B72E1D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B71B7F">
        <w:trPr>
          <w:trHeight w:val="783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D64201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江门市新会区南会加油站有限公司</w:t>
            </w:r>
          </w:p>
        </w:tc>
        <w:tc>
          <w:tcPr>
            <w:tcW w:w="3260" w:type="dxa"/>
            <w:vMerge w:val="restart"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6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月底前，完成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lang w:val="zh-TW"/>
              </w:rPr>
              <w:t>双公开清单内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30%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加油站设备安装，并与市生态环境局联网；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月底前，完成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lang w:val="zh-TW"/>
              </w:rPr>
              <w:t>双公开清单内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全部加油站设备安装，并与市生态环境局联网。</w:t>
            </w:r>
          </w:p>
        </w:tc>
        <w:tc>
          <w:tcPr>
            <w:tcW w:w="1418" w:type="dxa"/>
            <w:vMerge w:val="restart"/>
            <w:vAlign w:val="center"/>
          </w:tcPr>
          <w:p w:rsidR="00217736" w:rsidRPr="009C17F4" w:rsidRDefault="00217736" w:rsidP="00D6420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85" w:type="dxa"/>
            <w:vMerge w:val="restart"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江门市新会区金城燃材料供应有限公司大云山加油站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延长壳牌（广东）石油有限公司江门会港加油站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延长壳牌（广东）石油有限公司江门新会南环加油站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中国石化销售股份有限公司广东江门新会都会加油站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中国石化销售股份有限公司广东江门新会城郊加油站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中国石油天然气股份有限公司广东江门新会中心城市加油站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中油碧辟石油有限公司江门南环加油站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4B3B6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中油碧辟石油有限公司江门江会路加油站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4B3B6C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中油碧辟石油有限公司江门侨光二号加油站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台山市政府</w:t>
            </w: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4B3B6C">
        <w:trPr>
          <w:trHeight w:val="696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4B3B6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141EF9">
            <w:pPr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中国石化销售股份有限公司广东江门台山城东油站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F427DA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E52576">
        <w:trPr>
          <w:trHeight w:val="500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BC1AF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0D3D26">
            <w:pPr>
              <w:spacing w:line="30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中国石化销售股份有限公司广东江门开平新长顺加油站</w:t>
            </w:r>
          </w:p>
        </w:tc>
        <w:tc>
          <w:tcPr>
            <w:tcW w:w="3260" w:type="dxa"/>
            <w:vMerge w:val="restart"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6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月底前，完成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lang w:val="zh-TW"/>
              </w:rPr>
              <w:t>双公开清单内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30%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加油站设备安装，并与市生态环境局联网；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月底前，完成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lang w:val="zh-TW"/>
              </w:rPr>
              <w:t>双公开清单内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全部加油站设备安装，并与市生态环境局联网。</w:t>
            </w:r>
          </w:p>
        </w:tc>
        <w:tc>
          <w:tcPr>
            <w:tcW w:w="1418" w:type="dxa"/>
            <w:vMerge w:val="restart"/>
            <w:vAlign w:val="center"/>
          </w:tcPr>
          <w:p w:rsidR="00217736" w:rsidRPr="009C17F4" w:rsidRDefault="00217736" w:rsidP="00F427DA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85" w:type="dxa"/>
            <w:vMerge w:val="restart"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E52576">
        <w:trPr>
          <w:trHeight w:val="438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BC1AF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374" w:type="dxa"/>
            <w:vAlign w:val="center"/>
          </w:tcPr>
          <w:p w:rsidR="007B453F" w:rsidRDefault="00217736" w:rsidP="000D3D26">
            <w:pPr>
              <w:spacing w:line="28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广东中粤通油品经营有限公司开平梁金山北加油站</w:t>
            </w:r>
          </w:p>
          <w:p w:rsidR="00217736" w:rsidRPr="00141EF9" w:rsidRDefault="007B453F" w:rsidP="000D3D26">
            <w:pPr>
              <w:spacing w:line="28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[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由于加油站重建，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31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日前完成加油站设备安装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，并与市生态环境局联网。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]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E52576">
        <w:trPr>
          <w:trHeight w:val="361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BC1AF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374" w:type="dxa"/>
            <w:vAlign w:val="center"/>
          </w:tcPr>
          <w:p w:rsidR="007B453F" w:rsidRDefault="00217736" w:rsidP="000D3D26">
            <w:pPr>
              <w:spacing w:line="28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广东中粤通油品经营有限公司开平梁金山南加油站</w:t>
            </w:r>
          </w:p>
          <w:p w:rsidR="00217736" w:rsidRPr="00141EF9" w:rsidRDefault="007B453F" w:rsidP="000D3D26">
            <w:pPr>
              <w:spacing w:line="28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[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由于加油站重建，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12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31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日前完成加油站设备安装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，并与市生态环境局联网。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]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E52576">
        <w:trPr>
          <w:trHeight w:val="237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BC1AF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D64201">
            <w:pPr>
              <w:spacing w:line="29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江门加德士石油产品有限公司鹤山雅瑶加油站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鹤山市政府</w:t>
            </w: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E52576">
        <w:trPr>
          <w:trHeight w:val="303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D64201">
            <w:pPr>
              <w:spacing w:line="29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中国石化销售有限公司广东江门鹤山沙坪加油站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E52576">
        <w:trPr>
          <w:trHeight w:val="64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D64201">
            <w:pPr>
              <w:spacing w:line="29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中油碧辟石油有限公司江门越锋加油站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E52576">
        <w:trPr>
          <w:trHeight w:val="64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D64201">
            <w:pPr>
              <w:spacing w:line="29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广东中粤通油品经营有限公司鹤山雅瑶西加油站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E52576">
        <w:trPr>
          <w:trHeight w:val="64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D64201">
            <w:pPr>
              <w:spacing w:line="29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广东中粤通油品经营有限公司鹤山雅瑶东加油站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E52576">
        <w:trPr>
          <w:trHeight w:val="183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D64201">
            <w:pPr>
              <w:spacing w:line="29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恩平市丰润工程有限公司丰润加油站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恩平市政府</w:t>
            </w: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E52576">
        <w:trPr>
          <w:trHeight w:val="121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D64201">
            <w:pPr>
              <w:spacing w:line="29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中国石化销售股份有限公司广东江门恩平小岛加油站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E52576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217736" w:rsidRPr="009C17F4" w:rsidTr="00E52576">
        <w:trPr>
          <w:trHeight w:val="64"/>
          <w:jc w:val="center"/>
        </w:trPr>
        <w:tc>
          <w:tcPr>
            <w:tcW w:w="725" w:type="dxa"/>
            <w:vAlign w:val="center"/>
          </w:tcPr>
          <w:p w:rsidR="00217736" w:rsidRPr="009C17F4" w:rsidRDefault="00217736" w:rsidP="00D6420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374" w:type="dxa"/>
            <w:vAlign w:val="center"/>
          </w:tcPr>
          <w:p w:rsidR="00217736" w:rsidRPr="00141EF9" w:rsidRDefault="00217736" w:rsidP="00D64201">
            <w:pPr>
              <w:spacing w:line="290" w:lineRule="exact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141EF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中国石化销售股份有限公司广东江门恩平恩城加油站</w:t>
            </w:r>
          </w:p>
        </w:tc>
        <w:tc>
          <w:tcPr>
            <w:tcW w:w="3260" w:type="dxa"/>
            <w:vMerge/>
            <w:vAlign w:val="center"/>
          </w:tcPr>
          <w:p w:rsidR="00217736" w:rsidRPr="009C17F4" w:rsidRDefault="00217736" w:rsidP="004B3B6C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17736" w:rsidRPr="009C17F4" w:rsidRDefault="00217736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17736" w:rsidRPr="009C17F4" w:rsidRDefault="00217736" w:rsidP="004B3B6C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17736" w:rsidRPr="009C17F4" w:rsidRDefault="00217736" w:rsidP="004B3B6C">
            <w:pPr>
              <w:spacing w:line="320" w:lineRule="exact"/>
              <w:rPr>
                <w:rFonts w:ascii="Times New Roman" w:hAnsi="Times New Roman"/>
              </w:rPr>
            </w:pPr>
          </w:p>
        </w:tc>
      </w:tr>
    </w:tbl>
    <w:p w:rsidR="005A33A9" w:rsidRPr="009C17F4" w:rsidRDefault="005A33A9" w:rsidP="005A33A9">
      <w:pPr>
        <w:widowControl/>
        <w:spacing w:line="560" w:lineRule="exact"/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9C17F4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附表</w:t>
      </w:r>
      <w:r w:rsidR="00D8488F">
        <w:rPr>
          <w:rFonts w:ascii="Times New Roman" w:eastAsia="仿宋_GB2312" w:hAnsi="Times New Roman" w:hint="eastAsia"/>
          <w:b/>
          <w:sz w:val="28"/>
          <w:szCs w:val="28"/>
        </w:rPr>
        <w:t>5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>废水类高排放企业公开信息</w:t>
      </w:r>
    </w:p>
    <w:tbl>
      <w:tblPr>
        <w:tblW w:w="14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878"/>
        <w:gridCol w:w="2976"/>
        <w:gridCol w:w="1418"/>
        <w:gridCol w:w="1701"/>
        <w:gridCol w:w="4421"/>
      </w:tblGrid>
      <w:tr w:rsidR="005A33A9" w:rsidRPr="009C17F4" w:rsidTr="00EF7EE2">
        <w:trPr>
          <w:trHeight w:hRule="exact" w:val="471"/>
          <w:tblHeader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序号</w:t>
            </w:r>
          </w:p>
        </w:tc>
        <w:tc>
          <w:tcPr>
            <w:tcW w:w="2878" w:type="dxa"/>
            <w:vAlign w:val="center"/>
          </w:tcPr>
          <w:p w:rsidR="005A33A9" w:rsidRPr="009C17F4" w:rsidRDefault="005A33A9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企业名称</w:t>
            </w:r>
          </w:p>
        </w:tc>
        <w:tc>
          <w:tcPr>
            <w:tcW w:w="2976" w:type="dxa"/>
            <w:vAlign w:val="center"/>
          </w:tcPr>
          <w:p w:rsidR="005A33A9" w:rsidRPr="009C17F4" w:rsidRDefault="005A33A9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监管整治要求</w:t>
            </w:r>
          </w:p>
        </w:tc>
        <w:tc>
          <w:tcPr>
            <w:tcW w:w="1418" w:type="dxa"/>
            <w:vAlign w:val="center"/>
          </w:tcPr>
          <w:p w:rsidR="005A33A9" w:rsidRPr="009C17F4" w:rsidRDefault="005A33A9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责任单位</w:t>
            </w:r>
          </w:p>
        </w:tc>
        <w:tc>
          <w:tcPr>
            <w:tcW w:w="1701" w:type="dxa"/>
            <w:vAlign w:val="center"/>
          </w:tcPr>
          <w:p w:rsidR="005A33A9" w:rsidRPr="009C17F4" w:rsidRDefault="005A33A9" w:rsidP="00EF7EE2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督导单位</w:t>
            </w: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完成情况</w:t>
            </w: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亚太森博（广东）纸业有限公司</w:t>
            </w:r>
          </w:p>
        </w:tc>
        <w:tc>
          <w:tcPr>
            <w:tcW w:w="2976" w:type="dxa"/>
            <w:vMerge w:val="restart"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、水污染物稳定达标排放。</w:t>
            </w:r>
          </w:p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、污染物治理设施正常运行。</w:t>
            </w: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开平依利安达电子有限公司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江门市明星纸业有限公司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罗赛洛（广东）明胶有限公司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李锦记（新会）食品有限公司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江门市新会区冠华针织厂有限公司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维达纸业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(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中国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)</w:t>
            </w: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江门星辉造纸有限公司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广东华泰纸业有限公司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江门中顺纸业有限公司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江门市新会区顺和实业有限公司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恩平锦兴纺织印染企业有限公司</w:t>
            </w:r>
          </w:p>
        </w:tc>
        <w:tc>
          <w:tcPr>
            <w:tcW w:w="2976" w:type="dxa"/>
            <w:vMerge w:val="restart"/>
            <w:vAlign w:val="center"/>
          </w:tcPr>
          <w:p w:rsidR="005A33A9" w:rsidRPr="009C17F4" w:rsidRDefault="005A33A9" w:rsidP="005A33A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、水污染物稳定达标排放。</w:t>
            </w:r>
          </w:p>
          <w:p w:rsidR="005A33A9" w:rsidRPr="009C17F4" w:rsidRDefault="005A33A9" w:rsidP="005A33A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、污染物治理设施正常运行。</w:t>
            </w: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恩平市政府</w:t>
            </w:r>
          </w:p>
        </w:tc>
        <w:tc>
          <w:tcPr>
            <w:tcW w:w="1701" w:type="dxa"/>
            <w:vMerge w:val="restart"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江门万濠科技弹性织物有限公司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维达纸业（中国）有限公司江门分公司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江门荣信电路板有限公司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江海区政府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信义环保特种玻璃（江门）有限公司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江海区政府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开平市信迪染整厂有限公司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江门华昌纺织有限公司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蓬江区政府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江门市广悦电化有限公司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江海区政府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5A33A9" w:rsidRPr="009C17F4" w:rsidTr="00EF7EE2">
        <w:trPr>
          <w:trHeight w:hRule="exact" w:val="680"/>
          <w:jc w:val="center"/>
        </w:trPr>
        <w:tc>
          <w:tcPr>
            <w:tcW w:w="724" w:type="dxa"/>
            <w:vAlign w:val="center"/>
          </w:tcPr>
          <w:p w:rsidR="005A33A9" w:rsidRPr="009C17F4" w:rsidRDefault="005A33A9" w:rsidP="00EF7EE2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7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val="zh-TW"/>
              </w:rPr>
            </w:pPr>
            <w:r w:rsidRPr="009C17F4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val="zh-TW"/>
              </w:rPr>
              <w:t>广东世运电路科技股份有限公司</w:t>
            </w:r>
          </w:p>
        </w:tc>
        <w:tc>
          <w:tcPr>
            <w:tcW w:w="2976" w:type="dxa"/>
            <w:vMerge/>
            <w:vAlign w:val="center"/>
          </w:tcPr>
          <w:p w:rsidR="005A33A9" w:rsidRPr="009C17F4" w:rsidRDefault="005A33A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A33A9" w:rsidRPr="009C17F4" w:rsidRDefault="005A33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  <w:szCs w:val="24"/>
              </w:rPr>
              <w:t>鹤山市政府</w:t>
            </w:r>
          </w:p>
        </w:tc>
        <w:tc>
          <w:tcPr>
            <w:tcW w:w="1701" w:type="dxa"/>
            <w:vMerge/>
            <w:vAlign w:val="center"/>
          </w:tcPr>
          <w:p w:rsidR="005A33A9" w:rsidRPr="009C17F4" w:rsidRDefault="005A33A9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A33A9" w:rsidRPr="009C17F4" w:rsidRDefault="005A33A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</w:tbl>
    <w:p w:rsidR="005A33A9" w:rsidRPr="009C17F4" w:rsidRDefault="005A33A9">
      <w:pPr>
        <w:widowControl/>
        <w:jc w:val="left"/>
        <w:rPr>
          <w:rFonts w:ascii="Times New Roman" w:eastAsia="仿宋_GB2312" w:hAnsi="Times New Roman"/>
          <w:b/>
          <w:sz w:val="28"/>
          <w:szCs w:val="28"/>
        </w:rPr>
      </w:pPr>
    </w:p>
    <w:p w:rsidR="005A33A9" w:rsidRPr="009C17F4" w:rsidRDefault="005A33A9">
      <w:pPr>
        <w:widowControl/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9C17F4">
        <w:rPr>
          <w:rFonts w:ascii="Times New Roman" w:eastAsia="仿宋_GB2312" w:hAnsi="Times New Roman"/>
          <w:b/>
          <w:sz w:val="28"/>
          <w:szCs w:val="28"/>
        </w:rPr>
        <w:br w:type="page"/>
      </w:r>
    </w:p>
    <w:p w:rsidR="00BD4C09" w:rsidRPr="009C17F4" w:rsidRDefault="00BD4C09" w:rsidP="00BD4C09">
      <w:pPr>
        <w:widowControl/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9C17F4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附表</w:t>
      </w:r>
      <w:r w:rsidR="00D8488F">
        <w:rPr>
          <w:rFonts w:ascii="Times New Roman" w:eastAsia="仿宋_GB2312" w:hAnsi="Times New Roman" w:hint="eastAsia"/>
          <w:b/>
          <w:sz w:val="28"/>
          <w:szCs w:val="28"/>
        </w:rPr>
        <w:t>6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>城镇污水处理厂污水处理公开信息</w:t>
      </w:r>
    </w:p>
    <w:tbl>
      <w:tblPr>
        <w:tblW w:w="14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3019"/>
        <w:gridCol w:w="2835"/>
        <w:gridCol w:w="1418"/>
        <w:gridCol w:w="1701"/>
        <w:gridCol w:w="4421"/>
      </w:tblGrid>
      <w:tr w:rsidR="00BD4C09" w:rsidRPr="009C17F4" w:rsidTr="00EF7EE2">
        <w:trPr>
          <w:trHeight w:hRule="exact" w:val="471"/>
          <w:tblHeader/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/>
                <w:b/>
                <w:sz w:val="28"/>
                <w:szCs w:val="28"/>
              </w:rPr>
              <w:br w:type="page"/>
            </w:r>
            <w:r w:rsidRPr="009C17F4">
              <w:rPr>
                <w:rFonts w:ascii="Times New Roman" w:eastAsia="黑体" w:hAnsi="Times New Roman" w:hint="eastAsia"/>
                <w:sz w:val="24"/>
              </w:rPr>
              <w:t>序号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污水厂名称</w:t>
            </w:r>
          </w:p>
        </w:tc>
        <w:tc>
          <w:tcPr>
            <w:tcW w:w="2835" w:type="dxa"/>
            <w:vAlign w:val="center"/>
          </w:tcPr>
          <w:p w:rsidR="00BD4C09" w:rsidRPr="009C17F4" w:rsidRDefault="00BD4C09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监管整治要求</w:t>
            </w:r>
          </w:p>
        </w:tc>
        <w:tc>
          <w:tcPr>
            <w:tcW w:w="1418" w:type="dxa"/>
            <w:vAlign w:val="center"/>
          </w:tcPr>
          <w:p w:rsidR="00BD4C09" w:rsidRPr="009C17F4" w:rsidRDefault="00BD4C09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责任单位</w:t>
            </w:r>
          </w:p>
        </w:tc>
        <w:tc>
          <w:tcPr>
            <w:tcW w:w="1701" w:type="dxa"/>
            <w:vAlign w:val="center"/>
          </w:tcPr>
          <w:p w:rsidR="00BD4C09" w:rsidRPr="009C17F4" w:rsidRDefault="00BD4C09" w:rsidP="00EF7EE2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督导单位</w:t>
            </w: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完成情况</w:t>
            </w: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丰乐污水处理厂</w:t>
            </w:r>
          </w:p>
        </w:tc>
        <w:tc>
          <w:tcPr>
            <w:tcW w:w="2835" w:type="dxa"/>
            <w:vMerge w:val="restart"/>
            <w:vAlign w:val="center"/>
          </w:tcPr>
          <w:p w:rsidR="00BD4C09" w:rsidRPr="009C17F4" w:rsidRDefault="005B52B4" w:rsidP="005B52B4">
            <w:pPr>
              <w:autoSpaceDE w:val="0"/>
              <w:autoSpaceDN w:val="0"/>
              <w:adjustRightInd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B52B4">
              <w:rPr>
                <w:rFonts w:ascii="Times New Roman" w:eastAsia="仿宋_GB2312" w:hAnsi="Times New Roman" w:hint="eastAsia"/>
                <w:sz w:val="24"/>
                <w:szCs w:val="24"/>
              </w:rPr>
              <w:t>进水浓度完成省下达任务要求，出水达到《城镇污水处理厂污染物排放标准》一级</w:t>
            </w:r>
            <w:r w:rsidRPr="005B52B4">
              <w:rPr>
                <w:rFonts w:ascii="Times New Roman" w:eastAsia="仿宋_GB2312" w:hAnsi="Times New Roman"/>
                <w:sz w:val="24"/>
                <w:szCs w:val="24"/>
              </w:rPr>
              <w:t xml:space="preserve"> A </w:t>
            </w:r>
            <w:r w:rsidRPr="005B52B4">
              <w:rPr>
                <w:rFonts w:ascii="Times New Roman" w:eastAsia="仿宋_GB2312" w:hAnsi="Times New Roman" w:hint="eastAsia"/>
                <w:sz w:val="24"/>
                <w:szCs w:val="24"/>
              </w:rPr>
              <w:t>标准及广东省地方标准《水污染物排放限值》第二时段一级标准较严值。</w:t>
            </w:r>
          </w:p>
        </w:tc>
        <w:tc>
          <w:tcPr>
            <w:tcW w:w="1418" w:type="dxa"/>
            <w:vMerge w:val="restart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701" w:type="dxa"/>
            <w:vMerge w:val="restart"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市城市管理和综合执法局</w:t>
            </w: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潮连污水处理厂（一、二期）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棠下污水处理厂（一、二期）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杜阮污水处理厂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(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一、二期）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江门市蓬江区荷塘镇生活污水处理厂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文昌沙水质净化厂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江海区政府</w:t>
            </w: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江海污水处理厂首期工程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高新区综合污水处理厂二期工程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东郊污水处理厂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(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一、二、三期）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今古洲北部污水处理厂（一、二期）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新会区双水生活污水处厂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新会区司前镇污水处理厂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新会区古井镇污水处理厂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新会区罗坑污水处理厂一期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新会区大鳌镇污水处理厂一期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新会区沙堆镇污水处理厂一期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trHeight w:val="503"/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新会区睦洲镇污水处理厂一期</w:t>
            </w:r>
          </w:p>
        </w:tc>
        <w:tc>
          <w:tcPr>
            <w:tcW w:w="2835" w:type="dxa"/>
            <w:vMerge w:val="restart"/>
            <w:vAlign w:val="center"/>
          </w:tcPr>
          <w:p w:rsidR="00BD4C09" w:rsidRPr="009C17F4" w:rsidRDefault="00937281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B52B4">
              <w:rPr>
                <w:rFonts w:ascii="Times New Roman" w:eastAsia="仿宋_GB2312" w:hAnsi="Times New Roman" w:hint="eastAsia"/>
                <w:sz w:val="24"/>
                <w:szCs w:val="24"/>
              </w:rPr>
              <w:t>进水浓度完成省下达任务要求，出水达到《城镇污水处理厂污染物排放标准》一级</w:t>
            </w:r>
            <w:r w:rsidRPr="005B52B4">
              <w:rPr>
                <w:rFonts w:ascii="Times New Roman" w:eastAsia="仿宋_GB2312" w:hAnsi="Times New Roman"/>
                <w:sz w:val="24"/>
                <w:szCs w:val="24"/>
              </w:rPr>
              <w:t xml:space="preserve"> A </w:t>
            </w:r>
            <w:r w:rsidRPr="005B52B4">
              <w:rPr>
                <w:rFonts w:ascii="Times New Roman" w:eastAsia="仿宋_GB2312" w:hAnsi="Times New Roman" w:hint="eastAsia"/>
                <w:sz w:val="24"/>
                <w:szCs w:val="24"/>
              </w:rPr>
              <w:t>标准及广东省地方标准《水污染物排放限值》第二时段一级标准较严值。</w:t>
            </w:r>
          </w:p>
        </w:tc>
        <w:tc>
          <w:tcPr>
            <w:tcW w:w="1418" w:type="dxa"/>
            <w:vMerge w:val="restart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701" w:type="dxa"/>
            <w:vMerge w:val="restart"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市城市管理和综合执法局</w:t>
            </w: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新会区崖门镇污水处理厂一期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江门市新会区大泽镇污水处理厂一期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江门市新会区三江镇污水处理厂一期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台城污水处理厂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台山市政府</w:t>
            </w: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台城第二污水处理厂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台山市广海生活污水处理厂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台山市斗山镇污水处理厂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台山市海宴镇污水处理厂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台山市大江污水处理厂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台山市川岛镇飞沙滩度假区污水处理厂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台山市川岛镇王府洲污水处理厂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台山市三合镇生活污水处理厂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台山市都斛镇生活污水处理厂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台山市端芬镇生活污水处理厂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trHeight w:val="462"/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台山市深井镇生活污水处理厂</w:t>
            </w:r>
          </w:p>
        </w:tc>
        <w:tc>
          <w:tcPr>
            <w:tcW w:w="2835" w:type="dxa"/>
            <w:vMerge w:val="restart"/>
            <w:vAlign w:val="center"/>
          </w:tcPr>
          <w:p w:rsidR="00BD4C09" w:rsidRPr="009C17F4" w:rsidRDefault="00937281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B52B4">
              <w:rPr>
                <w:rFonts w:ascii="Times New Roman" w:eastAsia="仿宋_GB2312" w:hAnsi="Times New Roman" w:hint="eastAsia"/>
                <w:sz w:val="24"/>
                <w:szCs w:val="24"/>
              </w:rPr>
              <w:t>进水浓度完成省下达任务要求，出水达到《城镇污水处理厂污染物排放标准》一级</w:t>
            </w:r>
            <w:r w:rsidRPr="005B52B4">
              <w:rPr>
                <w:rFonts w:ascii="Times New Roman" w:eastAsia="仿宋_GB2312" w:hAnsi="Times New Roman"/>
                <w:sz w:val="24"/>
                <w:szCs w:val="24"/>
              </w:rPr>
              <w:t xml:space="preserve"> A </w:t>
            </w:r>
            <w:r w:rsidRPr="005B52B4">
              <w:rPr>
                <w:rFonts w:ascii="Times New Roman" w:eastAsia="仿宋_GB2312" w:hAnsi="Times New Roman" w:hint="eastAsia"/>
                <w:sz w:val="24"/>
                <w:szCs w:val="24"/>
              </w:rPr>
              <w:t>标准及广东省地方标准《水污染物排放限值》第二时段一级标准较严值。</w:t>
            </w:r>
          </w:p>
        </w:tc>
        <w:tc>
          <w:tcPr>
            <w:tcW w:w="1418" w:type="dxa"/>
            <w:vMerge w:val="restart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台山市政府</w:t>
            </w:r>
          </w:p>
        </w:tc>
        <w:tc>
          <w:tcPr>
            <w:tcW w:w="1701" w:type="dxa"/>
            <w:vMerge w:val="restart"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市城市管理和综合执法局</w:t>
            </w: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台山市深井镇那扶圩生活污水处理厂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台山市北陡镇生活污水处理厂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台山市赤溪镇生活污水处理厂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台山市冲蒌镇生活污水处理厂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台山市四九镇生活污水处理厂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台山市汶村镇生活污水处理厂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台山市白沙镇镇污水处理厂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台山工业新城水步污水处理厂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迳头污水处理厂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(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一、二期）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新美污水处理厂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开平市水口污水处理厂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开平市苍城污水处理厂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开平市赤坎污水处理厂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开平市大沙污水处理厂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开平市沙塘污水处理厂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trHeight w:val="231"/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开平市龙胜污水处理厂</w:t>
            </w:r>
          </w:p>
        </w:tc>
        <w:tc>
          <w:tcPr>
            <w:tcW w:w="2835" w:type="dxa"/>
            <w:vMerge w:val="restart"/>
            <w:vAlign w:val="center"/>
          </w:tcPr>
          <w:p w:rsidR="00BD4C09" w:rsidRPr="009C17F4" w:rsidRDefault="00937281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B52B4">
              <w:rPr>
                <w:rFonts w:ascii="Times New Roman" w:eastAsia="仿宋_GB2312" w:hAnsi="Times New Roman" w:hint="eastAsia"/>
                <w:sz w:val="24"/>
                <w:szCs w:val="24"/>
              </w:rPr>
              <w:t>进水浓度完成省下达任务要求，出水达到《城镇污水处理厂污染物排放标准》一级</w:t>
            </w:r>
            <w:r w:rsidRPr="005B52B4">
              <w:rPr>
                <w:rFonts w:ascii="Times New Roman" w:eastAsia="仿宋_GB2312" w:hAnsi="Times New Roman"/>
                <w:sz w:val="24"/>
                <w:szCs w:val="24"/>
              </w:rPr>
              <w:t xml:space="preserve"> A </w:t>
            </w:r>
            <w:r w:rsidRPr="005B52B4">
              <w:rPr>
                <w:rFonts w:ascii="Times New Roman" w:eastAsia="仿宋_GB2312" w:hAnsi="Times New Roman" w:hint="eastAsia"/>
                <w:sz w:val="24"/>
                <w:szCs w:val="24"/>
              </w:rPr>
              <w:t>标准及广东省地方标准《水污染物排放限值》第二时段一级标准较严值。</w:t>
            </w:r>
          </w:p>
        </w:tc>
        <w:tc>
          <w:tcPr>
            <w:tcW w:w="1418" w:type="dxa"/>
            <w:vMerge w:val="restart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开平市政府</w:t>
            </w:r>
          </w:p>
        </w:tc>
        <w:tc>
          <w:tcPr>
            <w:tcW w:w="1701" w:type="dxa"/>
            <w:vMerge w:val="restart"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市城市管理和综合执法局</w:t>
            </w: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开平市百合污水处理厂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开平市蚬冈污水处理厂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开平市金鸡污水处理厂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开平市赤水污水处理厂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开平市塘口污水处理厂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开平市马冈污水处理厂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开平市月山白石头污水处理厂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trHeight w:val="413"/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瀚海水务有限公司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鹤山市政府</w:t>
            </w: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鹤山市第二污水处理厂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鹤山市共和镇污水处理厂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鹤山市址山镇污水处理厂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鹤山市古劳镇污水处理厂一期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trHeight w:val="440"/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鹤山市桃源镇污水处理厂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trHeight w:val="404"/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鹤城镇中心污水处理厂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鹤山市雅瑶镇污水处理厂一期）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鹤山市龙口镇污水处理厂一期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trHeight w:val="483"/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鹤山市双合镇污水处理厂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鹤山市宅梧镇污水处理厂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trHeight w:val="475"/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恩平市污水处理厂（一、二期）</w:t>
            </w:r>
          </w:p>
        </w:tc>
        <w:tc>
          <w:tcPr>
            <w:tcW w:w="2835" w:type="dxa"/>
            <w:vMerge w:val="restart"/>
            <w:vAlign w:val="center"/>
          </w:tcPr>
          <w:p w:rsidR="00BD4C09" w:rsidRPr="009C17F4" w:rsidRDefault="00937281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B52B4">
              <w:rPr>
                <w:rFonts w:ascii="Times New Roman" w:eastAsia="仿宋_GB2312" w:hAnsi="Times New Roman" w:hint="eastAsia"/>
                <w:sz w:val="24"/>
                <w:szCs w:val="24"/>
              </w:rPr>
              <w:t>进水浓度完成省下达任务要求，出水达到《城镇污水处理厂污染物排放标准》一级</w:t>
            </w:r>
            <w:r w:rsidRPr="005B52B4">
              <w:rPr>
                <w:rFonts w:ascii="Times New Roman" w:eastAsia="仿宋_GB2312" w:hAnsi="Times New Roman"/>
                <w:sz w:val="24"/>
                <w:szCs w:val="24"/>
              </w:rPr>
              <w:t xml:space="preserve"> A </w:t>
            </w:r>
            <w:r w:rsidRPr="005B52B4">
              <w:rPr>
                <w:rFonts w:ascii="Times New Roman" w:eastAsia="仿宋_GB2312" w:hAnsi="Times New Roman" w:hint="eastAsia"/>
                <w:sz w:val="24"/>
                <w:szCs w:val="24"/>
              </w:rPr>
              <w:t>标准及广东省地方标准《水污染物排放限值》第二时段一级标准较严值。</w:t>
            </w:r>
          </w:p>
        </w:tc>
        <w:tc>
          <w:tcPr>
            <w:tcW w:w="1418" w:type="dxa"/>
            <w:vMerge w:val="restart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恩平市政府</w:t>
            </w:r>
          </w:p>
        </w:tc>
        <w:tc>
          <w:tcPr>
            <w:tcW w:w="1701" w:type="dxa"/>
            <w:vMerge w:val="restart"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市城市管理和综合执法局</w:t>
            </w: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恩平市沙湖镇污水处理厂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恩平市君堂镇污水处理厂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恩平市东成镇生活污水处理厂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恩平市圣堂镇生活污水处理厂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恩平市牛江镇生活污水处理厂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恩平市良西镇生活污水处理厂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恩平市大田镇生活污水处理厂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恩平市横陂镇生活污水处理厂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恩平市大槐镇生活污水处理厂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BD4C09" w:rsidRPr="009C17F4" w:rsidTr="00EF7EE2">
        <w:trPr>
          <w:jc w:val="center"/>
        </w:trPr>
        <w:tc>
          <w:tcPr>
            <w:tcW w:w="724" w:type="dxa"/>
            <w:vAlign w:val="center"/>
          </w:tcPr>
          <w:p w:rsidR="00BD4C09" w:rsidRPr="009C17F4" w:rsidRDefault="00BD4C09" w:rsidP="00EF7EE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3019" w:type="dxa"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</w:rPr>
              <w:t>恩平市那吉镇生活污水处理厂</w:t>
            </w:r>
          </w:p>
        </w:tc>
        <w:tc>
          <w:tcPr>
            <w:tcW w:w="2835" w:type="dxa"/>
            <w:vMerge/>
            <w:vAlign w:val="center"/>
          </w:tcPr>
          <w:p w:rsidR="00BD4C09" w:rsidRPr="009C17F4" w:rsidRDefault="00BD4C09" w:rsidP="00EF7EE2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4C09" w:rsidRPr="009C17F4" w:rsidRDefault="00BD4C09" w:rsidP="00EF7EE2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4C09" w:rsidRPr="009C17F4" w:rsidRDefault="00BD4C09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1" w:type="dxa"/>
            <w:vAlign w:val="center"/>
          </w:tcPr>
          <w:p w:rsidR="00BD4C09" w:rsidRPr="009C17F4" w:rsidRDefault="00BD4C09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</w:tbl>
    <w:p w:rsidR="00BD4C09" w:rsidRPr="009C17F4" w:rsidRDefault="00BD4C09" w:rsidP="005377D6">
      <w:pPr>
        <w:widowControl/>
        <w:spacing w:line="560" w:lineRule="exact"/>
        <w:jc w:val="left"/>
        <w:rPr>
          <w:rFonts w:ascii="Times New Roman" w:eastAsia="仿宋_GB2312" w:hAnsi="Times New Roman"/>
          <w:b/>
          <w:sz w:val="28"/>
          <w:szCs w:val="28"/>
        </w:rPr>
      </w:pPr>
    </w:p>
    <w:p w:rsidR="00BD4C09" w:rsidRPr="009C17F4" w:rsidRDefault="00BD4C09" w:rsidP="005377D6">
      <w:pPr>
        <w:widowControl/>
        <w:spacing w:line="560" w:lineRule="exact"/>
        <w:jc w:val="left"/>
        <w:rPr>
          <w:rFonts w:ascii="Times New Roman" w:eastAsia="仿宋_GB2312" w:hAnsi="Times New Roman"/>
          <w:b/>
          <w:sz w:val="28"/>
          <w:szCs w:val="28"/>
        </w:rPr>
      </w:pPr>
    </w:p>
    <w:p w:rsidR="00BD4C09" w:rsidRPr="009C17F4" w:rsidRDefault="00BD4C09" w:rsidP="005377D6">
      <w:pPr>
        <w:widowControl/>
        <w:spacing w:line="560" w:lineRule="exact"/>
        <w:jc w:val="left"/>
        <w:rPr>
          <w:rFonts w:ascii="Times New Roman" w:eastAsia="仿宋_GB2312" w:hAnsi="Times New Roman"/>
          <w:b/>
          <w:sz w:val="28"/>
          <w:szCs w:val="28"/>
        </w:rPr>
      </w:pPr>
    </w:p>
    <w:p w:rsidR="008A22CC" w:rsidRPr="009C17F4" w:rsidRDefault="004B2563" w:rsidP="005377D6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9C17F4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附表</w:t>
      </w:r>
      <w:r w:rsidR="00D8488F">
        <w:rPr>
          <w:rFonts w:ascii="Times New Roman" w:eastAsia="仿宋_GB2312" w:hAnsi="Times New Roman" w:hint="eastAsia"/>
          <w:b/>
          <w:sz w:val="28"/>
          <w:szCs w:val="28"/>
        </w:rPr>
        <w:t>7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>污水处理设施建设公开信息</w:t>
      </w:r>
    </w:p>
    <w:tbl>
      <w:tblPr>
        <w:tblW w:w="14106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374"/>
        <w:gridCol w:w="3260"/>
        <w:gridCol w:w="1418"/>
        <w:gridCol w:w="1785"/>
        <w:gridCol w:w="3544"/>
      </w:tblGrid>
      <w:tr w:rsidR="00080E0D" w:rsidRPr="009C17F4" w:rsidTr="00EF7EE2">
        <w:trPr>
          <w:trHeight w:val="471"/>
          <w:tblHeader/>
          <w:jc w:val="center"/>
        </w:trPr>
        <w:tc>
          <w:tcPr>
            <w:tcW w:w="725" w:type="dxa"/>
            <w:vAlign w:val="center"/>
          </w:tcPr>
          <w:p w:rsidR="00080E0D" w:rsidRPr="009C17F4" w:rsidRDefault="00080E0D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序号</w:t>
            </w:r>
          </w:p>
        </w:tc>
        <w:tc>
          <w:tcPr>
            <w:tcW w:w="3374" w:type="dxa"/>
            <w:vAlign w:val="center"/>
          </w:tcPr>
          <w:p w:rsidR="00080E0D" w:rsidRPr="009C17F4" w:rsidRDefault="00080E0D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080E0D" w:rsidRPr="009C17F4" w:rsidRDefault="00080E0D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进度目标要求</w:t>
            </w:r>
          </w:p>
        </w:tc>
        <w:tc>
          <w:tcPr>
            <w:tcW w:w="1418" w:type="dxa"/>
            <w:vAlign w:val="center"/>
          </w:tcPr>
          <w:p w:rsidR="00080E0D" w:rsidRPr="009C17F4" w:rsidRDefault="00080E0D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责任单位</w:t>
            </w:r>
          </w:p>
        </w:tc>
        <w:tc>
          <w:tcPr>
            <w:tcW w:w="1785" w:type="dxa"/>
            <w:vAlign w:val="center"/>
          </w:tcPr>
          <w:p w:rsidR="00080E0D" w:rsidRPr="009C17F4" w:rsidRDefault="00080E0D" w:rsidP="00EF7EE2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督导单位</w:t>
            </w:r>
          </w:p>
        </w:tc>
        <w:tc>
          <w:tcPr>
            <w:tcW w:w="3544" w:type="dxa"/>
            <w:vAlign w:val="center"/>
          </w:tcPr>
          <w:p w:rsidR="00080E0D" w:rsidRPr="009C17F4" w:rsidRDefault="00080E0D" w:rsidP="00EF7EE2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完成情况</w:t>
            </w:r>
          </w:p>
        </w:tc>
      </w:tr>
      <w:tr w:rsidR="00080E0D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080E0D" w:rsidRPr="009C17F4" w:rsidRDefault="00080E0D" w:rsidP="00EF7EE2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74" w:type="dxa"/>
            <w:vAlign w:val="center"/>
          </w:tcPr>
          <w:p w:rsidR="00080E0D" w:rsidRPr="009C17F4" w:rsidRDefault="00080E0D" w:rsidP="00EF7EE2">
            <w:pPr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蓬江区荷塘镇污水处理厂三期（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2.3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万吨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/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日）建设。</w:t>
            </w:r>
          </w:p>
        </w:tc>
        <w:tc>
          <w:tcPr>
            <w:tcW w:w="3260" w:type="dxa"/>
            <w:vAlign w:val="center"/>
          </w:tcPr>
          <w:p w:rsidR="00080E0D" w:rsidRPr="009C17F4" w:rsidRDefault="00080E0D" w:rsidP="00EF7EE2">
            <w:pPr>
              <w:spacing w:line="360" w:lineRule="exact"/>
              <w:rPr>
                <w:rFonts w:ascii="Times New Roman" w:eastAsia="仿宋_GB2312" w:hAnsi="Times New Roman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6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月底前，建成并投入试运行。</w:t>
            </w:r>
          </w:p>
        </w:tc>
        <w:tc>
          <w:tcPr>
            <w:tcW w:w="1418" w:type="dxa"/>
            <w:vAlign w:val="center"/>
          </w:tcPr>
          <w:p w:rsidR="00080E0D" w:rsidRPr="009C17F4" w:rsidRDefault="00080E0D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785" w:type="dxa"/>
            <w:vMerge w:val="restart"/>
            <w:vAlign w:val="center"/>
          </w:tcPr>
          <w:p w:rsidR="00080E0D" w:rsidRPr="009C17F4" w:rsidRDefault="00080E0D" w:rsidP="00EF7EE2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市城市管理和综合执法局</w:t>
            </w:r>
          </w:p>
        </w:tc>
        <w:tc>
          <w:tcPr>
            <w:tcW w:w="3544" w:type="dxa"/>
            <w:vAlign w:val="center"/>
          </w:tcPr>
          <w:p w:rsidR="00080E0D" w:rsidRPr="009C17F4" w:rsidRDefault="00080E0D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080E0D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080E0D" w:rsidRPr="009C17F4" w:rsidRDefault="00080E0D" w:rsidP="00EF7EE2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74" w:type="dxa"/>
            <w:vAlign w:val="center"/>
          </w:tcPr>
          <w:p w:rsidR="00080E0D" w:rsidRPr="009C17F4" w:rsidRDefault="00080E0D" w:rsidP="00EF7EE2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江门市滨海污水处理厂一期工程，完成前期工作。</w:t>
            </w:r>
          </w:p>
        </w:tc>
        <w:tc>
          <w:tcPr>
            <w:tcW w:w="3260" w:type="dxa"/>
            <w:vAlign w:val="center"/>
          </w:tcPr>
          <w:p w:rsidR="00080E0D" w:rsidRPr="009C17F4" w:rsidRDefault="00080E0D" w:rsidP="00EF7EE2">
            <w:pPr>
              <w:spacing w:line="3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）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6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月底前，完成招投标工作；</w:t>
            </w:r>
          </w:p>
          <w:p w:rsidR="00080E0D" w:rsidRPr="009C17F4" w:rsidRDefault="00080E0D" w:rsidP="00EF7EE2">
            <w:pPr>
              <w:spacing w:line="3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）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9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月底前，完成交地工作；</w:t>
            </w:r>
          </w:p>
          <w:p w:rsidR="00080E0D" w:rsidRPr="009C17F4" w:rsidRDefault="00080E0D" w:rsidP="00EF7EE2">
            <w:pPr>
              <w:tabs>
                <w:tab w:val="left" w:pos="1406"/>
              </w:tabs>
              <w:spacing w:line="3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3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）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12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15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日前，完成项目所有前期工作。</w:t>
            </w:r>
          </w:p>
        </w:tc>
        <w:tc>
          <w:tcPr>
            <w:tcW w:w="1418" w:type="dxa"/>
            <w:vAlign w:val="center"/>
          </w:tcPr>
          <w:p w:rsidR="00080E0D" w:rsidRPr="009C17F4" w:rsidRDefault="00080E0D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新会区政府</w:t>
            </w:r>
          </w:p>
        </w:tc>
        <w:tc>
          <w:tcPr>
            <w:tcW w:w="1785" w:type="dxa"/>
            <w:vMerge/>
            <w:vAlign w:val="center"/>
          </w:tcPr>
          <w:p w:rsidR="00080E0D" w:rsidRPr="009C17F4" w:rsidRDefault="00080E0D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80E0D" w:rsidRPr="009C17F4" w:rsidRDefault="00080E0D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080E0D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080E0D" w:rsidRPr="009C17F4" w:rsidRDefault="00080E0D" w:rsidP="00EF7EE2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74" w:type="dxa"/>
            <w:vAlign w:val="center"/>
          </w:tcPr>
          <w:p w:rsidR="00080E0D" w:rsidRPr="009C17F4" w:rsidRDefault="00080E0D" w:rsidP="00EF7EE2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开平市城区生活污水处理设施完善</w:t>
            </w:r>
            <w:r w:rsidRPr="009C17F4">
              <w:rPr>
                <w:rFonts w:ascii="Times New Roman" w:eastAsia="仿宋_GB2312" w:hAnsi="Times New Roman"/>
                <w:kern w:val="0"/>
                <w:sz w:val="24"/>
              </w:rPr>
              <w:t>PPP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项目，完成迳头污水厂桩基础，完成迳头污水厂配套管网的</w:t>
            </w:r>
            <w:r w:rsidRPr="009C17F4">
              <w:rPr>
                <w:rFonts w:ascii="Times New Roman" w:eastAsia="仿宋_GB2312" w:hAnsi="Times New Roman"/>
                <w:kern w:val="0"/>
                <w:sz w:val="24"/>
              </w:rPr>
              <w:t>20%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（</w:t>
            </w:r>
            <w:r w:rsidRPr="009C17F4"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公里）建设。</w:t>
            </w:r>
          </w:p>
        </w:tc>
        <w:tc>
          <w:tcPr>
            <w:tcW w:w="3260" w:type="dxa"/>
            <w:vAlign w:val="center"/>
          </w:tcPr>
          <w:p w:rsidR="00080E0D" w:rsidRPr="009C17F4" w:rsidRDefault="00080E0D" w:rsidP="00EF7EE2">
            <w:pPr>
              <w:tabs>
                <w:tab w:val="left" w:pos="1406"/>
              </w:tabs>
              <w:spacing w:line="3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）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9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月底前，入场施工和完成三通一平；</w:t>
            </w:r>
          </w:p>
          <w:p w:rsidR="00080E0D" w:rsidRPr="009C17F4" w:rsidRDefault="00080E0D" w:rsidP="00EF7EE2">
            <w:pPr>
              <w:tabs>
                <w:tab w:val="left" w:pos="1406"/>
              </w:tabs>
              <w:spacing w:line="3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）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12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15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日前，完成迳头污水厂桩基础，完成迳头污水厂配套管网的</w:t>
            </w:r>
            <w:r w:rsidRPr="009C17F4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20%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（</w:t>
            </w:r>
            <w:r w:rsidRPr="009C17F4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5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公里）建设。</w:t>
            </w:r>
          </w:p>
        </w:tc>
        <w:tc>
          <w:tcPr>
            <w:tcW w:w="1418" w:type="dxa"/>
            <w:vAlign w:val="center"/>
          </w:tcPr>
          <w:p w:rsidR="00080E0D" w:rsidRPr="009C17F4" w:rsidRDefault="00080E0D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开平市政府</w:t>
            </w:r>
          </w:p>
        </w:tc>
        <w:tc>
          <w:tcPr>
            <w:tcW w:w="1785" w:type="dxa"/>
            <w:vMerge/>
            <w:vAlign w:val="center"/>
          </w:tcPr>
          <w:p w:rsidR="00080E0D" w:rsidRPr="009C17F4" w:rsidRDefault="00080E0D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80E0D" w:rsidRPr="009C17F4" w:rsidRDefault="00080E0D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080E0D" w:rsidRPr="009C17F4" w:rsidTr="00EF7EE2">
        <w:trPr>
          <w:trHeight w:val="696"/>
          <w:jc w:val="center"/>
        </w:trPr>
        <w:tc>
          <w:tcPr>
            <w:tcW w:w="725" w:type="dxa"/>
            <w:vAlign w:val="center"/>
          </w:tcPr>
          <w:p w:rsidR="00080E0D" w:rsidRPr="009C17F4" w:rsidRDefault="00080E0D" w:rsidP="00EF7EE2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374" w:type="dxa"/>
            <w:vAlign w:val="center"/>
          </w:tcPr>
          <w:p w:rsidR="00080E0D" w:rsidRPr="009C17F4" w:rsidRDefault="00080E0D" w:rsidP="00EF7EE2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恩平市城区生活污水处理厂三期</w:t>
            </w:r>
            <w:r w:rsidRPr="009C17F4">
              <w:rPr>
                <w:rFonts w:ascii="Times New Roman" w:eastAsia="仿宋_GB2312" w:hAnsi="Times New Roman"/>
                <w:kern w:val="0"/>
                <w:sz w:val="24"/>
              </w:rPr>
              <w:t>PPP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项目，完成恩平城区污水处理厂三期（</w:t>
            </w:r>
            <w:r w:rsidRPr="009C17F4"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万吨</w:t>
            </w:r>
            <w:r w:rsidRPr="009C17F4"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日）项目前期工作，进场施工。</w:t>
            </w:r>
          </w:p>
        </w:tc>
        <w:tc>
          <w:tcPr>
            <w:tcW w:w="3260" w:type="dxa"/>
            <w:vAlign w:val="center"/>
          </w:tcPr>
          <w:p w:rsidR="00080E0D" w:rsidRPr="009C17F4" w:rsidRDefault="00080E0D" w:rsidP="00EF7EE2">
            <w:pPr>
              <w:tabs>
                <w:tab w:val="left" w:pos="1406"/>
              </w:tabs>
              <w:spacing w:line="3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）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6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月底前，完成招标前的准备工作；</w:t>
            </w:r>
          </w:p>
          <w:p w:rsidR="00080E0D" w:rsidRPr="009C17F4" w:rsidRDefault="00080E0D" w:rsidP="00EF7EE2">
            <w:pPr>
              <w:tabs>
                <w:tab w:val="left" w:pos="1406"/>
              </w:tabs>
              <w:spacing w:line="3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）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9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月底前，开展招标工作；</w:t>
            </w:r>
          </w:p>
          <w:p w:rsidR="00080E0D" w:rsidRPr="009C17F4" w:rsidRDefault="00080E0D" w:rsidP="00EF7EE2">
            <w:pPr>
              <w:tabs>
                <w:tab w:val="left" w:pos="1406"/>
              </w:tabs>
              <w:spacing w:line="3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3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）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2021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12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月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15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日前，完成项目招标工作。</w:t>
            </w:r>
          </w:p>
        </w:tc>
        <w:tc>
          <w:tcPr>
            <w:tcW w:w="1418" w:type="dxa"/>
            <w:vAlign w:val="center"/>
          </w:tcPr>
          <w:p w:rsidR="00080E0D" w:rsidRPr="009C17F4" w:rsidRDefault="00080E0D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恩平市政府</w:t>
            </w:r>
          </w:p>
        </w:tc>
        <w:tc>
          <w:tcPr>
            <w:tcW w:w="1785" w:type="dxa"/>
            <w:vMerge/>
            <w:vAlign w:val="center"/>
          </w:tcPr>
          <w:p w:rsidR="00080E0D" w:rsidRPr="009C17F4" w:rsidRDefault="00080E0D" w:rsidP="00EF7EE2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80E0D" w:rsidRPr="009C17F4" w:rsidRDefault="00080E0D" w:rsidP="00EF7EE2">
            <w:pPr>
              <w:spacing w:line="320" w:lineRule="exact"/>
              <w:rPr>
                <w:rFonts w:ascii="Times New Roman" w:hAnsi="Times New Roman"/>
              </w:rPr>
            </w:pPr>
          </w:p>
        </w:tc>
      </w:tr>
    </w:tbl>
    <w:p w:rsidR="008A22CC" w:rsidRPr="009C17F4" w:rsidRDefault="008A22CC" w:rsidP="005377D6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8A22CC" w:rsidRPr="009C17F4" w:rsidRDefault="008A22CC" w:rsidP="005377D6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4465E1" w:rsidRPr="009C17F4" w:rsidRDefault="004465E1" w:rsidP="004465E1">
      <w:pPr>
        <w:widowControl/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9C17F4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附表</w:t>
      </w:r>
      <w:r w:rsidR="001315BC">
        <w:rPr>
          <w:rFonts w:ascii="Times New Roman" w:eastAsia="仿宋_GB2312" w:hAnsi="Times New Roman" w:hint="eastAsia"/>
          <w:b/>
          <w:sz w:val="28"/>
          <w:szCs w:val="28"/>
        </w:rPr>
        <w:t>8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9C17F4">
        <w:rPr>
          <w:rFonts w:ascii="Times New Roman" w:eastAsia="仿宋_GB2312" w:hAnsi="Times New Roman" w:hint="eastAsia"/>
          <w:b/>
          <w:sz w:val="28"/>
          <w:szCs w:val="28"/>
        </w:rPr>
        <w:t>施工工地公开信息</w:t>
      </w:r>
    </w:p>
    <w:p w:rsidR="004465E1" w:rsidRPr="009C17F4" w:rsidRDefault="004465E1" w:rsidP="004465E1">
      <w:pPr>
        <w:widowControl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9C17F4">
        <w:rPr>
          <w:rFonts w:ascii="Times New Roman" w:eastAsia="仿宋_GB2312" w:hAnsi="Times New Roman" w:hint="eastAsia"/>
          <w:sz w:val="28"/>
          <w:szCs w:val="28"/>
        </w:rPr>
        <w:t>一、房屋建筑工地</w:t>
      </w:r>
    </w:p>
    <w:tbl>
      <w:tblPr>
        <w:tblW w:w="13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967"/>
        <w:gridCol w:w="2204"/>
        <w:gridCol w:w="2924"/>
        <w:gridCol w:w="1418"/>
        <w:gridCol w:w="1455"/>
        <w:gridCol w:w="3075"/>
      </w:tblGrid>
      <w:tr w:rsidR="00A5154D" w:rsidRPr="009C17F4" w:rsidTr="00E03DE8">
        <w:trPr>
          <w:trHeight w:val="458"/>
          <w:tblHeader/>
          <w:jc w:val="center"/>
        </w:trPr>
        <w:tc>
          <w:tcPr>
            <w:tcW w:w="765" w:type="dxa"/>
            <w:vAlign w:val="center"/>
          </w:tcPr>
          <w:p w:rsidR="00A5154D" w:rsidRPr="009C17F4" w:rsidRDefault="00A5154D" w:rsidP="004B3B6C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A5154D" w:rsidRPr="009C17F4" w:rsidRDefault="00A5154D" w:rsidP="004B3B6C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工地名称</w:t>
            </w:r>
          </w:p>
        </w:tc>
        <w:tc>
          <w:tcPr>
            <w:tcW w:w="2204" w:type="dxa"/>
            <w:vAlign w:val="center"/>
          </w:tcPr>
          <w:p w:rsidR="00A5154D" w:rsidRPr="009C17F4" w:rsidRDefault="00A5154D" w:rsidP="004B3B6C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施工单位名称</w:t>
            </w:r>
          </w:p>
        </w:tc>
        <w:tc>
          <w:tcPr>
            <w:tcW w:w="2924" w:type="dxa"/>
            <w:vAlign w:val="center"/>
          </w:tcPr>
          <w:p w:rsidR="00A5154D" w:rsidRPr="009C17F4" w:rsidRDefault="00A5154D" w:rsidP="004B3B6C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监管整治要求</w:t>
            </w:r>
          </w:p>
        </w:tc>
        <w:tc>
          <w:tcPr>
            <w:tcW w:w="1418" w:type="dxa"/>
            <w:vAlign w:val="center"/>
          </w:tcPr>
          <w:p w:rsidR="00A5154D" w:rsidRPr="009C17F4" w:rsidRDefault="00A5154D" w:rsidP="004B3B6C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责任单位</w:t>
            </w:r>
          </w:p>
        </w:tc>
        <w:tc>
          <w:tcPr>
            <w:tcW w:w="1455" w:type="dxa"/>
            <w:vAlign w:val="center"/>
          </w:tcPr>
          <w:p w:rsidR="00A5154D" w:rsidRPr="009C17F4" w:rsidRDefault="00A5154D" w:rsidP="004B3B6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督导单位</w:t>
            </w:r>
          </w:p>
        </w:tc>
        <w:tc>
          <w:tcPr>
            <w:tcW w:w="3075" w:type="dxa"/>
            <w:vAlign w:val="center"/>
          </w:tcPr>
          <w:p w:rsidR="00A5154D" w:rsidRPr="009C17F4" w:rsidRDefault="00A5154D" w:rsidP="00E03DE8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完成情况</w:t>
            </w:r>
          </w:p>
        </w:tc>
      </w:tr>
      <w:tr w:rsidR="00A5154D" w:rsidRPr="009C17F4" w:rsidTr="00A5154D">
        <w:trPr>
          <w:trHeight w:val="850"/>
          <w:jc w:val="center"/>
        </w:trPr>
        <w:tc>
          <w:tcPr>
            <w:tcW w:w="765" w:type="dxa"/>
            <w:vAlign w:val="center"/>
          </w:tcPr>
          <w:p w:rsidR="00A5154D" w:rsidRPr="009C17F4" w:rsidRDefault="00A5154D" w:rsidP="004B3B6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67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荣域花园项目</w:t>
            </w:r>
          </w:p>
        </w:tc>
        <w:tc>
          <w:tcPr>
            <w:tcW w:w="2204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华锦建设集团股份有限公司</w:t>
            </w:r>
          </w:p>
        </w:tc>
        <w:tc>
          <w:tcPr>
            <w:tcW w:w="2924" w:type="dxa"/>
            <w:vMerge w:val="restart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督促施工单位必须落实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“</w:t>
            </w:r>
            <w:r w:rsidRPr="009C17F4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6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个</w:t>
            </w:r>
            <w:r w:rsidRPr="009C17F4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100%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”扬尘防控措施，推行绿色文明施工。督促监理单位做好扬尘污染防治监理工作。</w:t>
            </w:r>
          </w:p>
        </w:tc>
        <w:tc>
          <w:tcPr>
            <w:tcW w:w="1418" w:type="dxa"/>
            <w:vMerge w:val="restart"/>
            <w:vAlign w:val="center"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蓬江区政府</w:t>
            </w:r>
          </w:p>
        </w:tc>
        <w:tc>
          <w:tcPr>
            <w:tcW w:w="1455" w:type="dxa"/>
            <w:vMerge w:val="restart"/>
            <w:vAlign w:val="center"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市住房城乡建设局</w:t>
            </w:r>
          </w:p>
        </w:tc>
        <w:tc>
          <w:tcPr>
            <w:tcW w:w="3075" w:type="dxa"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154D" w:rsidRPr="009C17F4" w:rsidTr="00A5154D">
        <w:trPr>
          <w:trHeight w:val="850"/>
          <w:jc w:val="center"/>
        </w:trPr>
        <w:tc>
          <w:tcPr>
            <w:tcW w:w="765" w:type="dxa"/>
            <w:vAlign w:val="center"/>
          </w:tcPr>
          <w:p w:rsidR="00A5154D" w:rsidRPr="009C17F4" w:rsidRDefault="00A5154D" w:rsidP="004B3B6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67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融浩水业功能中心项目</w:t>
            </w:r>
          </w:p>
        </w:tc>
        <w:tc>
          <w:tcPr>
            <w:tcW w:w="2204" w:type="dxa"/>
            <w:vAlign w:val="center"/>
          </w:tcPr>
          <w:p w:rsidR="00A5154D" w:rsidRPr="009C17F4" w:rsidRDefault="00A5154D" w:rsidP="004B3B6C">
            <w:pPr>
              <w:pStyle w:val="Default"/>
              <w:spacing w:line="280" w:lineRule="exact"/>
              <w:jc w:val="both"/>
              <w:rPr>
                <w:rFonts w:ascii="Times New Roman" w:eastAsia="仿宋_GB2312"/>
                <w:color w:val="auto"/>
              </w:rPr>
            </w:pPr>
            <w:r w:rsidRPr="009C17F4">
              <w:rPr>
                <w:rFonts w:ascii="Times New Roman" w:eastAsia="仿宋_GB2312" w:hint="eastAsia"/>
                <w:color w:val="auto"/>
              </w:rPr>
              <w:t>广东金辉华集团有限公司</w:t>
            </w:r>
          </w:p>
        </w:tc>
        <w:tc>
          <w:tcPr>
            <w:tcW w:w="2924" w:type="dxa"/>
            <w:vMerge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75" w:type="dxa"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154D" w:rsidRPr="009C17F4" w:rsidTr="00A5154D">
        <w:trPr>
          <w:trHeight w:val="850"/>
          <w:jc w:val="center"/>
        </w:trPr>
        <w:tc>
          <w:tcPr>
            <w:tcW w:w="765" w:type="dxa"/>
            <w:vAlign w:val="center"/>
          </w:tcPr>
          <w:p w:rsidR="00A5154D" w:rsidRPr="009C17F4" w:rsidRDefault="00A5154D" w:rsidP="004B3B6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67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麦克韦尔电子科技产业园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1#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厂房</w:t>
            </w:r>
          </w:p>
        </w:tc>
        <w:tc>
          <w:tcPr>
            <w:tcW w:w="2204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中国建筑第七工程局有限公司</w:t>
            </w:r>
          </w:p>
        </w:tc>
        <w:tc>
          <w:tcPr>
            <w:tcW w:w="2924" w:type="dxa"/>
            <w:vMerge/>
            <w:vAlign w:val="center"/>
          </w:tcPr>
          <w:p w:rsidR="00A5154D" w:rsidRPr="009C17F4" w:rsidRDefault="00A5154D" w:rsidP="00E91374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5154D" w:rsidRPr="009C17F4" w:rsidRDefault="00A5154D" w:rsidP="00E91374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江海区政府</w:t>
            </w:r>
          </w:p>
        </w:tc>
        <w:tc>
          <w:tcPr>
            <w:tcW w:w="1455" w:type="dxa"/>
            <w:vMerge/>
            <w:vAlign w:val="center"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75" w:type="dxa"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154D" w:rsidRPr="009C17F4" w:rsidTr="00A5154D">
        <w:trPr>
          <w:trHeight w:val="850"/>
          <w:jc w:val="center"/>
        </w:trPr>
        <w:tc>
          <w:tcPr>
            <w:tcW w:w="765" w:type="dxa"/>
            <w:vAlign w:val="center"/>
          </w:tcPr>
          <w:p w:rsidR="00A5154D" w:rsidRPr="009C17F4" w:rsidRDefault="00A5154D" w:rsidP="004B3B6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67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保利江湾大都汇</w:t>
            </w:r>
          </w:p>
        </w:tc>
        <w:tc>
          <w:tcPr>
            <w:tcW w:w="2204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富利建设集团有限公司</w:t>
            </w:r>
          </w:p>
        </w:tc>
        <w:tc>
          <w:tcPr>
            <w:tcW w:w="2924" w:type="dxa"/>
            <w:vMerge/>
            <w:vAlign w:val="center"/>
          </w:tcPr>
          <w:p w:rsidR="00A5154D" w:rsidRPr="009C17F4" w:rsidRDefault="00A5154D" w:rsidP="00E91374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5154D" w:rsidRPr="009C17F4" w:rsidRDefault="00A5154D" w:rsidP="00E91374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75" w:type="dxa"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154D" w:rsidRPr="009C17F4" w:rsidTr="00A5154D">
        <w:trPr>
          <w:trHeight w:val="850"/>
          <w:jc w:val="center"/>
        </w:trPr>
        <w:tc>
          <w:tcPr>
            <w:tcW w:w="765" w:type="dxa"/>
            <w:vAlign w:val="center"/>
          </w:tcPr>
          <w:p w:rsidR="00A5154D" w:rsidRPr="009C17F4" w:rsidRDefault="00A5154D" w:rsidP="004B3B6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67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一汇天地广场</w:t>
            </w:r>
          </w:p>
        </w:tc>
        <w:tc>
          <w:tcPr>
            <w:tcW w:w="2204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广东惠德建筑工程有限公司</w:t>
            </w:r>
          </w:p>
        </w:tc>
        <w:tc>
          <w:tcPr>
            <w:tcW w:w="2924" w:type="dxa"/>
            <w:vMerge/>
            <w:vAlign w:val="center"/>
          </w:tcPr>
          <w:p w:rsidR="00A5154D" w:rsidRPr="009C17F4" w:rsidRDefault="00A5154D" w:rsidP="00E91374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5154D" w:rsidRPr="009C17F4" w:rsidRDefault="00A5154D" w:rsidP="00E91374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75" w:type="dxa"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154D" w:rsidRPr="009C17F4" w:rsidTr="00A5154D">
        <w:trPr>
          <w:trHeight w:val="850"/>
          <w:jc w:val="center"/>
        </w:trPr>
        <w:tc>
          <w:tcPr>
            <w:tcW w:w="765" w:type="dxa"/>
            <w:vAlign w:val="center"/>
          </w:tcPr>
          <w:p w:rsidR="00A5154D" w:rsidRPr="009C17F4" w:rsidRDefault="00A5154D" w:rsidP="004B3B6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67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玖悦澜湾</w:t>
            </w:r>
          </w:p>
        </w:tc>
        <w:tc>
          <w:tcPr>
            <w:tcW w:w="2204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武汉中拓建设工程发展有限公司</w:t>
            </w:r>
          </w:p>
        </w:tc>
        <w:tc>
          <w:tcPr>
            <w:tcW w:w="2924" w:type="dxa"/>
            <w:vMerge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新会区政府</w:t>
            </w:r>
          </w:p>
        </w:tc>
        <w:tc>
          <w:tcPr>
            <w:tcW w:w="1455" w:type="dxa"/>
            <w:vMerge/>
            <w:vAlign w:val="center"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75" w:type="dxa"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154D" w:rsidRPr="009C17F4" w:rsidTr="00A5154D">
        <w:trPr>
          <w:trHeight w:val="850"/>
          <w:jc w:val="center"/>
        </w:trPr>
        <w:tc>
          <w:tcPr>
            <w:tcW w:w="765" w:type="dxa"/>
            <w:vAlign w:val="center"/>
          </w:tcPr>
          <w:p w:rsidR="00A5154D" w:rsidRPr="009C17F4" w:rsidRDefault="00A5154D" w:rsidP="004B3B6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67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云锦台</w:t>
            </w:r>
          </w:p>
        </w:tc>
        <w:tc>
          <w:tcPr>
            <w:tcW w:w="2204" w:type="dxa"/>
            <w:vAlign w:val="center"/>
          </w:tcPr>
          <w:p w:rsidR="00A5154D" w:rsidRPr="009C17F4" w:rsidRDefault="00A5154D" w:rsidP="004B3B6C">
            <w:pPr>
              <w:pStyle w:val="Default"/>
              <w:spacing w:line="280" w:lineRule="exact"/>
              <w:jc w:val="both"/>
              <w:rPr>
                <w:rFonts w:ascii="Times New Roman" w:eastAsia="仿宋_GB2312"/>
                <w:color w:val="auto"/>
              </w:rPr>
            </w:pPr>
            <w:r w:rsidRPr="009C17F4">
              <w:rPr>
                <w:rFonts w:ascii="Times New Roman" w:eastAsia="仿宋_GB2312" w:hint="eastAsia"/>
                <w:color w:val="auto"/>
              </w:rPr>
              <w:t>梅州市敏捷建筑工程有限公司</w:t>
            </w:r>
          </w:p>
        </w:tc>
        <w:tc>
          <w:tcPr>
            <w:tcW w:w="2924" w:type="dxa"/>
            <w:vMerge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55" w:type="dxa"/>
            <w:vMerge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75" w:type="dxa"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154D" w:rsidRPr="009C17F4" w:rsidTr="00A5154D">
        <w:trPr>
          <w:trHeight w:val="850"/>
          <w:jc w:val="center"/>
        </w:trPr>
        <w:tc>
          <w:tcPr>
            <w:tcW w:w="765" w:type="dxa"/>
            <w:vAlign w:val="center"/>
          </w:tcPr>
          <w:p w:rsidR="00A5154D" w:rsidRPr="009C17F4" w:rsidRDefault="00A5154D" w:rsidP="004B3B6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67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珠西综合质量检测服务平台建设工程</w:t>
            </w:r>
          </w:p>
        </w:tc>
        <w:tc>
          <w:tcPr>
            <w:tcW w:w="2204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广东聚源建设有限公司</w:t>
            </w:r>
          </w:p>
        </w:tc>
        <w:tc>
          <w:tcPr>
            <w:tcW w:w="2924" w:type="dxa"/>
            <w:vMerge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5154D" w:rsidRPr="009C17F4" w:rsidRDefault="00A5154D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55" w:type="dxa"/>
            <w:vMerge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75" w:type="dxa"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154D" w:rsidRPr="009C17F4" w:rsidTr="00E91374">
        <w:trPr>
          <w:trHeight w:val="1045"/>
          <w:jc w:val="center"/>
        </w:trPr>
        <w:tc>
          <w:tcPr>
            <w:tcW w:w="765" w:type="dxa"/>
            <w:vAlign w:val="center"/>
          </w:tcPr>
          <w:p w:rsidR="00A5154D" w:rsidRPr="009C17F4" w:rsidRDefault="00A5154D" w:rsidP="004B3B6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967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桃里春风花园</w:t>
            </w:r>
          </w:p>
        </w:tc>
        <w:tc>
          <w:tcPr>
            <w:tcW w:w="2204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山东滕建建设集团有限公司</w:t>
            </w:r>
          </w:p>
        </w:tc>
        <w:tc>
          <w:tcPr>
            <w:tcW w:w="2924" w:type="dxa"/>
            <w:vMerge w:val="restart"/>
            <w:vAlign w:val="center"/>
          </w:tcPr>
          <w:p w:rsidR="00A5154D" w:rsidRPr="009C17F4" w:rsidRDefault="00A5154D" w:rsidP="00E91374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督促施工单位必须落实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“</w:t>
            </w:r>
            <w:r w:rsidRPr="009C17F4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个</w:t>
            </w:r>
            <w:r w:rsidRPr="009C17F4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100%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”扬尘防控措施，推行绿色文明施工。</w:t>
            </w:r>
            <w:r w:rsidRPr="009C17F4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督促监理单位做好扬尘污染防治监理工作</w:t>
            </w: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418" w:type="dxa"/>
            <w:vMerge w:val="restart"/>
            <w:vAlign w:val="center"/>
          </w:tcPr>
          <w:p w:rsidR="00A5154D" w:rsidRPr="009C17F4" w:rsidRDefault="00A5154D" w:rsidP="00E9137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鹤山市政府</w:t>
            </w:r>
          </w:p>
        </w:tc>
        <w:tc>
          <w:tcPr>
            <w:tcW w:w="1455" w:type="dxa"/>
            <w:vMerge w:val="restart"/>
            <w:vAlign w:val="center"/>
          </w:tcPr>
          <w:p w:rsidR="00A5154D" w:rsidRPr="009C17F4" w:rsidRDefault="00A5154D" w:rsidP="00E9137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市住房城乡建设局</w:t>
            </w:r>
          </w:p>
        </w:tc>
        <w:tc>
          <w:tcPr>
            <w:tcW w:w="3075" w:type="dxa"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154D" w:rsidRPr="009C17F4" w:rsidTr="00A5154D">
        <w:trPr>
          <w:trHeight w:val="1327"/>
          <w:jc w:val="center"/>
        </w:trPr>
        <w:tc>
          <w:tcPr>
            <w:tcW w:w="765" w:type="dxa"/>
            <w:vAlign w:val="center"/>
          </w:tcPr>
          <w:p w:rsidR="00A5154D" w:rsidRPr="009C17F4" w:rsidRDefault="00A5154D" w:rsidP="004B3B6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67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新华城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17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栋、新华城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18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栋</w:t>
            </w:r>
          </w:p>
        </w:tc>
        <w:tc>
          <w:tcPr>
            <w:tcW w:w="2204" w:type="dxa"/>
            <w:vAlign w:val="center"/>
          </w:tcPr>
          <w:p w:rsidR="00A5154D" w:rsidRPr="009C17F4" w:rsidRDefault="00A5154D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鹤山市江逸建筑工程有限公司</w:t>
            </w:r>
          </w:p>
        </w:tc>
        <w:tc>
          <w:tcPr>
            <w:tcW w:w="2924" w:type="dxa"/>
            <w:vMerge/>
            <w:vAlign w:val="center"/>
          </w:tcPr>
          <w:p w:rsidR="00A5154D" w:rsidRPr="009C17F4" w:rsidRDefault="00A5154D" w:rsidP="004B3B6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418" w:type="dxa"/>
            <w:vMerge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455" w:type="dxa"/>
            <w:vMerge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75" w:type="dxa"/>
          </w:tcPr>
          <w:p w:rsidR="00A5154D" w:rsidRPr="009C17F4" w:rsidRDefault="00A5154D" w:rsidP="004B3B6C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6944BE" w:rsidRPr="009C17F4" w:rsidRDefault="006944BE" w:rsidP="004465E1">
      <w:pPr>
        <w:widowControl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</w:p>
    <w:p w:rsidR="004B3B6C" w:rsidRPr="009C17F4" w:rsidRDefault="004B3B6C">
      <w:pPr>
        <w:widowControl/>
        <w:jc w:val="left"/>
        <w:rPr>
          <w:rFonts w:ascii="Times New Roman" w:eastAsia="仿宋_GB2312" w:hAnsi="Times New Roman"/>
          <w:sz w:val="28"/>
          <w:szCs w:val="28"/>
        </w:rPr>
      </w:pPr>
      <w:r w:rsidRPr="009C17F4">
        <w:rPr>
          <w:rFonts w:ascii="Times New Roman" w:eastAsia="仿宋_GB2312" w:hAnsi="Times New Roman"/>
          <w:sz w:val="28"/>
          <w:szCs w:val="28"/>
        </w:rPr>
        <w:br w:type="page"/>
      </w:r>
    </w:p>
    <w:p w:rsidR="004465E1" w:rsidRPr="009C17F4" w:rsidRDefault="004465E1" w:rsidP="004465E1">
      <w:pPr>
        <w:spacing w:line="500" w:lineRule="exact"/>
        <w:rPr>
          <w:rFonts w:ascii="Times New Roman" w:eastAsia="仿宋_GB2312" w:hAnsi="Times New Roman"/>
          <w:sz w:val="28"/>
          <w:szCs w:val="28"/>
        </w:rPr>
      </w:pPr>
      <w:r w:rsidRPr="009C17F4">
        <w:rPr>
          <w:rFonts w:ascii="Times New Roman" w:eastAsia="仿宋_GB2312" w:hAnsi="Times New Roman" w:hint="eastAsia"/>
          <w:sz w:val="28"/>
          <w:szCs w:val="28"/>
        </w:rPr>
        <w:lastRenderedPageBreak/>
        <w:t>二、道路建筑工地</w:t>
      </w:r>
    </w:p>
    <w:tbl>
      <w:tblPr>
        <w:tblW w:w="14519" w:type="dxa"/>
        <w:jc w:val="center"/>
        <w:tblInd w:w="-1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3393"/>
        <w:gridCol w:w="2410"/>
        <w:gridCol w:w="2027"/>
        <w:gridCol w:w="1471"/>
        <w:gridCol w:w="1268"/>
        <w:gridCol w:w="3232"/>
      </w:tblGrid>
      <w:tr w:rsidR="004465E1" w:rsidRPr="009C17F4" w:rsidTr="001659B5">
        <w:trPr>
          <w:trHeight w:val="486"/>
          <w:tblHeader/>
          <w:jc w:val="center"/>
        </w:trPr>
        <w:tc>
          <w:tcPr>
            <w:tcW w:w="718" w:type="dxa"/>
            <w:vAlign w:val="center"/>
          </w:tcPr>
          <w:p w:rsidR="004465E1" w:rsidRPr="009C17F4" w:rsidRDefault="004465E1" w:rsidP="004465E1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序号</w:t>
            </w:r>
          </w:p>
        </w:tc>
        <w:tc>
          <w:tcPr>
            <w:tcW w:w="3393" w:type="dxa"/>
            <w:vAlign w:val="center"/>
          </w:tcPr>
          <w:p w:rsidR="004465E1" w:rsidRPr="009C17F4" w:rsidRDefault="004465E1" w:rsidP="004465E1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工地名称</w:t>
            </w:r>
          </w:p>
        </w:tc>
        <w:tc>
          <w:tcPr>
            <w:tcW w:w="2410" w:type="dxa"/>
            <w:vAlign w:val="center"/>
          </w:tcPr>
          <w:p w:rsidR="004465E1" w:rsidRPr="009C17F4" w:rsidRDefault="004465E1" w:rsidP="004465E1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施工单位名称</w:t>
            </w:r>
          </w:p>
        </w:tc>
        <w:tc>
          <w:tcPr>
            <w:tcW w:w="2027" w:type="dxa"/>
            <w:vAlign w:val="center"/>
          </w:tcPr>
          <w:p w:rsidR="004465E1" w:rsidRPr="009C17F4" w:rsidRDefault="004465E1" w:rsidP="004465E1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整治要求</w:t>
            </w:r>
          </w:p>
        </w:tc>
        <w:tc>
          <w:tcPr>
            <w:tcW w:w="1471" w:type="dxa"/>
            <w:vAlign w:val="center"/>
          </w:tcPr>
          <w:p w:rsidR="004465E1" w:rsidRPr="009C17F4" w:rsidRDefault="004465E1" w:rsidP="004465E1">
            <w:pPr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责任单位</w:t>
            </w:r>
          </w:p>
        </w:tc>
        <w:tc>
          <w:tcPr>
            <w:tcW w:w="1268" w:type="dxa"/>
            <w:vAlign w:val="center"/>
          </w:tcPr>
          <w:p w:rsidR="004465E1" w:rsidRPr="009C17F4" w:rsidRDefault="004465E1" w:rsidP="004465E1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督导单位</w:t>
            </w:r>
          </w:p>
        </w:tc>
        <w:tc>
          <w:tcPr>
            <w:tcW w:w="3232" w:type="dxa"/>
            <w:vAlign w:val="center"/>
          </w:tcPr>
          <w:p w:rsidR="004465E1" w:rsidRPr="009C17F4" w:rsidRDefault="004465E1" w:rsidP="004465E1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9C17F4">
              <w:rPr>
                <w:rFonts w:ascii="Times New Roman" w:eastAsia="黑体" w:hAnsi="Times New Roman" w:hint="eastAsia"/>
                <w:sz w:val="24"/>
              </w:rPr>
              <w:t>完成情况</w:t>
            </w:r>
          </w:p>
        </w:tc>
      </w:tr>
      <w:tr w:rsidR="004B3B6C" w:rsidRPr="009C17F4" w:rsidTr="001659B5">
        <w:trPr>
          <w:trHeight w:val="64"/>
          <w:jc w:val="center"/>
        </w:trPr>
        <w:tc>
          <w:tcPr>
            <w:tcW w:w="718" w:type="dxa"/>
            <w:vAlign w:val="center"/>
          </w:tcPr>
          <w:p w:rsidR="004B3B6C" w:rsidRPr="009C17F4" w:rsidRDefault="004B3B6C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3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船厂跨江桥梁项目</w:t>
            </w:r>
          </w:p>
        </w:tc>
        <w:tc>
          <w:tcPr>
            <w:tcW w:w="2410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中建路桥集团有限公司</w:t>
            </w:r>
          </w:p>
        </w:tc>
        <w:tc>
          <w:tcPr>
            <w:tcW w:w="2027" w:type="dxa"/>
            <w:vMerge w:val="restart"/>
            <w:vAlign w:val="center"/>
          </w:tcPr>
          <w:p w:rsidR="004B3B6C" w:rsidRPr="009C17F4" w:rsidRDefault="004B3B6C" w:rsidP="004465E1">
            <w:pPr>
              <w:spacing w:line="280" w:lineRule="exact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建设单位要将扬尘污染防治费用列入工程造价，扬尘污染防治内容纳入工程监理合同。督促监理单位做好扬尘污染防治监理工作。</w:t>
            </w:r>
            <w:r w:rsidRPr="009C17F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督促施工单位对交通线性工程必须落实围挡、施工便道硬化、裸土覆盖、洒水、车辆冲洗等扬尘防控措施。</w:t>
            </w:r>
          </w:p>
        </w:tc>
        <w:tc>
          <w:tcPr>
            <w:tcW w:w="1471" w:type="dxa"/>
            <w:vAlign w:val="center"/>
          </w:tcPr>
          <w:p w:rsidR="004B3B6C" w:rsidRPr="009C17F4" w:rsidRDefault="004B3B6C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</w:rPr>
              <w:t>蓬江区政府</w:t>
            </w:r>
          </w:p>
        </w:tc>
        <w:tc>
          <w:tcPr>
            <w:tcW w:w="1268" w:type="dxa"/>
            <w:vAlign w:val="center"/>
          </w:tcPr>
          <w:p w:rsidR="004B3B6C" w:rsidRPr="009C17F4" w:rsidRDefault="004B3B6C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市建管中心</w:t>
            </w:r>
          </w:p>
        </w:tc>
        <w:tc>
          <w:tcPr>
            <w:tcW w:w="3232" w:type="dxa"/>
            <w:vAlign w:val="center"/>
          </w:tcPr>
          <w:p w:rsidR="004B3B6C" w:rsidRPr="009C17F4" w:rsidRDefault="004B3B6C" w:rsidP="004465E1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B3B6C" w:rsidRPr="009C17F4" w:rsidTr="001659B5">
        <w:trPr>
          <w:trHeight w:val="177"/>
          <w:jc w:val="center"/>
        </w:trPr>
        <w:tc>
          <w:tcPr>
            <w:tcW w:w="718" w:type="dxa"/>
            <w:vAlign w:val="center"/>
          </w:tcPr>
          <w:p w:rsidR="004B3B6C" w:rsidRPr="009C17F4" w:rsidRDefault="004B3B6C" w:rsidP="004B3B6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93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省道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S364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线江门五邑路（外海大桥至江门大道段）扩建工程</w:t>
            </w:r>
          </w:p>
        </w:tc>
        <w:tc>
          <w:tcPr>
            <w:tcW w:w="2410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中电建路桥集团有限公司</w:t>
            </w:r>
          </w:p>
        </w:tc>
        <w:tc>
          <w:tcPr>
            <w:tcW w:w="2027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江海区政府</w:t>
            </w:r>
          </w:p>
        </w:tc>
        <w:tc>
          <w:tcPr>
            <w:tcW w:w="1268" w:type="dxa"/>
            <w:vMerge w:val="restart"/>
            <w:vAlign w:val="center"/>
          </w:tcPr>
          <w:p w:rsidR="004B3B6C" w:rsidRPr="009C17F4" w:rsidRDefault="004B3B6C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市交通运</w:t>
            </w:r>
          </w:p>
          <w:p w:rsidR="004B3B6C" w:rsidRPr="009C17F4" w:rsidRDefault="004B3B6C" w:rsidP="004B3B6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输局</w:t>
            </w:r>
          </w:p>
        </w:tc>
        <w:tc>
          <w:tcPr>
            <w:tcW w:w="3232" w:type="dxa"/>
            <w:vAlign w:val="center"/>
          </w:tcPr>
          <w:p w:rsidR="004B3B6C" w:rsidRPr="009C17F4" w:rsidRDefault="004B3B6C" w:rsidP="004465E1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B3B6C" w:rsidRPr="009C17F4" w:rsidTr="001659B5">
        <w:trPr>
          <w:trHeight w:val="64"/>
          <w:jc w:val="center"/>
        </w:trPr>
        <w:tc>
          <w:tcPr>
            <w:tcW w:w="718" w:type="dxa"/>
            <w:vAlign w:val="center"/>
          </w:tcPr>
          <w:p w:rsidR="004B3B6C" w:rsidRPr="009C17F4" w:rsidRDefault="004B3B6C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93" w:type="dxa"/>
            <w:vAlign w:val="center"/>
          </w:tcPr>
          <w:p w:rsidR="004B3B6C" w:rsidRPr="009C17F4" w:rsidRDefault="004B3B6C" w:rsidP="004465E1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会港大道工程（礼睦路至东甲立交段）</w:t>
            </w:r>
          </w:p>
        </w:tc>
        <w:tc>
          <w:tcPr>
            <w:tcW w:w="2410" w:type="dxa"/>
            <w:vAlign w:val="center"/>
          </w:tcPr>
          <w:p w:rsidR="004B3B6C" w:rsidRPr="009C17F4" w:rsidRDefault="004B3B6C" w:rsidP="004465E1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中电建路桥集团有限公司</w:t>
            </w:r>
          </w:p>
        </w:tc>
        <w:tc>
          <w:tcPr>
            <w:tcW w:w="2027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32" w:type="dxa"/>
            <w:vAlign w:val="center"/>
          </w:tcPr>
          <w:p w:rsidR="004B3B6C" w:rsidRPr="009C17F4" w:rsidRDefault="004B3B6C" w:rsidP="004465E1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B3B6C" w:rsidRPr="009C17F4" w:rsidTr="001659B5">
        <w:trPr>
          <w:trHeight w:val="64"/>
          <w:jc w:val="center"/>
        </w:trPr>
        <w:tc>
          <w:tcPr>
            <w:tcW w:w="718" w:type="dxa"/>
            <w:vAlign w:val="center"/>
          </w:tcPr>
          <w:p w:rsidR="004B3B6C" w:rsidRPr="009C17F4" w:rsidRDefault="004B3B6C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393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广佛江快速通道新会会城至崖门段工程</w:t>
            </w:r>
          </w:p>
        </w:tc>
        <w:tc>
          <w:tcPr>
            <w:tcW w:w="2410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中国建筑股份有限公司</w:t>
            </w:r>
          </w:p>
        </w:tc>
        <w:tc>
          <w:tcPr>
            <w:tcW w:w="2027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新会区政府</w:t>
            </w:r>
          </w:p>
        </w:tc>
        <w:tc>
          <w:tcPr>
            <w:tcW w:w="1268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32" w:type="dxa"/>
            <w:vAlign w:val="center"/>
          </w:tcPr>
          <w:p w:rsidR="004B3B6C" w:rsidRPr="009C17F4" w:rsidRDefault="004B3B6C" w:rsidP="004465E1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B3B6C" w:rsidRPr="009C17F4" w:rsidTr="001659B5">
        <w:trPr>
          <w:trHeight w:val="64"/>
          <w:jc w:val="center"/>
        </w:trPr>
        <w:tc>
          <w:tcPr>
            <w:tcW w:w="718" w:type="dxa"/>
            <w:vAlign w:val="center"/>
          </w:tcPr>
          <w:p w:rsidR="004B3B6C" w:rsidRPr="009C17F4" w:rsidRDefault="004B3B6C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393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广佛江快速通道江门段（三江至南门大桥）工程</w:t>
            </w:r>
          </w:p>
        </w:tc>
        <w:tc>
          <w:tcPr>
            <w:tcW w:w="2410" w:type="dxa"/>
            <w:vAlign w:val="center"/>
          </w:tcPr>
          <w:p w:rsidR="004B3B6C" w:rsidRPr="009C17F4" w:rsidRDefault="004B3B6C" w:rsidP="001659B5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中铁九局集团有限公司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/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北京分公司中铁二局工程有限公司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/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中铁广州工程局集团有限公司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/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中铁十局集团西北工程有限公司</w:t>
            </w:r>
          </w:p>
        </w:tc>
        <w:tc>
          <w:tcPr>
            <w:tcW w:w="2027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32" w:type="dxa"/>
            <w:vAlign w:val="center"/>
          </w:tcPr>
          <w:p w:rsidR="004B3B6C" w:rsidRPr="009C17F4" w:rsidRDefault="004B3B6C" w:rsidP="004465E1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B3B6C" w:rsidRPr="009C17F4" w:rsidTr="001659B5">
        <w:trPr>
          <w:trHeight w:val="476"/>
          <w:jc w:val="center"/>
        </w:trPr>
        <w:tc>
          <w:tcPr>
            <w:tcW w:w="718" w:type="dxa"/>
            <w:vAlign w:val="center"/>
          </w:tcPr>
          <w:p w:rsidR="004B3B6C" w:rsidRPr="009C17F4" w:rsidRDefault="004B3B6C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393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省道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S269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高沙线独联至沙角段路面改造工程</w:t>
            </w:r>
          </w:p>
        </w:tc>
        <w:tc>
          <w:tcPr>
            <w:tcW w:w="2410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江门市路桥集团有限公司</w:t>
            </w:r>
          </w:p>
        </w:tc>
        <w:tc>
          <w:tcPr>
            <w:tcW w:w="2027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32" w:type="dxa"/>
            <w:vAlign w:val="center"/>
          </w:tcPr>
          <w:p w:rsidR="004B3B6C" w:rsidRPr="009C17F4" w:rsidRDefault="004B3B6C" w:rsidP="004465E1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B3B6C" w:rsidRPr="009C17F4" w:rsidTr="001659B5">
        <w:trPr>
          <w:trHeight w:val="322"/>
          <w:jc w:val="center"/>
        </w:trPr>
        <w:tc>
          <w:tcPr>
            <w:tcW w:w="718" w:type="dxa"/>
            <w:vAlign w:val="center"/>
          </w:tcPr>
          <w:p w:rsidR="004B3B6C" w:rsidRPr="009C17F4" w:rsidRDefault="004B3B6C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393" w:type="dxa"/>
            <w:vAlign w:val="center"/>
          </w:tcPr>
          <w:p w:rsidR="004B3B6C" w:rsidRPr="009C17F4" w:rsidRDefault="004B3B6C" w:rsidP="001659B5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省道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S270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线鹤城至杜阮段扩建工程（鹤城小官田村至共和宝丰新城段）</w:t>
            </w:r>
          </w:p>
        </w:tc>
        <w:tc>
          <w:tcPr>
            <w:tcW w:w="2410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中铁十八局集团有限公司</w:t>
            </w:r>
          </w:p>
        </w:tc>
        <w:tc>
          <w:tcPr>
            <w:tcW w:w="2027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鹤山市政府</w:t>
            </w:r>
          </w:p>
        </w:tc>
        <w:tc>
          <w:tcPr>
            <w:tcW w:w="1268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32" w:type="dxa"/>
            <w:vAlign w:val="center"/>
          </w:tcPr>
          <w:p w:rsidR="004B3B6C" w:rsidRPr="009C17F4" w:rsidRDefault="004B3B6C" w:rsidP="004465E1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B3B6C" w:rsidRPr="009C17F4" w:rsidTr="001659B5">
        <w:trPr>
          <w:trHeight w:val="321"/>
          <w:jc w:val="center"/>
        </w:trPr>
        <w:tc>
          <w:tcPr>
            <w:tcW w:w="718" w:type="dxa"/>
            <w:vAlign w:val="center"/>
          </w:tcPr>
          <w:p w:rsidR="004B3B6C" w:rsidRPr="009C17F4" w:rsidRDefault="004B3B6C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393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省道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S384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横新线共和铁岗至址山云乡段（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K80+050~K85+594.972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段</w:t>
            </w:r>
          </w:p>
        </w:tc>
        <w:tc>
          <w:tcPr>
            <w:tcW w:w="2410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中锃交通建设集团有限公司</w:t>
            </w:r>
          </w:p>
        </w:tc>
        <w:tc>
          <w:tcPr>
            <w:tcW w:w="2027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32" w:type="dxa"/>
            <w:vAlign w:val="center"/>
          </w:tcPr>
          <w:p w:rsidR="004B3B6C" w:rsidRPr="009C17F4" w:rsidRDefault="004B3B6C" w:rsidP="004465E1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B3B6C" w:rsidRPr="009C17F4" w:rsidTr="001659B5">
        <w:trPr>
          <w:trHeight w:val="301"/>
          <w:jc w:val="center"/>
        </w:trPr>
        <w:tc>
          <w:tcPr>
            <w:tcW w:w="718" w:type="dxa"/>
            <w:vAlign w:val="center"/>
          </w:tcPr>
          <w:p w:rsidR="004B3B6C" w:rsidRPr="009C17F4" w:rsidRDefault="004B3B6C" w:rsidP="004465E1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C17F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393" w:type="dxa"/>
            <w:vAlign w:val="center"/>
          </w:tcPr>
          <w:p w:rsidR="004B3B6C" w:rsidRPr="009C17F4" w:rsidRDefault="004B3B6C" w:rsidP="009C17F4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省道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S532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水双线双合至鹤城段（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K0 000-K22 275.301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段，</w:t>
            </w:r>
            <w:r w:rsidRPr="009C17F4">
              <w:rPr>
                <w:rFonts w:ascii="Times New Roman" w:eastAsia="仿宋_GB2312" w:hAnsi="Times New Roman" w:hint="eastAsia"/>
                <w:sz w:val="24"/>
              </w:rPr>
              <w:t>K27 343.301-K33</w:t>
            </w:r>
          </w:p>
        </w:tc>
        <w:tc>
          <w:tcPr>
            <w:tcW w:w="2410" w:type="dxa"/>
            <w:vAlign w:val="center"/>
          </w:tcPr>
          <w:p w:rsidR="004B3B6C" w:rsidRPr="009C17F4" w:rsidRDefault="004B3B6C" w:rsidP="004B3B6C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 w:rsidRPr="009C17F4">
              <w:rPr>
                <w:rFonts w:ascii="Times New Roman" w:eastAsia="仿宋_GB2312" w:hAnsi="Times New Roman" w:hint="eastAsia"/>
                <w:sz w:val="24"/>
              </w:rPr>
              <w:t>哈尔滨市公路工程有限责任公司</w:t>
            </w:r>
          </w:p>
        </w:tc>
        <w:tc>
          <w:tcPr>
            <w:tcW w:w="2027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:rsidR="004B3B6C" w:rsidRPr="009C17F4" w:rsidRDefault="004B3B6C" w:rsidP="004465E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32" w:type="dxa"/>
            <w:vAlign w:val="center"/>
          </w:tcPr>
          <w:p w:rsidR="004B3B6C" w:rsidRPr="009C17F4" w:rsidRDefault="004B3B6C" w:rsidP="004465E1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21A2A" w:rsidRPr="009C17F4" w:rsidRDefault="00C21A2A" w:rsidP="001659B5">
      <w:pPr>
        <w:spacing w:line="560" w:lineRule="exact"/>
        <w:rPr>
          <w:rFonts w:ascii="Times New Roman" w:hAnsi="Times New Roman"/>
        </w:rPr>
      </w:pPr>
    </w:p>
    <w:sectPr w:rsidR="00C21A2A" w:rsidRPr="009C17F4" w:rsidSect="00D12329">
      <w:footerReference w:type="default" r:id="rId7"/>
      <w:pgSz w:w="16838" w:h="11906" w:orient="landscape"/>
      <w:pgMar w:top="1588" w:right="1701" w:bottom="147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A3" w:rsidRDefault="00D228A3" w:rsidP="005377D6">
      <w:r>
        <w:separator/>
      </w:r>
    </w:p>
  </w:endnote>
  <w:endnote w:type="continuationSeparator" w:id="0">
    <w:p w:rsidR="00D228A3" w:rsidRDefault="00D228A3" w:rsidP="0053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1856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64201" w:rsidRPr="00D12329" w:rsidRDefault="00D64201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D12329">
          <w:rPr>
            <w:rFonts w:asciiTheme="minorEastAsia" w:hAnsiTheme="minorEastAsia"/>
            <w:sz w:val="28"/>
            <w:szCs w:val="28"/>
          </w:rPr>
          <w:fldChar w:fldCharType="begin"/>
        </w:r>
        <w:r w:rsidRPr="00D1232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12329">
          <w:rPr>
            <w:rFonts w:asciiTheme="minorEastAsia" w:hAnsiTheme="minorEastAsia"/>
            <w:sz w:val="28"/>
            <w:szCs w:val="28"/>
          </w:rPr>
          <w:fldChar w:fldCharType="separate"/>
        </w:r>
        <w:r w:rsidR="00260704" w:rsidRPr="0026070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60704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D1232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64201" w:rsidRDefault="00D642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A3" w:rsidRDefault="00D228A3" w:rsidP="005377D6">
      <w:r>
        <w:separator/>
      </w:r>
    </w:p>
  </w:footnote>
  <w:footnote w:type="continuationSeparator" w:id="0">
    <w:p w:rsidR="00D228A3" w:rsidRDefault="00D228A3" w:rsidP="0053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BB"/>
    <w:rsid w:val="000018D7"/>
    <w:rsid w:val="000300F3"/>
    <w:rsid w:val="0004784A"/>
    <w:rsid w:val="00051FA2"/>
    <w:rsid w:val="00060169"/>
    <w:rsid w:val="000607A6"/>
    <w:rsid w:val="00080E0D"/>
    <w:rsid w:val="000A55F6"/>
    <w:rsid w:val="000A7794"/>
    <w:rsid w:val="000B5D4F"/>
    <w:rsid w:val="000C77EF"/>
    <w:rsid w:val="000D3D26"/>
    <w:rsid w:val="001008DC"/>
    <w:rsid w:val="00115AB8"/>
    <w:rsid w:val="00123050"/>
    <w:rsid w:val="001315BC"/>
    <w:rsid w:val="001325E7"/>
    <w:rsid w:val="0014045E"/>
    <w:rsid w:val="00141EF9"/>
    <w:rsid w:val="001442F9"/>
    <w:rsid w:val="00163191"/>
    <w:rsid w:val="001659B5"/>
    <w:rsid w:val="001759B2"/>
    <w:rsid w:val="001A4BE5"/>
    <w:rsid w:val="001A51C7"/>
    <w:rsid w:val="001D4B6C"/>
    <w:rsid w:val="00213E41"/>
    <w:rsid w:val="00217736"/>
    <w:rsid w:val="00225298"/>
    <w:rsid w:val="002339EC"/>
    <w:rsid w:val="002369BC"/>
    <w:rsid w:val="00241B7E"/>
    <w:rsid w:val="00243B4D"/>
    <w:rsid w:val="00260704"/>
    <w:rsid w:val="00285D8F"/>
    <w:rsid w:val="002B6F8A"/>
    <w:rsid w:val="002E1E35"/>
    <w:rsid w:val="00301608"/>
    <w:rsid w:val="00311204"/>
    <w:rsid w:val="00312577"/>
    <w:rsid w:val="00327218"/>
    <w:rsid w:val="0034392F"/>
    <w:rsid w:val="00346C75"/>
    <w:rsid w:val="00354D87"/>
    <w:rsid w:val="00355F6F"/>
    <w:rsid w:val="00382CB1"/>
    <w:rsid w:val="003861CD"/>
    <w:rsid w:val="00392E52"/>
    <w:rsid w:val="003A137C"/>
    <w:rsid w:val="003A57DA"/>
    <w:rsid w:val="003C2DF1"/>
    <w:rsid w:val="003C6750"/>
    <w:rsid w:val="003D392E"/>
    <w:rsid w:val="00404DFD"/>
    <w:rsid w:val="00420CCC"/>
    <w:rsid w:val="004374C6"/>
    <w:rsid w:val="00446137"/>
    <w:rsid w:val="004465E1"/>
    <w:rsid w:val="00453B6C"/>
    <w:rsid w:val="0046681F"/>
    <w:rsid w:val="00481CC7"/>
    <w:rsid w:val="00487506"/>
    <w:rsid w:val="004A201B"/>
    <w:rsid w:val="004B064D"/>
    <w:rsid w:val="004B2563"/>
    <w:rsid w:val="004B3B6C"/>
    <w:rsid w:val="004E16F6"/>
    <w:rsid w:val="004E3653"/>
    <w:rsid w:val="004E380E"/>
    <w:rsid w:val="004E7679"/>
    <w:rsid w:val="004F5698"/>
    <w:rsid w:val="00523ACB"/>
    <w:rsid w:val="00532A5B"/>
    <w:rsid w:val="00533022"/>
    <w:rsid w:val="00534736"/>
    <w:rsid w:val="005373AF"/>
    <w:rsid w:val="005377D6"/>
    <w:rsid w:val="00563A45"/>
    <w:rsid w:val="00586676"/>
    <w:rsid w:val="00590212"/>
    <w:rsid w:val="0059223E"/>
    <w:rsid w:val="00595157"/>
    <w:rsid w:val="005A2D36"/>
    <w:rsid w:val="005A33A9"/>
    <w:rsid w:val="005B10C0"/>
    <w:rsid w:val="005B52B4"/>
    <w:rsid w:val="005C1DE7"/>
    <w:rsid w:val="005C4607"/>
    <w:rsid w:val="005C73C3"/>
    <w:rsid w:val="005E6ADC"/>
    <w:rsid w:val="006142EB"/>
    <w:rsid w:val="00620CFC"/>
    <w:rsid w:val="0062731B"/>
    <w:rsid w:val="0067026C"/>
    <w:rsid w:val="006721F0"/>
    <w:rsid w:val="00675195"/>
    <w:rsid w:val="00691088"/>
    <w:rsid w:val="006944BE"/>
    <w:rsid w:val="006C46B4"/>
    <w:rsid w:val="006E6FCB"/>
    <w:rsid w:val="006F332A"/>
    <w:rsid w:val="006F3729"/>
    <w:rsid w:val="007035DA"/>
    <w:rsid w:val="007151EF"/>
    <w:rsid w:val="00717E63"/>
    <w:rsid w:val="00723ABB"/>
    <w:rsid w:val="00730A93"/>
    <w:rsid w:val="00752C6B"/>
    <w:rsid w:val="00765DDE"/>
    <w:rsid w:val="00775554"/>
    <w:rsid w:val="007808EF"/>
    <w:rsid w:val="00792240"/>
    <w:rsid w:val="00793995"/>
    <w:rsid w:val="00794382"/>
    <w:rsid w:val="0079574B"/>
    <w:rsid w:val="007A7C06"/>
    <w:rsid w:val="007B453F"/>
    <w:rsid w:val="007C08C2"/>
    <w:rsid w:val="007C7357"/>
    <w:rsid w:val="007E5DC9"/>
    <w:rsid w:val="00821C0F"/>
    <w:rsid w:val="008625C6"/>
    <w:rsid w:val="00862E23"/>
    <w:rsid w:val="0087523D"/>
    <w:rsid w:val="00882683"/>
    <w:rsid w:val="00893FDC"/>
    <w:rsid w:val="008A22CC"/>
    <w:rsid w:val="008A356D"/>
    <w:rsid w:val="008B3665"/>
    <w:rsid w:val="008C515D"/>
    <w:rsid w:val="008D260B"/>
    <w:rsid w:val="008D4135"/>
    <w:rsid w:val="008F2975"/>
    <w:rsid w:val="00912074"/>
    <w:rsid w:val="00913C18"/>
    <w:rsid w:val="00915199"/>
    <w:rsid w:val="00933080"/>
    <w:rsid w:val="009344DA"/>
    <w:rsid w:val="00937281"/>
    <w:rsid w:val="00943705"/>
    <w:rsid w:val="00952DFD"/>
    <w:rsid w:val="0096185F"/>
    <w:rsid w:val="00984069"/>
    <w:rsid w:val="00990BEC"/>
    <w:rsid w:val="009942FE"/>
    <w:rsid w:val="00997943"/>
    <w:rsid w:val="009A1728"/>
    <w:rsid w:val="009C17F4"/>
    <w:rsid w:val="009E36E6"/>
    <w:rsid w:val="009E424C"/>
    <w:rsid w:val="009F0490"/>
    <w:rsid w:val="009F255D"/>
    <w:rsid w:val="009F6965"/>
    <w:rsid w:val="00A27C89"/>
    <w:rsid w:val="00A41FE6"/>
    <w:rsid w:val="00A438A3"/>
    <w:rsid w:val="00A46A3E"/>
    <w:rsid w:val="00A5154D"/>
    <w:rsid w:val="00A5617C"/>
    <w:rsid w:val="00A576F9"/>
    <w:rsid w:val="00A67BB3"/>
    <w:rsid w:val="00A712BA"/>
    <w:rsid w:val="00A9098F"/>
    <w:rsid w:val="00A96B6A"/>
    <w:rsid w:val="00AD1E69"/>
    <w:rsid w:val="00AE7FD4"/>
    <w:rsid w:val="00AF1855"/>
    <w:rsid w:val="00AF3ED4"/>
    <w:rsid w:val="00B21DAC"/>
    <w:rsid w:val="00B300D6"/>
    <w:rsid w:val="00B431CA"/>
    <w:rsid w:val="00B4391A"/>
    <w:rsid w:val="00B47369"/>
    <w:rsid w:val="00B62887"/>
    <w:rsid w:val="00B65065"/>
    <w:rsid w:val="00B71B7F"/>
    <w:rsid w:val="00B72E1D"/>
    <w:rsid w:val="00B84AB9"/>
    <w:rsid w:val="00B879CD"/>
    <w:rsid w:val="00B9652F"/>
    <w:rsid w:val="00B96A7F"/>
    <w:rsid w:val="00B96E6B"/>
    <w:rsid w:val="00BA709C"/>
    <w:rsid w:val="00BB14E1"/>
    <w:rsid w:val="00BB68F5"/>
    <w:rsid w:val="00BC1AF4"/>
    <w:rsid w:val="00BD3602"/>
    <w:rsid w:val="00BD4C09"/>
    <w:rsid w:val="00BE7EBC"/>
    <w:rsid w:val="00C13161"/>
    <w:rsid w:val="00C21A2A"/>
    <w:rsid w:val="00C241A8"/>
    <w:rsid w:val="00C24D30"/>
    <w:rsid w:val="00C3384B"/>
    <w:rsid w:val="00C451AF"/>
    <w:rsid w:val="00C57A60"/>
    <w:rsid w:val="00C6278D"/>
    <w:rsid w:val="00C74877"/>
    <w:rsid w:val="00CC0997"/>
    <w:rsid w:val="00CC75BB"/>
    <w:rsid w:val="00CD07AB"/>
    <w:rsid w:val="00CE39C7"/>
    <w:rsid w:val="00D12329"/>
    <w:rsid w:val="00D1489E"/>
    <w:rsid w:val="00D228A3"/>
    <w:rsid w:val="00D32467"/>
    <w:rsid w:val="00D546F9"/>
    <w:rsid w:val="00D626F7"/>
    <w:rsid w:val="00D64201"/>
    <w:rsid w:val="00D80B2A"/>
    <w:rsid w:val="00D8488F"/>
    <w:rsid w:val="00D87BD2"/>
    <w:rsid w:val="00DB55AB"/>
    <w:rsid w:val="00DB63FC"/>
    <w:rsid w:val="00DC43C4"/>
    <w:rsid w:val="00DC7E4F"/>
    <w:rsid w:val="00DD4B71"/>
    <w:rsid w:val="00E03DE8"/>
    <w:rsid w:val="00E12197"/>
    <w:rsid w:val="00E13C5B"/>
    <w:rsid w:val="00E26868"/>
    <w:rsid w:val="00E300DD"/>
    <w:rsid w:val="00E30878"/>
    <w:rsid w:val="00E515FB"/>
    <w:rsid w:val="00E52576"/>
    <w:rsid w:val="00E6380C"/>
    <w:rsid w:val="00E66B18"/>
    <w:rsid w:val="00E87CE3"/>
    <w:rsid w:val="00E90F9B"/>
    <w:rsid w:val="00E91374"/>
    <w:rsid w:val="00EA3C5C"/>
    <w:rsid w:val="00EC6A1A"/>
    <w:rsid w:val="00EC7EDE"/>
    <w:rsid w:val="00ED2A57"/>
    <w:rsid w:val="00EE7A88"/>
    <w:rsid w:val="00EF4391"/>
    <w:rsid w:val="00EF7EE2"/>
    <w:rsid w:val="00F100C1"/>
    <w:rsid w:val="00F23FFC"/>
    <w:rsid w:val="00F27234"/>
    <w:rsid w:val="00F427DA"/>
    <w:rsid w:val="00F43823"/>
    <w:rsid w:val="00F56E82"/>
    <w:rsid w:val="00F638A9"/>
    <w:rsid w:val="00F70189"/>
    <w:rsid w:val="00F71531"/>
    <w:rsid w:val="00F925ED"/>
    <w:rsid w:val="00FA6B38"/>
    <w:rsid w:val="00FD4A1F"/>
    <w:rsid w:val="00FE2536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7D6"/>
    <w:rPr>
      <w:sz w:val="18"/>
      <w:szCs w:val="18"/>
    </w:rPr>
  </w:style>
  <w:style w:type="paragraph" w:customStyle="1" w:styleId="Default">
    <w:name w:val="Default"/>
    <w:rsid w:val="00B6288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7D6"/>
    <w:rPr>
      <w:sz w:val="18"/>
      <w:szCs w:val="18"/>
    </w:rPr>
  </w:style>
  <w:style w:type="paragraph" w:customStyle="1" w:styleId="Default">
    <w:name w:val="Default"/>
    <w:rsid w:val="00B6288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1808</TotalTime>
  <Pages>23</Pages>
  <Words>4488</Words>
  <Characters>4938</Characters>
  <Application>Microsoft Office Word</Application>
  <DocSecurity>0</DocSecurity>
  <Lines>308</Lines>
  <Paragraphs>219</Paragraphs>
  <ScaleCrop>false</ScaleCrop>
  <Company>Microsoft</Company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巢国良</dc:creator>
  <cp:keywords/>
  <dc:description/>
  <cp:lastModifiedBy>巢国良</cp:lastModifiedBy>
  <cp:revision>180</cp:revision>
  <dcterms:created xsi:type="dcterms:W3CDTF">2020-03-17T08:04:00Z</dcterms:created>
  <dcterms:modified xsi:type="dcterms:W3CDTF">2021-06-01T02:57:00Z</dcterms:modified>
</cp:coreProperties>
</file>