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7B" w:rsidRDefault="00D7187B" w:rsidP="0033556F">
      <w:pPr>
        <w:pStyle w:val="NormalWeb"/>
        <w:widowControl/>
        <w:spacing w:beforeAutospacing="0" w:afterAutospacing="0" w:line="600" w:lineRule="exact"/>
        <w:jc w:val="center"/>
        <w:rPr>
          <w:rFonts w:ascii="方正公文小标宋" w:eastAsia="方正公文小标宋" w:hAnsi="方正公文小标宋" w:cs="Times New Roman"/>
          <w:sz w:val="44"/>
          <w:szCs w:val="44"/>
        </w:rPr>
      </w:pPr>
      <w:r w:rsidRPr="00F4776D">
        <w:rPr>
          <w:rFonts w:ascii="方正公文小标宋" w:eastAsia="方正公文小标宋" w:hAnsi="方正公文小标宋" w:cs="方正公文小标宋"/>
          <w:sz w:val="44"/>
          <w:szCs w:val="44"/>
        </w:rPr>
        <w:t>2020</w:t>
      </w:r>
      <w:r w:rsidRPr="00F4776D">
        <w:rPr>
          <w:rFonts w:ascii="方正公文小标宋" w:eastAsia="方正公文小标宋" w:hAnsi="方正公文小标宋" w:cs="方正公文小标宋" w:hint="eastAsia"/>
          <w:sz w:val="44"/>
          <w:szCs w:val="44"/>
        </w:rPr>
        <w:t>年江门市农业农村局</w:t>
      </w:r>
    </w:p>
    <w:p w:rsidR="00D7187B" w:rsidRPr="00F4776D" w:rsidRDefault="00D7187B" w:rsidP="0033556F">
      <w:pPr>
        <w:pStyle w:val="NormalWeb"/>
        <w:widowControl/>
        <w:spacing w:beforeAutospacing="0" w:afterAutospacing="0" w:line="600" w:lineRule="exact"/>
        <w:jc w:val="center"/>
        <w:rPr>
          <w:rFonts w:ascii="方正公文小标宋" w:eastAsia="方正公文小标宋" w:hAnsi="方正公文小标宋" w:cs="Times New Roman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水产品公用品牌</w:t>
      </w:r>
      <w:r w:rsidRPr="00F4776D">
        <w:rPr>
          <w:rFonts w:ascii="方正公文小标宋" w:eastAsia="方正公文小标宋" w:hAnsi="方正公文小标宋" w:cs="方正公文小标宋" w:hint="eastAsia"/>
          <w:sz w:val="44"/>
          <w:szCs w:val="44"/>
        </w:rPr>
        <w:t>建设项目申报指南</w:t>
      </w:r>
    </w:p>
    <w:p w:rsidR="00D7187B" w:rsidRDefault="00D7187B">
      <w:pPr>
        <w:pStyle w:val="NormalWeb"/>
        <w:widowControl/>
        <w:spacing w:beforeAutospacing="0" w:afterAutospacing="0" w:line="8" w:lineRule="atLeast"/>
        <w:jc w:val="center"/>
        <w:rPr>
          <w:rFonts w:ascii="&amp;quot" w:hAnsi="&amp;quot" w:cs="&amp;quot"/>
          <w:sz w:val="11"/>
          <w:szCs w:val="11"/>
        </w:rPr>
      </w:pPr>
    </w:p>
    <w:p w:rsidR="00D7187B" w:rsidRPr="00F4776D" w:rsidRDefault="00D7187B">
      <w:pPr>
        <w:pStyle w:val="NormalWeb"/>
        <w:widowControl/>
        <w:spacing w:beforeAutospacing="0" w:afterAutospacing="0" w:line="8" w:lineRule="atLeast"/>
        <w:jc w:val="center"/>
        <w:rPr>
          <w:rFonts w:ascii="&amp;quot" w:hAnsi="&amp;quot" w:cs="&amp;quot"/>
          <w:sz w:val="11"/>
          <w:szCs w:val="11"/>
        </w:rPr>
      </w:pPr>
      <w:r w:rsidRPr="00F4776D">
        <w:rPr>
          <w:rFonts w:ascii="&amp;quot" w:hAnsi="&amp;quot" w:cs="&amp;quot"/>
          <w:sz w:val="11"/>
          <w:szCs w:val="11"/>
        </w:rPr>
        <w:t> 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宋体" w:hAnsi="宋体" w:cs="宋体" w:hint="eastAsia"/>
          <w:sz w:val="28"/>
          <w:szCs w:val="28"/>
        </w:rPr>
        <w:t xml:space="preserve">　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 w:rsidRPr="00F4776D">
        <w:rPr>
          <w:rStyle w:val="Strong"/>
          <w:rFonts w:ascii="仿宋_GB2312" w:eastAsia="仿宋_GB2312" w:hAnsi="仿宋_GB2312" w:cs="仿宋_GB2312" w:hint="eastAsia"/>
          <w:sz w:val="32"/>
          <w:szCs w:val="32"/>
        </w:rPr>
        <w:t>一、项目来源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年中央农业生产发展资金（第二批）</w:t>
      </w:r>
      <w:r>
        <w:rPr>
          <w:rFonts w:ascii="仿宋_GB2312" w:eastAsia="仿宋_GB2312" w:hAnsi="仿宋_GB2312" w:cs="仿宋_GB231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特色优势农产品市场体系建设项目。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F4776D">
        <w:rPr>
          <w:rStyle w:val="Strong"/>
          <w:rFonts w:ascii="仿宋_GB2312" w:eastAsia="仿宋_GB2312" w:hAnsi="仿宋_GB2312" w:cs="仿宋_GB2312" w:hint="eastAsia"/>
          <w:sz w:val="32"/>
          <w:szCs w:val="32"/>
        </w:rPr>
        <w:t>二、项目绩效目标</w:t>
      </w:r>
    </w:p>
    <w:p w:rsidR="00D7187B" w:rsidRDefault="00D7187B" w:rsidP="00F4776D">
      <w:pPr>
        <w:pStyle w:val="NormalWeb"/>
        <w:widowControl/>
        <w:spacing w:beforeAutospacing="0" w:afterAutospacing="0" w:line="15" w:lineRule="atLeast"/>
        <w:ind w:firstLine="645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162936">
        <w:rPr>
          <w:rFonts w:ascii="仿宋_GB2312" w:eastAsia="仿宋_GB2312" w:hAnsi="仿宋_GB2312" w:cs="仿宋_GB2312" w:hint="eastAsia"/>
          <w:sz w:val="32"/>
          <w:szCs w:val="32"/>
        </w:rPr>
        <w:t>策划江门市水产品区域性公</w:t>
      </w:r>
      <w:r>
        <w:rPr>
          <w:rFonts w:ascii="仿宋_GB2312" w:eastAsia="仿宋_GB2312" w:hAnsi="仿宋_GB2312" w:cs="仿宋_GB2312" w:hint="eastAsia"/>
          <w:sz w:val="32"/>
          <w:szCs w:val="32"/>
        </w:rPr>
        <w:t>用</w:t>
      </w:r>
      <w:r w:rsidRPr="00162936">
        <w:rPr>
          <w:rFonts w:ascii="仿宋_GB2312" w:eastAsia="仿宋_GB2312" w:hAnsi="仿宋_GB2312" w:cs="仿宋_GB2312" w:hint="eastAsia"/>
          <w:sz w:val="32"/>
          <w:szCs w:val="32"/>
        </w:rPr>
        <w:t>品牌</w:t>
      </w:r>
      <w:r>
        <w:rPr>
          <w:rFonts w:ascii="仿宋_GB2312" w:eastAsia="仿宋_GB2312" w:hAnsi="仿宋_GB2312" w:cs="仿宋_GB2312" w:hint="eastAsia"/>
          <w:sz w:val="32"/>
          <w:szCs w:val="32"/>
        </w:rPr>
        <w:t>，组织发动江门水产企业参加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年中国（广州）国际渔业博览会、第七届江门市农业博览会等展会，召开品牌发布会，制作相关宣传视频等多种形式</w:t>
      </w:r>
      <w:r w:rsidRPr="00162936">
        <w:rPr>
          <w:rFonts w:ascii="仿宋_GB2312" w:eastAsia="仿宋_GB2312" w:hAnsi="仿宋_GB2312" w:cs="仿宋_GB2312" w:hint="eastAsia"/>
          <w:sz w:val="32"/>
          <w:szCs w:val="32"/>
        </w:rPr>
        <w:t>宣传推广江门市水产品区域性公共品牌及其产品</w:t>
      </w:r>
      <w:r>
        <w:rPr>
          <w:rFonts w:ascii="仿宋_GB2312" w:eastAsia="仿宋_GB2312" w:hAnsi="仿宋_GB2312" w:cs="仿宋_GB2312" w:hint="eastAsia"/>
          <w:sz w:val="32"/>
          <w:szCs w:val="32"/>
        </w:rPr>
        <w:t>。依托区域公用品牌创建，培育本地特色农产品，开展销区市场宣传推介活动，推进“短视频</w:t>
      </w:r>
      <w:r>
        <w:rPr>
          <w:rFonts w:ascii="仿宋_GB2312" w:eastAsia="仿宋_GB2312" w:hAnsi="仿宋_GB2312" w:cs="仿宋_GB2312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网红”农产品销售模式。</w:t>
      </w:r>
    </w:p>
    <w:p w:rsidR="00D7187B" w:rsidRPr="00F4776D" w:rsidRDefault="00D7187B" w:rsidP="00F4776D">
      <w:pPr>
        <w:pStyle w:val="NormalWeb"/>
        <w:widowControl/>
        <w:spacing w:beforeAutospacing="0" w:afterAutospacing="0" w:line="15" w:lineRule="atLeast"/>
        <w:ind w:firstLine="645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Style w:val="Strong"/>
          <w:rFonts w:ascii="仿宋_GB2312" w:eastAsia="仿宋_GB2312" w:hAnsi="仿宋_GB2312" w:cs="仿宋_GB2312" w:hint="eastAsia"/>
          <w:sz w:val="32"/>
          <w:szCs w:val="32"/>
        </w:rPr>
        <w:t>三、项目资金安排、使用范围和扶持对象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　（一）扶持资金额度：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F4776D">
        <w:rPr>
          <w:rFonts w:ascii="仿宋_GB2312" w:eastAsia="仿宋_GB2312" w:hAnsi="仿宋_GB2312" w:cs="仿宋_GB2312"/>
          <w:sz w:val="32"/>
          <w:szCs w:val="32"/>
        </w:rPr>
        <w:t>/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个，共安排项目资金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 w:rsidRPr="00F4776D">
        <w:rPr>
          <w:rFonts w:ascii="仿宋_GB2312" w:eastAsia="仿宋_GB2312" w:hAnsi="仿宋_GB2312" w:cs="仿宋_GB2312"/>
          <w:sz w:val="32"/>
          <w:szCs w:val="32"/>
        </w:rPr>
        <w:t>0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D7187B" w:rsidRDefault="00D7187B" w:rsidP="00F4776D">
      <w:pPr>
        <w:pStyle w:val="NormalWeb"/>
        <w:widowControl/>
        <w:spacing w:beforeAutospacing="0" w:afterAutospacing="0" w:line="15" w:lineRule="atLeast"/>
        <w:ind w:firstLine="645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>（二）扶持资金使用范围：</w:t>
      </w:r>
      <w:r w:rsidRPr="00162936">
        <w:rPr>
          <w:rFonts w:ascii="仿宋_GB2312" w:eastAsia="仿宋_GB2312" w:hAnsi="仿宋_GB2312" w:cs="仿宋_GB2312" w:hint="eastAsia"/>
          <w:sz w:val="32"/>
          <w:szCs w:val="32"/>
        </w:rPr>
        <w:t>策划江门市水产品区域性公</w:t>
      </w:r>
      <w:r>
        <w:rPr>
          <w:rFonts w:ascii="仿宋_GB2312" w:eastAsia="仿宋_GB2312" w:hAnsi="仿宋_GB2312" w:cs="仿宋_GB2312" w:hint="eastAsia"/>
          <w:sz w:val="32"/>
          <w:szCs w:val="32"/>
        </w:rPr>
        <w:t>用</w:t>
      </w:r>
      <w:r w:rsidRPr="00162936">
        <w:rPr>
          <w:rFonts w:ascii="仿宋_GB2312" w:eastAsia="仿宋_GB2312" w:hAnsi="仿宋_GB2312" w:cs="仿宋_GB2312" w:hint="eastAsia"/>
          <w:sz w:val="32"/>
          <w:szCs w:val="32"/>
        </w:rPr>
        <w:t>品牌</w:t>
      </w:r>
      <w:r>
        <w:rPr>
          <w:rFonts w:ascii="仿宋_GB2312" w:eastAsia="仿宋_GB2312" w:hAnsi="仿宋_GB2312" w:cs="仿宋_GB2312" w:hint="eastAsia"/>
          <w:sz w:val="32"/>
          <w:szCs w:val="32"/>
        </w:rPr>
        <w:t>，组织发动江门水产企业参加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年中国（广州）国际渔业博览会、第七届江门市农业博览会等展会，召开品牌发布会，制作相关宣传视频等多种形式</w:t>
      </w:r>
      <w:r w:rsidRPr="00162936">
        <w:rPr>
          <w:rFonts w:ascii="仿宋_GB2312" w:eastAsia="仿宋_GB2312" w:hAnsi="仿宋_GB2312" w:cs="仿宋_GB2312" w:hint="eastAsia"/>
          <w:sz w:val="32"/>
          <w:szCs w:val="32"/>
        </w:rPr>
        <w:t>宣传推广江门市水产品区域性公共品牌及其产品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　（三）扶持对象：</w:t>
      </w:r>
      <w:r>
        <w:rPr>
          <w:rFonts w:ascii="仿宋_GB2312" w:eastAsia="仿宋_GB2312" w:hAnsi="仿宋_GB2312" w:cs="仿宋_GB2312" w:hint="eastAsia"/>
          <w:sz w:val="32"/>
          <w:szCs w:val="32"/>
        </w:rPr>
        <w:t>江门市水产品区域性公共品牌推广单位，包括行业协会、社会团体及企业。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F4776D">
        <w:rPr>
          <w:rStyle w:val="Strong"/>
          <w:rFonts w:ascii="仿宋_GB2312" w:eastAsia="仿宋_GB2312" w:hAnsi="仿宋_GB2312" w:cs="仿宋_GB2312" w:hint="eastAsia"/>
          <w:sz w:val="32"/>
          <w:szCs w:val="32"/>
        </w:rPr>
        <w:t>四、项目申报程序和要求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　（一）申报程序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　项目申报单位认真编制项目申报材料，上报市农业农村局。市农业农村局对项目申报材料进行集中评审，按照竞争性分配的原则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根据评审结果确定扶持对象。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　（二）材料受理</w:t>
      </w:r>
    </w:p>
    <w:p w:rsidR="00D7187B" w:rsidRPr="00AE39E1" w:rsidRDefault="00D7187B">
      <w:pPr>
        <w:pStyle w:val="NormalWeb"/>
        <w:widowControl/>
        <w:spacing w:beforeAutospacing="0" w:afterAutospacing="0" w:line="15" w:lineRule="atLeast"/>
        <w:ind w:firstLine="560"/>
        <w:rPr>
          <w:rFonts w:ascii="仿宋_GB2312" w:eastAsia="仿宋_GB2312" w:hAnsi="仿宋_GB2312" w:cs="Times New Roman"/>
          <w:sz w:val="32"/>
          <w:szCs w:val="32"/>
        </w:rPr>
      </w:pPr>
      <w:hyperlink r:id="rId4" w:history="1">
        <w:r w:rsidRPr="00AE39E1">
          <w:rPr>
            <w:rStyle w:val="Hyperlink"/>
            <w:rFonts w:ascii="仿宋_GB2312" w:eastAsia="仿宋_GB2312" w:hAnsi="仿宋_GB2312" w:cs="仿宋_GB2312" w:hint="eastAsia"/>
            <w:color w:val="auto"/>
            <w:sz w:val="32"/>
            <w:szCs w:val="32"/>
          </w:rPr>
          <w:t>纸质申报材料由申报主体于</w:t>
        </w:r>
        <w:r w:rsidRPr="00AE39E1"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</w:rPr>
          <w:t>2020</w:t>
        </w:r>
        <w:r w:rsidRPr="00AE39E1">
          <w:rPr>
            <w:rStyle w:val="Hyperlink"/>
            <w:rFonts w:ascii="仿宋_GB2312" w:eastAsia="仿宋_GB2312" w:hAnsi="仿宋_GB2312" w:cs="仿宋_GB2312" w:hint="eastAsia"/>
            <w:color w:val="auto"/>
            <w:sz w:val="32"/>
            <w:szCs w:val="32"/>
          </w:rPr>
          <w:t>年</w:t>
        </w:r>
        <w:r w:rsidRPr="00AE39E1"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</w:rPr>
          <w:t>9</w:t>
        </w:r>
        <w:r w:rsidRPr="00AE39E1">
          <w:rPr>
            <w:rStyle w:val="Hyperlink"/>
            <w:rFonts w:ascii="仿宋_GB2312" w:eastAsia="仿宋_GB2312" w:hAnsi="仿宋_GB2312" w:cs="仿宋_GB2312" w:hint="eastAsia"/>
            <w:color w:val="auto"/>
            <w:sz w:val="32"/>
            <w:szCs w:val="32"/>
          </w:rPr>
          <w:t>月</w:t>
        </w:r>
        <w:r w:rsidRPr="00AE39E1"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</w:rPr>
          <w:t>21</w:t>
        </w:r>
        <w:r w:rsidRPr="00AE39E1">
          <w:rPr>
            <w:rStyle w:val="Hyperlink"/>
            <w:rFonts w:ascii="仿宋_GB2312" w:eastAsia="仿宋_GB2312" w:hAnsi="仿宋_GB2312" w:cs="仿宋_GB2312" w:hint="eastAsia"/>
            <w:color w:val="auto"/>
            <w:sz w:val="32"/>
            <w:szCs w:val="32"/>
          </w:rPr>
          <w:t>日前一式两份报送市农业农村局。同时将电子版发送到</w:t>
        </w:r>
        <w:r w:rsidRPr="00AE39E1"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</w:rPr>
          <w:t>yyk3276910@163.com</w:t>
        </w:r>
        <w:r w:rsidRPr="00AE39E1">
          <w:rPr>
            <w:rStyle w:val="Hyperlink"/>
            <w:rFonts w:ascii="仿宋_GB2312" w:eastAsia="仿宋_GB2312" w:hAnsi="仿宋_GB2312" w:cs="仿宋_GB2312" w:hint="eastAsia"/>
            <w:color w:val="auto"/>
            <w:sz w:val="32"/>
            <w:szCs w:val="32"/>
          </w:rPr>
          <w:t>。</w:t>
        </w:r>
      </w:hyperlink>
      <w:bookmarkStart w:id="0" w:name="_GoBack"/>
      <w:bookmarkEnd w:id="0"/>
    </w:p>
    <w:p w:rsidR="00D7187B" w:rsidRPr="00F4776D" w:rsidRDefault="00D7187B" w:rsidP="00D45171">
      <w:pPr>
        <w:pStyle w:val="NormalWeb"/>
        <w:widowControl/>
        <w:spacing w:beforeAutospacing="0" w:afterAutospacing="0" w:line="15" w:lineRule="atLeas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>（三）纸质申报材料要求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　申报材料包括项目申报书（见附件）及相关附件材料。申报材料统一使用</w:t>
      </w:r>
      <w:r w:rsidRPr="00F4776D">
        <w:rPr>
          <w:rFonts w:ascii="仿宋_GB2312" w:eastAsia="仿宋_GB2312" w:hAnsi="仿宋_GB2312" w:cs="仿宋_GB2312"/>
          <w:sz w:val="32"/>
          <w:szCs w:val="32"/>
        </w:rPr>
        <w:t>A4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纸打印和复印，按顺序装订成册，一式两份。相关附件材料包括：</w:t>
      </w:r>
      <w:r>
        <w:rPr>
          <w:rFonts w:ascii="仿宋_GB2312" w:eastAsia="仿宋_GB2312" w:hAnsi="仿宋_GB2312" w:cs="仿宋_GB2312" w:hint="eastAsia"/>
          <w:sz w:val="32"/>
          <w:szCs w:val="32"/>
        </w:rPr>
        <w:t>江门市水产品区域性公共品牌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建设方案，</w:t>
      </w:r>
      <w:r>
        <w:rPr>
          <w:rFonts w:ascii="仿宋_GB2312" w:eastAsia="仿宋_GB2312" w:hAnsi="仿宋_GB2312" w:cs="仿宋_GB2312" w:hint="eastAsia"/>
          <w:sz w:val="32"/>
          <w:szCs w:val="32"/>
        </w:rPr>
        <w:t>展会参展方案，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项目单位营业执照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　五、项目实施和验收</w:t>
      </w:r>
    </w:p>
    <w:p w:rsidR="00D7187B" w:rsidRPr="00F4776D" w:rsidRDefault="00D7187B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ascii="仿宋_GB2312" w:eastAsia="仿宋_GB2312" w:hAnsi="仿宋_GB2312" w:cs="仿宋_GB2312" w:hint="eastAsia"/>
          <w:sz w:val="32"/>
          <w:szCs w:val="32"/>
        </w:rPr>
        <w:t xml:space="preserve">　　（一）项目申报批复后，项目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应立即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抓紧实施，并于</w:t>
      </w:r>
      <w:r w:rsidRPr="00F4776D">
        <w:rPr>
          <w:rFonts w:ascii="仿宋_GB2312" w:eastAsia="仿宋_GB2312" w:hAnsi="仿宋_GB2312" w:cs="仿宋_GB2312"/>
          <w:sz w:val="32"/>
          <w:szCs w:val="32"/>
        </w:rPr>
        <w:t>2020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11</w:t>
      </w:r>
      <w:r w:rsidRPr="00F4776D">
        <w:rPr>
          <w:rFonts w:ascii="仿宋_GB2312" w:eastAsia="仿宋_GB2312" w:hAnsi="仿宋_GB2312" w:cs="仿宋_GB2312" w:hint="eastAsia"/>
          <w:sz w:val="32"/>
          <w:szCs w:val="32"/>
        </w:rPr>
        <w:t>月底前向市农业农村局申请验收。</w:t>
      </w:r>
    </w:p>
    <w:p w:rsidR="00D7187B" w:rsidRPr="0033556F" w:rsidRDefault="00D7187B" w:rsidP="0033556F">
      <w:pPr>
        <w:pStyle w:val="NormalWeb"/>
        <w:widowControl/>
        <w:spacing w:beforeAutospacing="0" w:afterAutospacing="0" w:line="15" w:lineRule="atLeast"/>
        <w:rPr>
          <w:rFonts w:ascii="仿宋_GB2312" w:eastAsia="仿宋_GB2312" w:hAnsi="仿宋_GB2312" w:cs="Times New Roman"/>
          <w:sz w:val="32"/>
          <w:szCs w:val="32"/>
        </w:rPr>
      </w:pPr>
      <w:r w:rsidRPr="00F4776D">
        <w:rPr>
          <w:rFonts w:cs="宋体" w:hint="eastAsia"/>
        </w:rPr>
        <w:t xml:space="preserve">　　</w:t>
      </w:r>
      <w:r w:rsidRPr="0033556F">
        <w:rPr>
          <w:rFonts w:ascii="仿宋_GB2312" w:eastAsia="仿宋_GB2312" w:hAnsi="仿宋_GB2312" w:cs="仿宋_GB2312" w:hint="eastAsia"/>
          <w:sz w:val="32"/>
          <w:szCs w:val="32"/>
        </w:rPr>
        <w:t>（二）项目建设单位要切实加强项目建设管理，依据项目申报书或项目实施方案的建设内容认真开展实施工作，确保完成项目建设任务。同时加强财务监管，账目清晰，严禁挤占、截留和挪用，确保专款专用。</w:t>
      </w:r>
    </w:p>
    <w:sectPr w:rsidR="00D7187B" w:rsidRPr="0033556F" w:rsidSect="0033556F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altName w:val="Arial Unicode MS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&amp;quo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1A1084A"/>
    <w:rsid w:val="00017DE5"/>
    <w:rsid w:val="000D7869"/>
    <w:rsid w:val="000E2B7C"/>
    <w:rsid w:val="001264AB"/>
    <w:rsid w:val="00162936"/>
    <w:rsid w:val="00183C9D"/>
    <w:rsid w:val="001E6781"/>
    <w:rsid w:val="002A6EB8"/>
    <w:rsid w:val="00334D34"/>
    <w:rsid w:val="0033556F"/>
    <w:rsid w:val="00360E2F"/>
    <w:rsid w:val="003A6FA4"/>
    <w:rsid w:val="003F2CA2"/>
    <w:rsid w:val="004C72E9"/>
    <w:rsid w:val="004C7FF3"/>
    <w:rsid w:val="005005B8"/>
    <w:rsid w:val="00524948"/>
    <w:rsid w:val="006774EF"/>
    <w:rsid w:val="006A6AB0"/>
    <w:rsid w:val="006F16A1"/>
    <w:rsid w:val="00713B64"/>
    <w:rsid w:val="0071711F"/>
    <w:rsid w:val="00735B6E"/>
    <w:rsid w:val="007A447C"/>
    <w:rsid w:val="007E704C"/>
    <w:rsid w:val="007F150F"/>
    <w:rsid w:val="007F34F7"/>
    <w:rsid w:val="008038FB"/>
    <w:rsid w:val="00992759"/>
    <w:rsid w:val="00AA26E0"/>
    <w:rsid w:val="00AE39E1"/>
    <w:rsid w:val="00B55F7E"/>
    <w:rsid w:val="00BD6FBD"/>
    <w:rsid w:val="00BE4204"/>
    <w:rsid w:val="00C06F7C"/>
    <w:rsid w:val="00C51B42"/>
    <w:rsid w:val="00CA5A29"/>
    <w:rsid w:val="00D45171"/>
    <w:rsid w:val="00D7187B"/>
    <w:rsid w:val="00DA433D"/>
    <w:rsid w:val="00E275C9"/>
    <w:rsid w:val="00E83F39"/>
    <w:rsid w:val="00EE2FBC"/>
    <w:rsid w:val="00EF4D74"/>
    <w:rsid w:val="00F35862"/>
    <w:rsid w:val="00F4776D"/>
    <w:rsid w:val="00F67AD6"/>
    <w:rsid w:val="24900BD8"/>
    <w:rsid w:val="31A1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6FB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6FBD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BD6FBD"/>
    <w:rPr>
      <w:b/>
      <w:bCs/>
    </w:rPr>
  </w:style>
  <w:style w:type="character" w:styleId="Hyperlink">
    <w:name w:val="Hyperlink"/>
    <w:basedOn w:val="DefaultParagraphFont"/>
    <w:uiPriority w:val="99"/>
    <w:rsid w:val="00BD6F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2440;&#36136;&#30003;&#25253;&#26448;&#26009;&#30001;&#21439;&#32423;&#20892;&#19994;&#37096;&#38376;&#23457;&#26680;&#30422;&#31456;&#21518;&#65292;&#65292;&#20110;2020&#24180;9&#26376;30&#26085;&#21069;&#19968;&#24335;&#20004;&#20221;&#25253;&#36865;&#24066;&#20892;&#19994;&#23616;&#12290;&#21516;&#26102;&#23558;&#30005;&#23376;&#29256;&#21457;&#36865;&#21040;jm3887633@163.com&#1229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149</Words>
  <Characters>853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2020年江门市农业农村局水产养殖尾水处理示范建设项目申报指南</dc:title>
  <dc:subject/>
  <dc:creator>开源</dc:creator>
  <cp:keywords/>
  <dc:description/>
  <cp:lastModifiedBy>钟杏瑜</cp:lastModifiedBy>
  <cp:revision>16</cp:revision>
  <dcterms:created xsi:type="dcterms:W3CDTF">2020-09-15T03:47:00Z</dcterms:created>
  <dcterms:modified xsi:type="dcterms:W3CDTF">2020-09-18T08:46:00Z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