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江门市市政设施接管工作指南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（征求意见稿）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根据《江门市市政设施接管养护管理办法》，为保证市政设施接管工作顺利进行，特制定本工作指南。</w:t>
      </w:r>
    </w:p>
    <w:p>
      <w:pPr>
        <w:pStyle w:val="10"/>
        <w:spacing w:line="56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一、接管内容</w:t>
      </w:r>
    </w:p>
    <w:p>
      <w:pPr>
        <w:pStyle w:val="1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市政设施接管内容包括：城市道路、城市桥梁（隧道）、城市照明、城市排水、城市防洪防涝、城市地下综合管廊及其附属设施。</w:t>
      </w:r>
    </w:p>
    <w:p>
      <w:pPr>
        <w:pStyle w:val="10"/>
        <w:spacing w:line="56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二、接管条件</w:t>
      </w:r>
    </w:p>
    <w:p>
      <w:pPr>
        <w:pStyle w:val="10"/>
        <w:spacing w:line="560" w:lineRule="exact"/>
        <w:ind w:firstLine="643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（一）工程实体接管条件</w:t>
      </w:r>
    </w:p>
    <w:p>
      <w:pPr>
        <w:pStyle w:val="1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1.工程竣工验收合格；</w:t>
      </w:r>
    </w:p>
    <w:p>
      <w:pPr>
        <w:pStyle w:val="1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2.主体工程及配套附属设施具备运行条件，不存在安全隐患。</w:t>
      </w:r>
    </w:p>
    <w:p>
      <w:pPr>
        <w:pStyle w:val="10"/>
        <w:spacing w:line="560" w:lineRule="exact"/>
        <w:ind w:firstLine="643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（二）工程养护资料接管条件</w:t>
      </w:r>
    </w:p>
    <w:p>
      <w:pPr>
        <w:pStyle w:val="1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工程档案经城建档案管理部门验收合格后，要求将工程竣工图（含电子文件）、试验检测报告及设备技术材料等养护管理基本资料整理成册。</w:t>
      </w:r>
    </w:p>
    <w:p>
      <w:pPr>
        <w:pStyle w:val="10"/>
        <w:spacing w:line="56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三、工作流程</w:t>
      </w:r>
    </w:p>
    <w:p>
      <w:pPr>
        <w:pStyle w:val="1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（一）工程在项目立项后，建设单位向属地城管部门或具体</w:t>
      </w:r>
      <w:r>
        <w:rPr>
          <w:rFonts w:ascii="仿宋_GB2312" w:hAnsi="仿宋_GB2312" w:eastAsia="仿宋_GB2312" w:cs="仿宋_GB2312"/>
          <w:sz w:val="32"/>
          <w:szCs w:val="32"/>
        </w:rPr>
        <w:t>接管部门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提出市政设施移交意向申请，其中包括《江门市市政设施移交意向书》。</w:t>
      </w:r>
    </w:p>
    <w:p>
      <w:pPr>
        <w:pStyle w:val="1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（二）达成接管意向后，建设单位在方案和施工图阶段应征询接管部门意见；若对接管部门所提及的意见不采纳应提供说明。</w:t>
      </w:r>
    </w:p>
    <w:p>
      <w:pPr>
        <w:pStyle w:val="1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（三）在施工阶段，建设单位应向接管部门提交一套完整施工图，并接受接管部门监督。</w:t>
      </w:r>
    </w:p>
    <w:p>
      <w:pPr>
        <w:pStyle w:val="1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（四）施工期间涉及功能用途变更的，建设单位应征询接管部门意见。</w:t>
      </w:r>
    </w:p>
    <w:p>
      <w:pPr>
        <w:pStyle w:val="1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（五）工程竣工验收，应邀请接管单位参加。</w:t>
      </w:r>
    </w:p>
    <w:p>
      <w:pPr>
        <w:pStyle w:val="1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工程实体接管。建设单位应对照工程实体接管条件，办理工程竣工验收后向接管部门提出工程实体移交申请，材料包括：工程竣工图、工程竣工验收合格书、设备技术材料等，接管单位应在15个工作日内组织现场检查并提出整改意见，验收合格后应出具实体工程临时接管通知书（有效期3个月）。</w:t>
      </w:r>
    </w:p>
    <w:p>
      <w:pPr>
        <w:pStyle w:val="1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公路设施在交工验收后转为市政设施的，可参照办理接管。</w:t>
      </w:r>
    </w:p>
    <w:p>
      <w:pPr>
        <w:pStyle w:val="1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（七）工程养护资料接管。工程档案经城建档案管理部门验收合格后，建设单位应将工程竣工图（含电子文件）、设备技术材料、工程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竣工验收材料、试验检测报告（含桥梁动静检测、沉降观测点）等养护管理基本资料整理成册，并于实体工程临时接管之日起3个月内提交给接管单位。</w:t>
      </w:r>
    </w:p>
    <w:p>
      <w:pPr>
        <w:pStyle w:val="1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（八）工程实体及养护资料均符合要求后，接管单位出具工程接管文件并在《江门市市政设施移交接管确认书》上确认。</w:t>
      </w:r>
    </w:p>
    <w:p>
      <w:pPr>
        <w:pStyle w:val="10"/>
        <w:spacing w:line="560" w:lineRule="exact"/>
        <w:ind w:left="851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附表：1.江门市市政设施移交意向书</w:t>
      </w:r>
    </w:p>
    <w:p>
      <w:pPr>
        <w:pStyle w:val="10"/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2.江门市市政设施移交接管确认书</w:t>
      </w:r>
    </w:p>
    <w:p>
      <w:pPr>
        <w:widowControl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</w:rPr>
        <w:t>附表1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江门市市政设施移交意向书</w:t>
      </w:r>
    </w:p>
    <w:p>
      <w:pPr>
        <w:widowControl/>
        <w:wordWrap w:val="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登记编号：   号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21"/>
        <w:gridCol w:w="1276"/>
        <w:gridCol w:w="1742"/>
        <w:gridCol w:w="1518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</w:t>
            </w: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301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工程性质</w:t>
            </w:r>
          </w:p>
        </w:tc>
        <w:tc>
          <w:tcPr>
            <w:tcW w:w="2744" w:type="dxa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立项</w:t>
            </w:r>
            <w:r>
              <w:rPr>
                <w:rFonts w:ascii="仿宋" w:hAnsi="仿宋" w:eastAsia="仿宋"/>
                <w:sz w:val="28"/>
                <w:szCs w:val="28"/>
              </w:rPr>
              <w:t>基本概况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</w:t>
            </w:r>
            <w:r>
              <w:rPr>
                <w:rFonts w:ascii="仿宋" w:hAnsi="仿宋" w:eastAsia="仿宋"/>
                <w:sz w:val="28"/>
                <w:szCs w:val="28"/>
              </w:rPr>
              <w:t>投资单位</w:t>
            </w:r>
          </w:p>
        </w:tc>
        <w:tc>
          <w:tcPr>
            <w:tcW w:w="6004" w:type="dxa"/>
            <w:gridSpan w:val="3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</w:t>
            </w:r>
            <w:r>
              <w:rPr>
                <w:rFonts w:ascii="仿宋" w:hAnsi="仿宋" w:eastAsia="仿宋"/>
                <w:sz w:val="28"/>
                <w:szCs w:val="28"/>
              </w:rPr>
              <w:t>建设单位</w:t>
            </w:r>
          </w:p>
        </w:tc>
        <w:tc>
          <w:tcPr>
            <w:tcW w:w="6004" w:type="dxa"/>
            <w:gridSpan w:val="3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</w:t>
            </w:r>
            <w:r>
              <w:rPr>
                <w:rFonts w:ascii="仿宋" w:hAnsi="仿宋" w:eastAsia="仿宋"/>
                <w:sz w:val="28"/>
                <w:szCs w:val="28"/>
              </w:rPr>
              <w:t>地点</w:t>
            </w:r>
          </w:p>
        </w:tc>
        <w:tc>
          <w:tcPr>
            <w:tcW w:w="6004" w:type="dxa"/>
            <w:gridSpan w:val="3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预计投资</w:t>
            </w:r>
            <w:r>
              <w:rPr>
                <w:rFonts w:ascii="仿宋" w:hAnsi="仿宋" w:eastAsia="仿宋"/>
                <w:sz w:val="28"/>
                <w:szCs w:val="28"/>
              </w:rPr>
              <w:t>额</w:t>
            </w:r>
          </w:p>
        </w:tc>
        <w:tc>
          <w:tcPr>
            <w:tcW w:w="6004" w:type="dxa"/>
            <w:gridSpan w:val="3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atLeast"/>
        </w:trPr>
        <w:tc>
          <w:tcPr>
            <w:tcW w:w="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</w:t>
            </w:r>
            <w:r>
              <w:rPr>
                <w:rFonts w:ascii="仿宋" w:hAnsi="仿宋" w:eastAsia="仿宋"/>
                <w:sz w:val="28"/>
                <w:szCs w:val="28"/>
              </w:rPr>
              <w:t>概况</w:t>
            </w:r>
          </w:p>
        </w:tc>
        <w:tc>
          <w:tcPr>
            <w:tcW w:w="6004" w:type="dxa"/>
            <w:gridSpan w:val="3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建设单位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280" w:type="dxa"/>
            <w:gridSpan w:val="4"/>
            <w:vAlign w:val="bottom"/>
          </w:tcPr>
          <w:p>
            <w:pPr>
              <w:widowControl/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</w:t>
            </w:r>
            <w:r>
              <w:rPr>
                <w:rFonts w:ascii="仿宋" w:hAnsi="仿宋" w:eastAsia="仿宋"/>
                <w:sz w:val="24"/>
              </w:rPr>
              <w:t>）</w:t>
            </w:r>
          </w:p>
          <w:p>
            <w:pPr>
              <w:widowControl/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接管</w:t>
            </w:r>
            <w:r>
              <w:rPr>
                <w:rFonts w:ascii="仿宋" w:hAnsi="仿宋" w:eastAsia="仿宋"/>
                <w:sz w:val="28"/>
                <w:szCs w:val="28"/>
              </w:rPr>
              <w:t>单位意见</w:t>
            </w:r>
          </w:p>
        </w:tc>
        <w:tc>
          <w:tcPr>
            <w:tcW w:w="7280" w:type="dxa"/>
            <w:gridSpan w:val="4"/>
            <w:vAlign w:val="bottom"/>
          </w:tcPr>
          <w:p>
            <w:pPr>
              <w:widowControl/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</w:t>
            </w:r>
            <w:r>
              <w:rPr>
                <w:rFonts w:ascii="仿宋" w:hAnsi="仿宋" w:eastAsia="仿宋"/>
                <w:sz w:val="24"/>
              </w:rPr>
              <w:t>）</w:t>
            </w:r>
          </w:p>
          <w:p>
            <w:pPr>
              <w:widowControl/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日</w:t>
            </w:r>
          </w:p>
        </w:tc>
      </w:tr>
    </w:tbl>
    <w:p>
      <w:pPr>
        <w:widowControl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>
      <w:pPr>
        <w:pStyle w:val="10"/>
        <w:widowControl/>
        <w:ind w:left="-4" w:leftChars="-200" w:hanging="416" w:hangingChars="13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附表2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>
      <w:pPr>
        <w:pStyle w:val="10"/>
        <w:widowControl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江门市市政设施移交接管确认书</w:t>
      </w:r>
    </w:p>
    <w:p>
      <w:pPr>
        <w:pStyle w:val="10"/>
        <w:widowControl/>
        <w:wordWrap w:val="0"/>
        <w:ind w:left="1271" w:right="140" w:firstLine="0" w:firstLineChars="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接管编号：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号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851"/>
        <w:gridCol w:w="2143"/>
        <w:gridCol w:w="2143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工程建设</w:t>
            </w:r>
            <w:r>
              <w:rPr>
                <w:rFonts w:ascii="仿宋" w:hAnsi="仿宋" w:eastAsia="仿宋"/>
                <w:sz w:val="28"/>
                <w:szCs w:val="28"/>
              </w:rPr>
              <w:t>基本情况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工程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建设</w:t>
            </w: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勘察</w:t>
            </w: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</w:t>
            </w: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施工</w:t>
            </w: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监理</w:t>
            </w: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质量</w:t>
            </w:r>
            <w:r>
              <w:rPr>
                <w:rFonts w:ascii="仿宋" w:hAnsi="仿宋" w:eastAsia="仿宋"/>
                <w:sz w:val="24"/>
              </w:rPr>
              <w:t>监督单位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</w:t>
            </w:r>
            <w:r>
              <w:rPr>
                <w:rFonts w:ascii="仿宋" w:hAnsi="仿宋" w:eastAsia="仿宋"/>
                <w:sz w:val="24"/>
              </w:rPr>
              <w:t>工日期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  <w:r>
              <w:rPr>
                <w:rFonts w:ascii="仿宋" w:hAnsi="仿宋" w:eastAsia="仿宋"/>
                <w:sz w:val="28"/>
                <w:szCs w:val="28"/>
              </w:rPr>
              <w:t>日期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20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移交接管设施内容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20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移交接管资料内容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建设单位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280" w:type="dxa"/>
            <w:gridSpan w:val="4"/>
            <w:vAlign w:val="bottom"/>
          </w:tcPr>
          <w:p>
            <w:pPr>
              <w:widowControl/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</w:t>
            </w:r>
            <w:r>
              <w:rPr>
                <w:rFonts w:ascii="仿宋" w:hAnsi="仿宋" w:eastAsia="仿宋"/>
                <w:sz w:val="24"/>
              </w:rPr>
              <w:t>）</w:t>
            </w:r>
          </w:p>
          <w:p>
            <w:pPr>
              <w:widowControl/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接管</w:t>
            </w:r>
            <w:r>
              <w:rPr>
                <w:rFonts w:ascii="仿宋" w:hAnsi="仿宋" w:eastAsia="仿宋"/>
                <w:sz w:val="28"/>
                <w:szCs w:val="28"/>
              </w:rPr>
              <w:t>单位意见</w:t>
            </w:r>
          </w:p>
        </w:tc>
        <w:tc>
          <w:tcPr>
            <w:tcW w:w="7280" w:type="dxa"/>
            <w:gridSpan w:val="4"/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widowControl/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</w:t>
            </w:r>
            <w:r>
              <w:rPr>
                <w:rFonts w:ascii="仿宋" w:hAnsi="仿宋" w:eastAsia="仿宋"/>
                <w:sz w:val="24"/>
              </w:rPr>
              <w:t>）</w:t>
            </w:r>
          </w:p>
          <w:p>
            <w:pPr>
              <w:widowControl/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</w:tr>
    </w:tbl>
    <w:p>
      <w:pPr>
        <w:rPr>
          <w:rFonts w:ascii="仿宋" w:hAnsi="仿宋" w:eastAsia="仿宋"/>
          <w:b/>
          <w:sz w:val="32"/>
          <w:szCs w:val="32"/>
        </w:rPr>
      </w:pPr>
    </w:p>
    <w:sectPr>
      <w:footerReference r:id="rId3" w:type="default"/>
      <w:pgSz w:w="11906" w:h="16838"/>
      <w:pgMar w:top="1276" w:right="1700" w:bottom="851" w:left="1800" w:header="851" w:footer="6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392283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6035"/>
    <w:rsid w:val="00007282"/>
    <w:rsid w:val="00014E49"/>
    <w:rsid w:val="00015D51"/>
    <w:rsid w:val="00024249"/>
    <w:rsid w:val="0002669B"/>
    <w:rsid w:val="00034141"/>
    <w:rsid w:val="00042121"/>
    <w:rsid w:val="00042C88"/>
    <w:rsid w:val="00050C5B"/>
    <w:rsid w:val="00053429"/>
    <w:rsid w:val="000541E6"/>
    <w:rsid w:val="00057A2A"/>
    <w:rsid w:val="00062A96"/>
    <w:rsid w:val="00063FAE"/>
    <w:rsid w:val="00064A8C"/>
    <w:rsid w:val="00064DD4"/>
    <w:rsid w:val="00067FA7"/>
    <w:rsid w:val="00070DB4"/>
    <w:rsid w:val="000756BB"/>
    <w:rsid w:val="000773AE"/>
    <w:rsid w:val="00083395"/>
    <w:rsid w:val="00083BB7"/>
    <w:rsid w:val="000864F8"/>
    <w:rsid w:val="00087FF2"/>
    <w:rsid w:val="0009250F"/>
    <w:rsid w:val="00096324"/>
    <w:rsid w:val="000A2BEA"/>
    <w:rsid w:val="000A716C"/>
    <w:rsid w:val="000D1725"/>
    <w:rsid w:val="000E64F6"/>
    <w:rsid w:val="000F0D10"/>
    <w:rsid w:val="000F4507"/>
    <w:rsid w:val="000F52AA"/>
    <w:rsid w:val="000F6326"/>
    <w:rsid w:val="000F67C0"/>
    <w:rsid w:val="001014BD"/>
    <w:rsid w:val="00102226"/>
    <w:rsid w:val="00103746"/>
    <w:rsid w:val="00103845"/>
    <w:rsid w:val="00105303"/>
    <w:rsid w:val="00105660"/>
    <w:rsid w:val="00112938"/>
    <w:rsid w:val="00120E10"/>
    <w:rsid w:val="0012202B"/>
    <w:rsid w:val="00123459"/>
    <w:rsid w:val="001262E2"/>
    <w:rsid w:val="0013193C"/>
    <w:rsid w:val="001321AB"/>
    <w:rsid w:val="0013295C"/>
    <w:rsid w:val="001354E1"/>
    <w:rsid w:val="001431C6"/>
    <w:rsid w:val="001450B4"/>
    <w:rsid w:val="00152285"/>
    <w:rsid w:val="001550CD"/>
    <w:rsid w:val="00156CC4"/>
    <w:rsid w:val="001724F5"/>
    <w:rsid w:val="00177673"/>
    <w:rsid w:val="00177AC3"/>
    <w:rsid w:val="0018487B"/>
    <w:rsid w:val="001850A1"/>
    <w:rsid w:val="00186212"/>
    <w:rsid w:val="00187D4E"/>
    <w:rsid w:val="00192150"/>
    <w:rsid w:val="00194A2F"/>
    <w:rsid w:val="0019515E"/>
    <w:rsid w:val="001A3976"/>
    <w:rsid w:val="001A3D0C"/>
    <w:rsid w:val="001B1769"/>
    <w:rsid w:val="001B3035"/>
    <w:rsid w:val="001B45E5"/>
    <w:rsid w:val="001B615F"/>
    <w:rsid w:val="001B6428"/>
    <w:rsid w:val="001B6769"/>
    <w:rsid w:val="001C0049"/>
    <w:rsid w:val="001C1BC4"/>
    <w:rsid w:val="001C509C"/>
    <w:rsid w:val="001D2175"/>
    <w:rsid w:val="001E376B"/>
    <w:rsid w:val="001E4414"/>
    <w:rsid w:val="001E633F"/>
    <w:rsid w:val="001F340A"/>
    <w:rsid w:val="001F6035"/>
    <w:rsid w:val="002010FC"/>
    <w:rsid w:val="002020BB"/>
    <w:rsid w:val="002066AD"/>
    <w:rsid w:val="002109D2"/>
    <w:rsid w:val="0021315F"/>
    <w:rsid w:val="00217A97"/>
    <w:rsid w:val="00222144"/>
    <w:rsid w:val="0022425D"/>
    <w:rsid w:val="00230CEC"/>
    <w:rsid w:val="002454F3"/>
    <w:rsid w:val="0025499E"/>
    <w:rsid w:val="0026232E"/>
    <w:rsid w:val="00275B6C"/>
    <w:rsid w:val="00276CD2"/>
    <w:rsid w:val="00281AF6"/>
    <w:rsid w:val="00283512"/>
    <w:rsid w:val="0028466C"/>
    <w:rsid w:val="00284DCA"/>
    <w:rsid w:val="002935DA"/>
    <w:rsid w:val="002A2625"/>
    <w:rsid w:val="002A26D2"/>
    <w:rsid w:val="002A33AF"/>
    <w:rsid w:val="002B1EF1"/>
    <w:rsid w:val="002C0C06"/>
    <w:rsid w:val="002C4BA3"/>
    <w:rsid w:val="002C5BBF"/>
    <w:rsid w:val="002C6F26"/>
    <w:rsid w:val="002D39BF"/>
    <w:rsid w:val="002D59FA"/>
    <w:rsid w:val="002E7E06"/>
    <w:rsid w:val="002F1356"/>
    <w:rsid w:val="002F5BF8"/>
    <w:rsid w:val="002F6C66"/>
    <w:rsid w:val="0030050C"/>
    <w:rsid w:val="00300DD3"/>
    <w:rsid w:val="00302F01"/>
    <w:rsid w:val="0030556D"/>
    <w:rsid w:val="00311D46"/>
    <w:rsid w:val="00312C6D"/>
    <w:rsid w:val="0032088D"/>
    <w:rsid w:val="00322547"/>
    <w:rsid w:val="003242C7"/>
    <w:rsid w:val="003260B3"/>
    <w:rsid w:val="00327D58"/>
    <w:rsid w:val="003345E1"/>
    <w:rsid w:val="00336499"/>
    <w:rsid w:val="00340533"/>
    <w:rsid w:val="00344F2E"/>
    <w:rsid w:val="00345451"/>
    <w:rsid w:val="00347FEF"/>
    <w:rsid w:val="0035164E"/>
    <w:rsid w:val="00356650"/>
    <w:rsid w:val="00357CF7"/>
    <w:rsid w:val="00361E3A"/>
    <w:rsid w:val="0036566B"/>
    <w:rsid w:val="00376E93"/>
    <w:rsid w:val="0038118B"/>
    <w:rsid w:val="00381F46"/>
    <w:rsid w:val="00385306"/>
    <w:rsid w:val="003868CC"/>
    <w:rsid w:val="00390864"/>
    <w:rsid w:val="003977C3"/>
    <w:rsid w:val="003A371F"/>
    <w:rsid w:val="003A793B"/>
    <w:rsid w:val="003A7F02"/>
    <w:rsid w:val="003B1ECE"/>
    <w:rsid w:val="003B6506"/>
    <w:rsid w:val="003B7BB0"/>
    <w:rsid w:val="003C4082"/>
    <w:rsid w:val="003C4A19"/>
    <w:rsid w:val="003C61D2"/>
    <w:rsid w:val="003D29B8"/>
    <w:rsid w:val="003D490A"/>
    <w:rsid w:val="003D4CFB"/>
    <w:rsid w:val="003D5EDE"/>
    <w:rsid w:val="003D6B05"/>
    <w:rsid w:val="003E0FEB"/>
    <w:rsid w:val="003E6EEE"/>
    <w:rsid w:val="003F6F31"/>
    <w:rsid w:val="003F74B0"/>
    <w:rsid w:val="003F7881"/>
    <w:rsid w:val="00400753"/>
    <w:rsid w:val="00410AB3"/>
    <w:rsid w:val="00411DEA"/>
    <w:rsid w:val="00416572"/>
    <w:rsid w:val="00416B9A"/>
    <w:rsid w:val="004201A4"/>
    <w:rsid w:val="00422F1D"/>
    <w:rsid w:val="00433015"/>
    <w:rsid w:val="00433AEF"/>
    <w:rsid w:val="00441A16"/>
    <w:rsid w:val="00442A9A"/>
    <w:rsid w:val="004468E4"/>
    <w:rsid w:val="0045282C"/>
    <w:rsid w:val="00460108"/>
    <w:rsid w:val="00462219"/>
    <w:rsid w:val="00465054"/>
    <w:rsid w:val="00465594"/>
    <w:rsid w:val="004662BA"/>
    <w:rsid w:val="00470539"/>
    <w:rsid w:val="00472A62"/>
    <w:rsid w:val="00475143"/>
    <w:rsid w:val="00491BB8"/>
    <w:rsid w:val="004973AB"/>
    <w:rsid w:val="00497648"/>
    <w:rsid w:val="004A2365"/>
    <w:rsid w:val="004B35FB"/>
    <w:rsid w:val="004B73E9"/>
    <w:rsid w:val="004C020D"/>
    <w:rsid w:val="004C0451"/>
    <w:rsid w:val="004C049A"/>
    <w:rsid w:val="004C18D7"/>
    <w:rsid w:val="004D0B51"/>
    <w:rsid w:val="004D1DB2"/>
    <w:rsid w:val="004D575B"/>
    <w:rsid w:val="004D7C75"/>
    <w:rsid w:val="004D7FA0"/>
    <w:rsid w:val="004D7FDC"/>
    <w:rsid w:val="004E4AFF"/>
    <w:rsid w:val="004E5066"/>
    <w:rsid w:val="004E541B"/>
    <w:rsid w:val="004E57D3"/>
    <w:rsid w:val="004F1D26"/>
    <w:rsid w:val="004F249C"/>
    <w:rsid w:val="004F4D9F"/>
    <w:rsid w:val="004F6031"/>
    <w:rsid w:val="0050013C"/>
    <w:rsid w:val="00502107"/>
    <w:rsid w:val="005035D8"/>
    <w:rsid w:val="00503FC4"/>
    <w:rsid w:val="00511DF2"/>
    <w:rsid w:val="00513B36"/>
    <w:rsid w:val="00515AB4"/>
    <w:rsid w:val="00516B5F"/>
    <w:rsid w:val="0052222C"/>
    <w:rsid w:val="00547C41"/>
    <w:rsid w:val="00550BD2"/>
    <w:rsid w:val="00553224"/>
    <w:rsid w:val="005559DF"/>
    <w:rsid w:val="00557D42"/>
    <w:rsid w:val="00575998"/>
    <w:rsid w:val="0058052B"/>
    <w:rsid w:val="0059216A"/>
    <w:rsid w:val="005961D3"/>
    <w:rsid w:val="0059636E"/>
    <w:rsid w:val="00597CB1"/>
    <w:rsid w:val="005A1354"/>
    <w:rsid w:val="005A36B5"/>
    <w:rsid w:val="005A6E79"/>
    <w:rsid w:val="005B337D"/>
    <w:rsid w:val="005B48DD"/>
    <w:rsid w:val="005B5096"/>
    <w:rsid w:val="005C3375"/>
    <w:rsid w:val="005C7DFB"/>
    <w:rsid w:val="005D0186"/>
    <w:rsid w:val="005D24C8"/>
    <w:rsid w:val="005D2BA3"/>
    <w:rsid w:val="005D401C"/>
    <w:rsid w:val="005D4727"/>
    <w:rsid w:val="005D4C44"/>
    <w:rsid w:val="005D6B87"/>
    <w:rsid w:val="005E10F2"/>
    <w:rsid w:val="005E1F89"/>
    <w:rsid w:val="005E3B9B"/>
    <w:rsid w:val="005E484E"/>
    <w:rsid w:val="005F082C"/>
    <w:rsid w:val="005F2D7C"/>
    <w:rsid w:val="005F668D"/>
    <w:rsid w:val="00607152"/>
    <w:rsid w:val="0061378E"/>
    <w:rsid w:val="0062744A"/>
    <w:rsid w:val="00627BAD"/>
    <w:rsid w:val="00631250"/>
    <w:rsid w:val="00632562"/>
    <w:rsid w:val="0063750E"/>
    <w:rsid w:val="00642183"/>
    <w:rsid w:val="00643F90"/>
    <w:rsid w:val="0064794F"/>
    <w:rsid w:val="006517A5"/>
    <w:rsid w:val="0065339D"/>
    <w:rsid w:val="006554C5"/>
    <w:rsid w:val="00655CE8"/>
    <w:rsid w:val="00656FBC"/>
    <w:rsid w:val="0066171E"/>
    <w:rsid w:val="00662A16"/>
    <w:rsid w:val="00666D98"/>
    <w:rsid w:val="00672B06"/>
    <w:rsid w:val="00673DB2"/>
    <w:rsid w:val="00677B98"/>
    <w:rsid w:val="00680422"/>
    <w:rsid w:val="0068095B"/>
    <w:rsid w:val="006828B5"/>
    <w:rsid w:val="00685DDD"/>
    <w:rsid w:val="006862DD"/>
    <w:rsid w:val="00690011"/>
    <w:rsid w:val="006905B0"/>
    <w:rsid w:val="006945EA"/>
    <w:rsid w:val="00696372"/>
    <w:rsid w:val="00697D86"/>
    <w:rsid w:val="006A163F"/>
    <w:rsid w:val="006A19EF"/>
    <w:rsid w:val="006B2181"/>
    <w:rsid w:val="006B5788"/>
    <w:rsid w:val="006B6AF7"/>
    <w:rsid w:val="006B76A9"/>
    <w:rsid w:val="006C6947"/>
    <w:rsid w:val="006D3F5F"/>
    <w:rsid w:val="006D5C15"/>
    <w:rsid w:val="006F370E"/>
    <w:rsid w:val="006F37C4"/>
    <w:rsid w:val="006F6634"/>
    <w:rsid w:val="00703C61"/>
    <w:rsid w:val="00704EA5"/>
    <w:rsid w:val="0070751F"/>
    <w:rsid w:val="0071111D"/>
    <w:rsid w:val="00712176"/>
    <w:rsid w:val="007155CE"/>
    <w:rsid w:val="00720E2A"/>
    <w:rsid w:val="007238BD"/>
    <w:rsid w:val="00724BAF"/>
    <w:rsid w:val="007344F9"/>
    <w:rsid w:val="00734DAD"/>
    <w:rsid w:val="00743572"/>
    <w:rsid w:val="00751C51"/>
    <w:rsid w:val="00761D90"/>
    <w:rsid w:val="007701DE"/>
    <w:rsid w:val="00770C31"/>
    <w:rsid w:val="00772DF5"/>
    <w:rsid w:val="00785006"/>
    <w:rsid w:val="00787C9D"/>
    <w:rsid w:val="00792774"/>
    <w:rsid w:val="007A0E55"/>
    <w:rsid w:val="007A5F75"/>
    <w:rsid w:val="007B03AE"/>
    <w:rsid w:val="007B0F2B"/>
    <w:rsid w:val="007C391A"/>
    <w:rsid w:val="007C49AD"/>
    <w:rsid w:val="007C4A9B"/>
    <w:rsid w:val="007C5E38"/>
    <w:rsid w:val="007D4466"/>
    <w:rsid w:val="007D5706"/>
    <w:rsid w:val="007E2257"/>
    <w:rsid w:val="007E4859"/>
    <w:rsid w:val="007E7546"/>
    <w:rsid w:val="007F0945"/>
    <w:rsid w:val="007F184D"/>
    <w:rsid w:val="007F48C5"/>
    <w:rsid w:val="007F53CF"/>
    <w:rsid w:val="007F6C62"/>
    <w:rsid w:val="007F7754"/>
    <w:rsid w:val="0080261D"/>
    <w:rsid w:val="008116F2"/>
    <w:rsid w:val="00815FC3"/>
    <w:rsid w:val="00820D74"/>
    <w:rsid w:val="00820EC3"/>
    <w:rsid w:val="00821136"/>
    <w:rsid w:val="00823BA4"/>
    <w:rsid w:val="008318FC"/>
    <w:rsid w:val="0084559F"/>
    <w:rsid w:val="00852D1F"/>
    <w:rsid w:val="00861DA3"/>
    <w:rsid w:val="008648C1"/>
    <w:rsid w:val="00865477"/>
    <w:rsid w:val="00865CB6"/>
    <w:rsid w:val="0087321B"/>
    <w:rsid w:val="00873C47"/>
    <w:rsid w:val="00874886"/>
    <w:rsid w:val="00876CB0"/>
    <w:rsid w:val="00883BB9"/>
    <w:rsid w:val="00884841"/>
    <w:rsid w:val="00895153"/>
    <w:rsid w:val="008A306F"/>
    <w:rsid w:val="008A30C9"/>
    <w:rsid w:val="008B4FD8"/>
    <w:rsid w:val="008C57C2"/>
    <w:rsid w:val="008C5AD4"/>
    <w:rsid w:val="008C5D62"/>
    <w:rsid w:val="008C6651"/>
    <w:rsid w:val="008C6994"/>
    <w:rsid w:val="008D1CA0"/>
    <w:rsid w:val="008D318B"/>
    <w:rsid w:val="008D3C49"/>
    <w:rsid w:val="008E3153"/>
    <w:rsid w:val="008E46AF"/>
    <w:rsid w:val="008F1C54"/>
    <w:rsid w:val="008F6CFD"/>
    <w:rsid w:val="0090169F"/>
    <w:rsid w:val="0090186B"/>
    <w:rsid w:val="009056B7"/>
    <w:rsid w:val="00913DA7"/>
    <w:rsid w:val="0091773D"/>
    <w:rsid w:val="00920A92"/>
    <w:rsid w:val="009305C3"/>
    <w:rsid w:val="0093081E"/>
    <w:rsid w:val="0093144E"/>
    <w:rsid w:val="00935E9B"/>
    <w:rsid w:val="0094214E"/>
    <w:rsid w:val="00942691"/>
    <w:rsid w:val="0094374B"/>
    <w:rsid w:val="00945247"/>
    <w:rsid w:val="00945EC7"/>
    <w:rsid w:val="009508AD"/>
    <w:rsid w:val="00952F53"/>
    <w:rsid w:val="00957DB0"/>
    <w:rsid w:val="00961B3B"/>
    <w:rsid w:val="00965127"/>
    <w:rsid w:val="00965AD8"/>
    <w:rsid w:val="00977B5F"/>
    <w:rsid w:val="00980304"/>
    <w:rsid w:val="0098045A"/>
    <w:rsid w:val="00981F53"/>
    <w:rsid w:val="009848E7"/>
    <w:rsid w:val="0098601F"/>
    <w:rsid w:val="0099512D"/>
    <w:rsid w:val="00997F60"/>
    <w:rsid w:val="009A16AC"/>
    <w:rsid w:val="009A4705"/>
    <w:rsid w:val="009B3A95"/>
    <w:rsid w:val="009C0BF3"/>
    <w:rsid w:val="009C685A"/>
    <w:rsid w:val="009D443D"/>
    <w:rsid w:val="009D4690"/>
    <w:rsid w:val="009D5467"/>
    <w:rsid w:val="009E395B"/>
    <w:rsid w:val="009E533B"/>
    <w:rsid w:val="009F07AC"/>
    <w:rsid w:val="009F5A7E"/>
    <w:rsid w:val="009F773C"/>
    <w:rsid w:val="00A00A95"/>
    <w:rsid w:val="00A03B77"/>
    <w:rsid w:val="00A06864"/>
    <w:rsid w:val="00A073C7"/>
    <w:rsid w:val="00A12B68"/>
    <w:rsid w:val="00A12EA5"/>
    <w:rsid w:val="00A22C51"/>
    <w:rsid w:val="00A36D95"/>
    <w:rsid w:val="00A40216"/>
    <w:rsid w:val="00A40767"/>
    <w:rsid w:val="00A4147F"/>
    <w:rsid w:val="00A465D6"/>
    <w:rsid w:val="00A512DC"/>
    <w:rsid w:val="00A5370E"/>
    <w:rsid w:val="00A555EA"/>
    <w:rsid w:val="00A62B0C"/>
    <w:rsid w:val="00A67C89"/>
    <w:rsid w:val="00A71045"/>
    <w:rsid w:val="00A7151B"/>
    <w:rsid w:val="00A7470A"/>
    <w:rsid w:val="00A875AE"/>
    <w:rsid w:val="00A95975"/>
    <w:rsid w:val="00A96033"/>
    <w:rsid w:val="00AA666A"/>
    <w:rsid w:val="00AA6759"/>
    <w:rsid w:val="00AB1792"/>
    <w:rsid w:val="00AB29B9"/>
    <w:rsid w:val="00AB3DF1"/>
    <w:rsid w:val="00AC2F57"/>
    <w:rsid w:val="00AC64B8"/>
    <w:rsid w:val="00AD08E2"/>
    <w:rsid w:val="00AD0AAE"/>
    <w:rsid w:val="00AD0D81"/>
    <w:rsid w:val="00AD1DC1"/>
    <w:rsid w:val="00AD238F"/>
    <w:rsid w:val="00AD647A"/>
    <w:rsid w:val="00AD78BE"/>
    <w:rsid w:val="00AE10C7"/>
    <w:rsid w:val="00AE2B1E"/>
    <w:rsid w:val="00AE53C4"/>
    <w:rsid w:val="00AF2AD4"/>
    <w:rsid w:val="00AF3885"/>
    <w:rsid w:val="00AF6D5C"/>
    <w:rsid w:val="00AF7602"/>
    <w:rsid w:val="00B11E02"/>
    <w:rsid w:val="00B135F1"/>
    <w:rsid w:val="00B13AFF"/>
    <w:rsid w:val="00B13F71"/>
    <w:rsid w:val="00B144E9"/>
    <w:rsid w:val="00B15A01"/>
    <w:rsid w:val="00B16F1F"/>
    <w:rsid w:val="00B254A1"/>
    <w:rsid w:val="00B36BD9"/>
    <w:rsid w:val="00B37455"/>
    <w:rsid w:val="00B53B2A"/>
    <w:rsid w:val="00B55DDA"/>
    <w:rsid w:val="00B61F06"/>
    <w:rsid w:val="00B63F22"/>
    <w:rsid w:val="00B65FEE"/>
    <w:rsid w:val="00B666BF"/>
    <w:rsid w:val="00B76DA2"/>
    <w:rsid w:val="00B83F9D"/>
    <w:rsid w:val="00B90CD7"/>
    <w:rsid w:val="00B93834"/>
    <w:rsid w:val="00B9620B"/>
    <w:rsid w:val="00BA3420"/>
    <w:rsid w:val="00BA58A5"/>
    <w:rsid w:val="00BA60FA"/>
    <w:rsid w:val="00BA6B2B"/>
    <w:rsid w:val="00BA7BBD"/>
    <w:rsid w:val="00BB134D"/>
    <w:rsid w:val="00BB1947"/>
    <w:rsid w:val="00BC24AD"/>
    <w:rsid w:val="00BC6325"/>
    <w:rsid w:val="00BC6749"/>
    <w:rsid w:val="00BC7A08"/>
    <w:rsid w:val="00BD2485"/>
    <w:rsid w:val="00BD2AE0"/>
    <w:rsid w:val="00BD3459"/>
    <w:rsid w:val="00BD4A8E"/>
    <w:rsid w:val="00BD682D"/>
    <w:rsid w:val="00BD7CE3"/>
    <w:rsid w:val="00BF5621"/>
    <w:rsid w:val="00BF59FC"/>
    <w:rsid w:val="00C03B9C"/>
    <w:rsid w:val="00C048E7"/>
    <w:rsid w:val="00C072B1"/>
    <w:rsid w:val="00C12213"/>
    <w:rsid w:val="00C1605D"/>
    <w:rsid w:val="00C17FDF"/>
    <w:rsid w:val="00C253D3"/>
    <w:rsid w:val="00C2735F"/>
    <w:rsid w:val="00C32DD1"/>
    <w:rsid w:val="00C51109"/>
    <w:rsid w:val="00C5631D"/>
    <w:rsid w:val="00C56FC0"/>
    <w:rsid w:val="00C578D0"/>
    <w:rsid w:val="00C57CFF"/>
    <w:rsid w:val="00C6201B"/>
    <w:rsid w:val="00C67AA2"/>
    <w:rsid w:val="00C728E6"/>
    <w:rsid w:val="00C9092A"/>
    <w:rsid w:val="00C9676E"/>
    <w:rsid w:val="00C96E28"/>
    <w:rsid w:val="00CA3E02"/>
    <w:rsid w:val="00CA5584"/>
    <w:rsid w:val="00CA59DB"/>
    <w:rsid w:val="00CA5F88"/>
    <w:rsid w:val="00CC34B1"/>
    <w:rsid w:val="00CC44D5"/>
    <w:rsid w:val="00CC79AB"/>
    <w:rsid w:val="00CD267B"/>
    <w:rsid w:val="00CD635D"/>
    <w:rsid w:val="00CD681B"/>
    <w:rsid w:val="00CE7355"/>
    <w:rsid w:val="00CF1675"/>
    <w:rsid w:val="00CF1CDD"/>
    <w:rsid w:val="00CF61E4"/>
    <w:rsid w:val="00D01F1C"/>
    <w:rsid w:val="00D0215E"/>
    <w:rsid w:val="00D036A5"/>
    <w:rsid w:val="00D1219C"/>
    <w:rsid w:val="00D1297B"/>
    <w:rsid w:val="00D12F01"/>
    <w:rsid w:val="00D134B9"/>
    <w:rsid w:val="00D17B06"/>
    <w:rsid w:val="00D2126B"/>
    <w:rsid w:val="00D23AE2"/>
    <w:rsid w:val="00D3514B"/>
    <w:rsid w:val="00D36562"/>
    <w:rsid w:val="00D41810"/>
    <w:rsid w:val="00D451EB"/>
    <w:rsid w:val="00D4687C"/>
    <w:rsid w:val="00D475CE"/>
    <w:rsid w:val="00D6005C"/>
    <w:rsid w:val="00D6296F"/>
    <w:rsid w:val="00D62AB6"/>
    <w:rsid w:val="00D73EA8"/>
    <w:rsid w:val="00D757AE"/>
    <w:rsid w:val="00D774CB"/>
    <w:rsid w:val="00D80245"/>
    <w:rsid w:val="00D83A42"/>
    <w:rsid w:val="00D83D97"/>
    <w:rsid w:val="00D87D04"/>
    <w:rsid w:val="00D94CF7"/>
    <w:rsid w:val="00D959CE"/>
    <w:rsid w:val="00DA15E1"/>
    <w:rsid w:val="00DA5C7D"/>
    <w:rsid w:val="00DA7D5E"/>
    <w:rsid w:val="00DB1D6C"/>
    <w:rsid w:val="00DB3004"/>
    <w:rsid w:val="00DB384F"/>
    <w:rsid w:val="00DB3D6C"/>
    <w:rsid w:val="00DB541A"/>
    <w:rsid w:val="00DB577F"/>
    <w:rsid w:val="00DC653C"/>
    <w:rsid w:val="00DC6F7A"/>
    <w:rsid w:val="00DD29EF"/>
    <w:rsid w:val="00DD35BE"/>
    <w:rsid w:val="00DD3DF5"/>
    <w:rsid w:val="00DD5B77"/>
    <w:rsid w:val="00DE0578"/>
    <w:rsid w:val="00DE492C"/>
    <w:rsid w:val="00DE7BE1"/>
    <w:rsid w:val="00DF0C1A"/>
    <w:rsid w:val="00DF2DA3"/>
    <w:rsid w:val="00DF66A5"/>
    <w:rsid w:val="00DF66CA"/>
    <w:rsid w:val="00E03DBE"/>
    <w:rsid w:val="00E045D3"/>
    <w:rsid w:val="00E104D8"/>
    <w:rsid w:val="00E125D2"/>
    <w:rsid w:val="00E17475"/>
    <w:rsid w:val="00E2227E"/>
    <w:rsid w:val="00E31724"/>
    <w:rsid w:val="00E3299D"/>
    <w:rsid w:val="00E3390B"/>
    <w:rsid w:val="00E349E2"/>
    <w:rsid w:val="00E34A37"/>
    <w:rsid w:val="00E34E03"/>
    <w:rsid w:val="00E37266"/>
    <w:rsid w:val="00E4574C"/>
    <w:rsid w:val="00E461E0"/>
    <w:rsid w:val="00E54A5F"/>
    <w:rsid w:val="00E55087"/>
    <w:rsid w:val="00E61665"/>
    <w:rsid w:val="00E62FC9"/>
    <w:rsid w:val="00E761BC"/>
    <w:rsid w:val="00E77375"/>
    <w:rsid w:val="00E84776"/>
    <w:rsid w:val="00E93E12"/>
    <w:rsid w:val="00EA0946"/>
    <w:rsid w:val="00EA1293"/>
    <w:rsid w:val="00EA1DE3"/>
    <w:rsid w:val="00EA2EF7"/>
    <w:rsid w:val="00EA3DBF"/>
    <w:rsid w:val="00EA4F2E"/>
    <w:rsid w:val="00EA64D0"/>
    <w:rsid w:val="00EA7114"/>
    <w:rsid w:val="00EB0F5F"/>
    <w:rsid w:val="00EB39B7"/>
    <w:rsid w:val="00EB4A36"/>
    <w:rsid w:val="00EC6BB6"/>
    <w:rsid w:val="00ED2A8A"/>
    <w:rsid w:val="00ED61B5"/>
    <w:rsid w:val="00EE2AC1"/>
    <w:rsid w:val="00EE68D3"/>
    <w:rsid w:val="00F01784"/>
    <w:rsid w:val="00F05552"/>
    <w:rsid w:val="00F07ED0"/>
    <w:rsid w:val="00F105BA"/>
    <w:rsid w:val="00F14DBE"/>
    <w:rsid w:val="00F21916"/>
    <w:rsid w:val="00F26082"/>
    <w:rsid w:val="00F27285"/>
    <w:rsid w:val="00F30CEA"/>
    <w:rsid w:val="00F31347"/>
    <w:rsid w:val="00F33947"/>
    <w:rsid w:val="00F35F2F"/>
    <w:rsid w:val="00F3771B"/>
    <w:rsid w:val="00F37958"/>
    <w:rsid w:val="00F43CB2"/>
    <w:rsid w:val="00F44C6D"/>
    <w:rsid w:val="00F44EC3"/>
    <w:rsid w:val="00F54BD7"/>
    <w:rsid w:val="00F630C7"/>
    <w:rsid w:val="00F657D2"/>
    <w:rsid w:val="00F75878"/>
    <w:rsid w:val="00F81886"/>
    <w:rsid w:val="00F8511E"/>
    <w:rsid w:val="00F85A83"/>
    <w:rsid w:val="00F87016"/>
    <w:rsid w:val="00F95726"/>
    <w:rsid w:val="00F957B4"/>
    <w:rsid w:val="00FA0873"/>
    <w:rsid w:val="00FA4138"/>
    <w:rsid w:val="00FB2CA9"/>
    <w:rsid w:val="00FC4EED"/>
    <w:rsid w:val="00FF04F8"/>
    <w:rsid w:val="00FF3CB8"/>
    <w:rsid w:val="0B6309ED"/>
    <w:rsid w:val="1F77443B"/>
    <w:rsid w:val="440208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3EC641-5281-4230-97C6-53584592A0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178</Words>
  <Characters>1021</Characters>
  <Lines>8</Lines>
  <Paragraphs>2</Paragraphs>
  <TotalTime>348</TotalTime>
  <ScaleCrop>false</ScaleCrop>
  <LinksUpToDate>false</LinksUpToDate>
  <CharactersWithSpaces>1197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2019-11-26T01:19:00Z</dcterms:created>
  <dc:creator>周明元</dc:creator>
  <cp:lastModifiedBy>Hy.Y。</cp:lastModifiedBy>
  <cp:lastPrinted>2020-05-25T06:56:00Z</cp:lastPrinted>
  <dcterms:modified xsi:type="dcterms:W3CDTF">2020-06-01T07:06:23Z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