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CD" w:rsidRDefault="00C625CD" w:rsidP="007A76D5">
      <w:pPr>
        <w:ind w:firstLineChars="105" w:firstLine="422"/>
        <w:rPr>
          <w:rFonts w:ascii="宋体" w:hAnsi="宋体" w:cs="宋体"/>
          <w:b/>
          <w:bCs/>
          <w:kern w:val="0"/>
          <w:sz w:val="40"/>
          <w:szCs w:val="40"/>
        </w:rPr>
      </w:pPr>
      <w:r w:rsidRPr="00C47C60">
        <w:rPr>
          <w:rFonts w:ascii="宋体" w:hAnsi="宋体" w:cs="宋体" w:hint="eastAsia"/>
          <w:b/>
          <w:bCs/>
          <w:kern w:val="0"/>
          <w:sz w:val="40"/>
          <w:szCs w:val="40"/>
        </w:rPr>
        <w:t>《江门市</w:t>
      </w:r>
      <w:r w:rsidR="00A65382" w:rsidRPr="00442379">
        <w:rPr>
          <w:rFonts w:ascii="宋体" w:hAnsi="宋体" w:cs="宋体" w:hint="eastAsia"/>
          <w:b/>
          <w:bCs/>
          <w:kern w:val="0"/>
          <w:sz w:val="40"/>
          <w:szCs w:val="40"/>
        </w:rPr>
        <w:t>城</w:t>
      </w:r>
      <w:r w:rsidR="00442379">
        <w:rPr>
          <w:rFonts w:ascii="宋体" w:hAnsi="宋体" w:cs="宋体" w:hint="eastAsia"/>
          <w:b/>
          <w:bCs/>
          <w:kern w:val="0"/>
          <w:sz w:val="40"/>
          <w:szCs w:val="40"/>
        </w:rPr>
        <w:t>市</w:t>
      </w:r>
      <w:r w:rsidR="00A65382" w:rsidRPr="00442379">
        <w:rPr>
          <w:rFonts w:ascii="宋体" w:hAnsi="宋体" w:cs="宋体" w:hint="eastAsia"/>
          <w:b/>
          <w:bCs/>
          <w:kern w:val="0"/>
          <w:sz w:val="40"/>
          <w:szCs w:val="40"/>
        </w:rPr>
        <w:t>管</w:t>
      </w:r>
      <w:r w:rsidR="00442379">
        <w:rPr>
          <w:rFonts w:ascii="宋体" w:hAnsi="宋体" w:cs="宋体" w:hint="eastAsia"/>
          <w:b/>
          <w:bCs/>
          <w:kern w:val="0"/>
          <w:sz w:val="40"/>
          <w:szCs w:val="40"/>
        </w:rPr>
        <w:t>理</w:t>
      </w:r>
      <w:r w:rsidRPr="00C47C60">
        <w:rPr>
          <w:rFonts w:ascii="宋体" w:hAnsi="宋体" w:cs="宋体" w:hint="eastAsia"/>
          <w:b/>
          <w:bCs/>
          <w:kern w:val="0"/>
          <w:sz w:val="40"/>
          <w:szCs w:val="40"/>
        </w:rPr>
        <w:t>系统行政处罚自由裁量权基准》</w:t>
      </w:r>
      <w:r w:rsidR="00D65E8C">
        <w:rPr>
          <w:rFonts w:ascii="宋体" w:hAnsi="宋体" w:cs="宋体" w:hint="eastAsia"/>
          <w:b/>
          <w:bCs/>
          <w:kern w:val="0"/>
          <w:sz w:val="40"/>
          <w:szCs w:val="40"/>
        </w:rPr>
        <w:t>（扬尘</w:t>
      </w:r>
      <w:r>
        <w:rPr>
          <w:rFonts w:ascii="宋体" w:hAnsi="宋体" w:cs="宋体" w:hint="eastAsia"/>
          <w:b/>
          <w:bCs/>
          <w:kern w:val="0"/>
          <w:sz w:val="40"/>
          <w:szCs w:val="40"/>
        </w:rPr>
        <w:t>污染类）</w:t>
      </w:r>
      <w:r w:rsidR="007A76D5" w:rsidRPr="007A76D5">
        <w:rPr>
          <w:rFonts w:ascii="宋体" w:hAnsi="宋体" w:cs="宋体" w:hint="eastAsia"/>
          <w:b/>
          <w:bCs/>
          <w:kern w:val="0"/>
          <w:sz w:val="40"/>
          <w:szCs w:val="40"/>
        </w:rPr>
        <w:t>征求意见稿</w:t>
      </w:r>
    </w:p>
    <w:p w:rsidR="00C625CD" w:rsidRDefault="00C625CD" w:rsidP="00C625CD">
      <w:pPr>
        <w:jc w:val="center"/>
      </w:pPr>
    </w:p>
    <w:tbl>
      <w:tblPr>
        <w:tblW w:w="14616" w:type="dxa"/>
        <w:tblInd w:w="93" w:type="dxa"/>
        <w:tblLook w:val="04A0" w:firstRow="1" w:lastRow="0" w:firstColumn="1" w:lastColumn="0" w:noHBand="0" w:noVBand="1"/>
      </w:tblPr>
      <w:tblGrid>
        <w:gridCol w:w="700"/>
        <w:gridCol w:w="2859"/>
        <w:gridCol w:w="2600"/>
        <w:gridCol w:w="1773"/>
        <w:gridCol w:w="1297"/>
        <w:gridCol w:w="2471"/>
        <w:gridCol w:w="1911"/>
        <w:gridCol w:w="1005"/>
      </w:tblGrid>
      <w:tr w:rsidR="00C664F4" w:rsidRPr="0032006C" w:rsidTr="00FB34A6">
        <w:trPr>
          <w:trHeight w:val="67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序号</w:t>
            </w:r>
          </w:p>
        </w:tc>
        <w:tc>
          <w:tcPr>
            <w:tcW w:w="2859"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违法违规行为</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处罚法律依据</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法定处罚标准</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A12E4D">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违法</w:t>
            </w:r>
            <w:r w:rsidR="00A12E4D" w:rsidRPr="003E7F29">
              <w:rPr>
                <w:rFonts w:ascii="宋体" w:hAnsi="宋体" w:cs="宋体" w:hint="eastAsia"/>
                <w:b/>
                <w:bCs/>
                <w:kern w:val="0"/>
                <w:sz w:val="24"/>
                <w:szCs w:val="21"/>
              </w:rPr>
              <w:t>情节</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5A59FC" w:rsidP="00A12E4D">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违法</w:t>
            </w:r>
            <w:r w:rsidR="00A12E4D">
              <w:rPr>
                <w:rFonts w:ascii="宋体" w:hAnsi="宋体" w:cs="宋体" w:hint="eastAsia"/>
                <w:b/>
                <w:bCs/>
                <w:kern w:val="0"/>
                <w:sz w:val="24"/>
                <w:szCs w:val="21"/>
              </w:rPr>
              <w:t>后果</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FB247A" w:rsidP="00454468">
            <w:pPr>
              <w:widowControl/>
              <w:jc w:val="center"/>
              <w:rPr>
                <w:rFonts w:ascii="微软雅黑" w:eastAsia="微软雅黑" w:hAnsi="微软雅黑" w:cs="宋体"/>
                <w:color w:val="000000"/>
                <w:kern w:val="0"/>
                <w:sz w:val="24"/>
                <w:szCs w:val="24"/>
              </w:rPr>
            </w:pPr>
            <w:r>
              <w:rPr>
                <w:rFonts w:ascii="宋体" w:hAnsi="宋体" w:cs="宋体" w:hint="eastAsia"/>
                <w:b/>
                <w:bCs/>
                <w:kern w:val="0"/>
                <w:sz w:val="24"/>
                <w:szCs w:val="21"/>
              </w:rPr>
              <w:t>处罚</w:t>
            </w:r>
            <w:r w:rsidR="000300E8">
              <w:rPr>
                <w:rFonts w:ascii="宋体" w:hAnsi="宋体" w:cs="宋体" w:hint="eastAsia"/>
                <w:b/>
                <w:bCs/>
                <w:kern w:val="0"/>
                <w:sz w:val="24"/>
                <w:szCs w:val="21"/>
              </w:rPr>
              <w:t>自由裁量基准</w:t>
            </w:r>
          </w:p>
        </w:tc>
        <w:tc>
          <w:tcPr>
            <w:tcW w:w="1005" w:type="dxa"/>
            <w:tcBorders>
              <w:top w:val="single" w:sz="4" w:space="0" w:color="auto"/>
              <w:left w:val="nil"/>
              <w:bottom w:val="single" w:sz="4" w:space="0" w:color="auto"/>
              <w:right w:val="single" w:sz="4" w:space="0" w:color="auto"/>
            </w:tcBorders>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其他处理</w:t>
            </w:r>
          </w:p>
        </w:tc>
      </w:tr>
      <w:tr w:rsidR="00C664F4" w:rsidRPr="0032006C" w:rsidTr="00FB34A6">
        <w:trPr>
          <w:trHeight w:val="69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64F4" w:rsidRPr="00CB7E8D" w:rsidRDefault="00C664F4"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1</w:t>
            </w:r>
          </w:p>
        </w:tc>
        <w:tc>
          <w:tcPr>
            <w:tcW w:w="2859" w:type="dxa"/>
            <w:vMerge w:val="restart"/>
            <w:tcBorders>
              <w:top w:val="nil"/>
              <w:left w:val="single" w:sz="4" w:space="0" w:color="auto"/>
              <w:bottom w:val="single" w:sz="4" w:space="0" w:color="000000"/>
              <w:right w:val="single" w:sz="4" w:space="0" w:color="auto"/>
            </w:tcBorders>
            <w:shd w:val="clear" w:color="auto" w:fill="auto"/>
            <w:vAlign w:val="center"/>
            <w:hideMark/>
          </w:tcPr>
          <w:p w:rsidR="00C664F4" w:rsidRPr="00CB7E8D" w:rsidRDefault="00F1306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施工单位对施工工地未设置硬质密闭围挡</w:t>
            </w:r>
            <w:r w:rsidR="00EB484A">
              <w:rPr>
                <w:rFonts w:ascii="仿宋_GB2312" w:eastAsia="仿宋_GB2312" w:hAnsi="微软雅黑" w:cs="宋体" w:hint="eastAsia"/>
                <w:color w:val="000000" w:themeColor="text1"/>
                <w:kern w:val="0"/>
                <w:sz w:val="24"/>
                <w:szCs w:val="24"/>
              </w:rPr>
              <w:t>；</w:t>
            </w:r>
            <w:r w:rsidR="00EB484A" w:rsidRPr="005B6F0E">
              <w:rPr>
                <w:rFonts w:ascii="仿宋_GB2312" w:eastAsia="仿宋_GB2312" w:hAnsi="微软雅黑" w:cs="宋体" w:hint="eastAsia"/>
                <w:color w:val="000000" w:themeColor="text1"/>
                <w:kern w:val="0"/>
                <w:sz w:val="24"/>
                <w:szCs w:val="24"/>
              </w:rPr>
              <w:t xml:space="preserve"> </w:t>
            </w:r>
            <w:r w:rsidR="00EB484A">
              <w:rPr>
                <w:rFonts w:ascii="仿宋_GB2312" w:eastAsia="仿宋_GB2312" w:hAnsi="微软雅黑" w:cs="宋体" w:hint="eastAsia"/>
                <w:color w:val="000000" w:themeColor="text1"/>
                <w:kern w:val="0"/>
                <w:sz w:val="24"/>
                <w:szCs w:val="24"/>
              </w:rPr>
              <w:t>或</w:t>
            </w:r>
            <w:r w:rsidR="00EB484A" w:rsidRPr="005B6F0E">
              <w:rPr>
                <w:rFonts w:ascii="仿宋_GB2312" w:eastAsia="仿宋_GB2312" w:hAnsi="微软雅黑" w:cs="宋体" w:hint="eastAsia"/>
                <w:color w:val="000000" w:themeColor="text1"/>
                <w:kern w:val="0"/>
                <w:sz w:val="24"/>
                <w:szCs w:val="24"/>
              </w:rPr>
              <w:t>未采取覆盖、分段作业、择时施工、洒水抑尘、冲洗地面、冲洗车辆等有效防尘降尘措施</w:t>
            </w:r>
            <w:r w:rsidR="00EB484A">
              <w:rPr>
                <w:rFonts w:ascii="仿宋_GB2312" w:eastAsia="仿宋_GB2312" w:hAnsi="微软雅黑" w:cs="宋体" w:hint="eastAsia"/>
                <w:color w:val="000000" w:themeColor="text1"/>
                <w:kern w:val="0"/>
                <w:sz w:val="24"/>
                <w:szCs w:val="24"/>
              </w:rPr>
              <w:t>；或</w:t>
            </w:r>
            <w:r w:rsidR="00EB484A" w:rsidRPr="005B6F0E">
              <w:rPr>
                <w:rFonts w:ascii="仿宋_GB2312" w:eastAsia="仿宋_GB2312" w:hAnsi="微软雅黑" w:cs="宋体" w:hint="eastAsia"/>
                <w:color w:val="000000" w:themeColor="text1"/>
                <w:kern w:val="0"/>
                <w:sz w:val="24"/>
                <w:szCs w:val="24"/>
              </w:rPr>
              <w:t>建筑</w:t>
            </w:r>
            <w:r w:rsidR="00AB5777">
              <w:rPr>
                <w:rFonts w:ascii="仿宋_GB2312" w:eastAsia="仿宋_GB2312" w:hAnsi="微软雅黑" w:cs="宋体" w:hint="eastAsia"/>
                <w:color w:val="000000" w:themeColor="text1"/>
                <w:kern w:val="0"/>
                <w:sz w:val="24"/>
                <w:szCs w:val="24"/>
              </w:rPr>
              <w:t>土方、工程渣土、建筑垃圾未及时清运，或者未采用密闭式防尘网遮盖的</w:t>
            </w:r>
          </w:p>
        </w:tc>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《江门市扬尘污染防治管理办法》（江门市人民政府令第3</w:t>
            </w:r>
            <w:r w:rsidR="009E4923" w:rsidRPr="00CB7E8D">
              <w:rPr>
                <w:rFonts w:ascii="仿宋_GB2312" w:eastAsia="仿宋_GB2312" w:hAnsi="微软雅黑" w:cs="宋体" w:hint="eastAsia"/>
                <w:color w:val="000000" w:themeColor="text1"/>
                <w:kern w:val="0"/>
                <w:sz w:val="24"/>
                <w:szCs w:val="24"/>
              </w:rPr>
              <w:t>号）第三十二条第（一）</w:t>
            </w:r>
            <w:r w:rsidR="00E11108">
              <w:rPr>
                <w:rFonts w:ascii="仿宋_GB2312" w:eastAsia="仿宋_GB2312" w:hAnsi="微软雅黑" w:cs="宋体" w:hint="eastAsia"/>
                <w:color w:val="000000" w:themeColor="text1"/>
                <w:kern w:val="0"/>
                <w:sz w:val="24"/>
                <w:szCs w:val="24"/>
              </w:rPr>
              <w:t>、</w:t>
            </w:r>
            <w:r w:rsidR="00E11108" w:rsidRPr="005B6F0E">
              <w:rPr>
                <w:rFonts w:ascii="仿宋_GB2312" w:eastAsia="仿宋_GB2312" w:hAnsi="微软雅黑" w:cs="宋体" w:hint="eastAsia"/>
                <w:color w:val="000000" w:themeColor="text1"/>
                <w:kern w:val="0"/>
                <w:sz w:val="24"/>
                <w:szCs w:val="24"/>
              </w:rPr>
              <w:t>（二）</w:t>
            </w:r>
            <w:r w:rsidRPr="00CB7E8D">
              <w:rPr>
                <w:rFonts w:ascii="仿宋_GB2312" w:eastAsia="仿宋_GB2312" w:hAnsi="微软雅黑" w:cs="宋体" w:hint="eastAsia"/>
                <w:color w:val="000000" w:themeColor="text1"/>
                <w:kern w:val="0"/>
                <w:sz w:val="24"/>
                <w:szCs w:val="24"/>
              </w:rPr>
              <w:t>项</w:t>
            </w:r>
          </w:p>
        </w:tc>
        <w:tc>
          <w:tcPr>
            <w:tcW w:w="1773" w:type="dxa"/>
            <w:vMerge w:val="restart"/>
            <w:tcBorders>
              <w:top w:val="nil"/>
              <w:left w:val="single" w:sz="4" w:space="0" w:color="auto"/>
              <w:bottom w:val="single" w:sz="4" w:space="0" w:color="000000"/>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责令改正，处一万元以上十万元以下的罚款；拒不改正的，责令停工整治</w:t>
            </w:r>
          </w:p>
        </w:tc>
        <w:tc>
          <w:tcPr>
            <w:tcW w:w="1297"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轻微</w:t>
            </w:r>
          </w:p>
        </w:tc>
        <w:tc>
          <w:tcPr>
            <w:tcW w:w="2471" w:type="dxa"/>
            <w:tcBorders>
              <w:top w:val="nil"/>
              <w:left w:val="nil"/>
              <w:bottom w:val="single" w:sz="4" w:space="0" w:color="auto"/>
              <w:right w:val="single" w:sz="4" w:space="0" w:color="auto"/>
            </w:tcBorders>
            <w:shd w:val="clear" w:color="auto" w:fill="auto"/>
            <w:noWrap/>
            <w:vAlign w:val="center"/>
            <w:hideMark/>
          </w:tcPr>
          <w:p w:rsidR="00C664F4" w:rsidRDefault="006E66A4" w:rsidP="00DE4D4C">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初次违法，或在责令改正期限内</w:t>
            </w:r>
            <w:r w:rsidR="007E255D">
              <w:rPr>
                <w:rFonts w:ascii="仿宋_GB2312" w:eastAsia="仿宋_GB2312" w:hAnsi="微软雅黑" w:cs="宋体" w:hint="eastAsia"/>
                <w:color w:val="000000" w:themeColor="text1"/>
                <w:kern w:val="0"/>
                <w:sz w:val="24"/>
                <w:szCs w:val="24"/>
              </w:rPr>
              <w:t>完成</w:t>
            </w:r>
            <w:r>
              <w:rPr>
                <w:rFonts w:ascii="仿宋_GB2312" w:eastAsia="仿宋_GB2312" w:hAnsi="微软雅黑" w:cs="宋体" w:hint="eastAsia"/>
                <w:color w:val="000000" w:themeColor="text1"/>
                <w:kern w:val="0"/>
                <w:sz w:val="24"/>
                <w:szCs w:val="24"/>
              </w:rPr>
              <w:t>改正</w:t>
            </w:r>
            <w:r w:rsidR="00DE4D4C">
              <w:rPr>
                <w:rFonts w:ascii="仿宋_GB2312" w:eastAsia="仿宋_GB2312" w:hAnsi="微软雅黑" w:cs="宋体" w:hint="eastAsia"/>
                <w:color w:val="000000" w:themeColor="text1"/>
                <w:kern w:val="0"/>
                <w:sz w:val="24"/>
                <w:szCs w:val="24"/>
              </w:rPr>
              <w:t>,或具有以下违法</w:t>
            </w:r>
            <w:r w:rsidR="00DE4D4C" w:rsidRPr="00CB7E8D">
              <w:rPr>
                <w:rFonts w:ascii="仿宋_GB2312" w:eastAsia="仿宋_GB2312" w:hAnsi="微软雅黑" w:cs="宋体" w:hint="eastAsia"/>
                <w:color w:val="000000" w:themeColor="text1"/>
                <w:kern w:val="0"/>
                <w:sz w:val="24"/>
                <w:szCs w:val="24"/>
              </w:rPr>
              <w:t>行为</w:t>
            </w:r>
            <w:r w:rsidR="00DE4D4C">
              <w:rPr>
                <w:rFonts w:ascii="仿宋_GB2312" w:eastAsia="仿宋_GB2312" w:hAnsi="微软雅黑" w:cs="宋体" w:hint="eastAsia"/>
                <w:color w:val="000000" w:themeColor="text1"/>
                <w:kern w:val="0"/>
                <w:sz w:val="24"/>
                <w:szCs w:val="24"/>
              </w:rPr>
              <w:t>1-3项的</w:t>
            </w:r>
          </w:p>
          <w:p w:rsidR="00DE4D4C" w:rsidRPr="00DE4D4C" w:rsidRDefault="00DE4D4C" w:rsidP="00304086">
            <w:pPr>
              <w:pStyle w:val="a6"/>
              <w:widowControl/>
              <w:spacing w:line="0" w:lineRule="atLeast"/>
              <w:ind w:firstLineChars="0" w:firstLine="0"/>
              <w:contextualSpacing/>
              <w:jc w:val="left"/>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（1）</w:t>
            </w:r>
            <w:r w:rsidRPr="00DE4D4C">
              <w:rPr>
                <w:rFonts w:ascii="仿宋_GB2312" w:eastAsia="仿宋_GB2312" w:hAnsi="微软雅黑" w:cs="宋体" w:hint="eastAsia"/>
                <w:color w:val="000000" w:themeColor="text1"/>
                <w:kern w:val="0"/>
                <w:sz w:val="24"/>
                <w:szCs w:val="24"/>
              </w:rPr>
              <w:t>未设置硬质密闭围挡；</w:t>
            </w:r>
          </w:p>
          <w:p w:rsidR="00DE4D4C" w:rsidRDefault="00DE4D4C" w:rsidP="00DE4D4C">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（2）</w:t>
            </w:r>
            <w:r w:rsidRPr="005B6F0E">
              <w:rPr>
                <w:rFonts w:ascii="仿宋_GB2312" w:eastAsia="仿宋_GB2312" w:hAnsi="微软雅黑" w:cs="宋体" w:hint="eastAsia"/>
                <w:color w:val="000000" w:themeColor="text1"/>
                <w:kern w:val="0"/>
                <w:sz w:val="24"/>
                <w:szCs w:val="24"/>
              </w:rPr>
              <w:t>未采取覆盖、措施</w:t>
            </w:r>
            <w:r>
              <w:rPr>
                <w:rFonts w:ascii="仿宋_GB2312" w:eastAsia="仿宋_GB2312" w:hAnsi="微软雅黑" w:cs="宋体" w:hint="eastAsia"/>
                <w:color w:val="000000" w:themeColor="text1"/>
                <w:kern w:val="0"/>
                <w:sz w:val="24"/>
                <w:szCs w:val="24"/>
              </w:rPr>
              <w:t>；</w:t>
            </w:r>
          </w:p>
          <w:p w:rsidR="00DE4D4C" w:rsidRDefault="00DE4D4C" w:rsidP="00DE4D4C">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（3）</w:t>
            </w:r>
            <w:r w:rsidRPr="005B6F0E">
              <w:rPr>
                <w:rFonts w:ascii="仿宋_GB2312" w:eastAsia="仿宋_GB2312" w:hAnsi="微软雅黑" w:cs="宋体" w:hint="eastAsia"/>
                <w:color w:val="000000" w:themeColor="text1"/>
                <w:kern w:val="0"/>
                <w:sz w:val="24"/>
                <w:szCs w:val="24"/>
              </w:rPr>
              <w:t>未采取分段作业措施</w:t>
            </w:r>
            <w:r w:rsidR="008A0FD3">
              <w:rPr>
                <w:rFonts w:ascii="仿宋_GB2312" w:eastAsia="仿宋_GB2312" w:hAnsi="微软雅黑" w:cs="宋体" w:hint="eastAsia"/>
                <w:color w:val="000000" w:themeColor="text1"/>
                <w:kern w:val="0"/>
                <w:sz w:val="24"/>
                <w:szCs w:val="24"/>
              </w:rPr>
              <w:t>；</w:t>
            </w:r>
          </w:p>
          <w:p w:rsidR="00DE4D4C" w:rsidRDefault="00DE4D4C" w:rsidP="00DE4D4C">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（4）</w:t>
            </w:r>
            <w:r w:rsidRPr="005B6F0E">
              <w:rPr>
                <w:rFonts w:ascii="仿宋_GB2312" w:eastAsia="仿宋_GB2312" w:hAnsi="微软雅黑" w:cs="宋体" w:hint="eastAsia"/>
                <w:color w:val="000000" w:themeColor="text1"/>
                <w:kern w:val="0"/>
                <w:sz w:val="24"/>
                <w:szCs w:val="24"/>
              </w:rPr>
              <w:t>未采取择时施工措施</w:t>
            </w:r>
            <w:r w:rsidR="008A0FD3">
              <w:rPr>
                <w:rFonts w:ascii="仿宋_GB2312" w:eastAsia="仿宋_GB2312" w:hAnsi="微软雅黑" w:cs="宋体" w:hint="eastAsia"/>
                <w:color w:val="000000" w:themeColor="text1"/>
                <w:kern w:val="0"/>
                <w:sz w:val="24"/>
                <w:szCs w:val="24"/>
              </w:rPr>
              <w:t>；</w:t>
            </w:r>
          </w:p>
          <w:p w:rsidR="00CE3F67" w:rsidRDefault="00DE4D4C" w:rsidP="00CE3F67">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（5）</w:t>
            </w:r>
            <w:r w:rsidR="00CE3F67" w:rsidRPr="005B6F0E">
              <w:rPr>
                <w:rFonts w:ascii="仿宋_GB2312" w:eastAsia="仿宋_GB2312" w:hAnsi="微软雅黑" w:cs="宋体" w:hint="eastAsia"/>
                <w:color w:val="000000" w:themeColor="text1"/>
                <w:kern w:val="0"/>
                <w:sz w:val="24"/>
                <w:szCs w:val="24"/>
              </w:rPr>
              <w:t>未采取</w:t>
            </w:r>
            <w:proofErr w:type="gramStart"/>
            <w:r w:rsidR="00CE3F67" w:rsidRPr="005B6F0E">
              <w:rPr>
                <w:rFonts w:ascii="仿宋_GB2312" w:eastAsia="仿宋_GB2312" w:hAnsi="微软雅黑" w:cs="宋体" w:hint="eastAsia"/>
                <w:color w:val="000000" w:themeColor="text1"/>
                <w:kern w:val="0"/>
                <w:sz w:val="24"/>
                <w:szCs w:val="24"/>
              </w:rPr>
              <w:t>洒水抑尘措施</w:t>
            </w:r>
            <w:proofErr w:type="gramEnd"/>
            <w:r w:rsidR="008A0FD3">
              <w:rPr>
                <w:rFonts w:ascii="仿宋_GB2312" w:eastAsia="仿宋_GB2312" w:hAnsi="微软雅黑" w:cs="宋体" w:hint="eastAsia"/>
                <w:color w:val="000000" w:themeColor="text1"/>
                <w:kern w:val="0"/>
                <w:sz w:val="24"/>
                <w:szCs w:val="24"/>
              </w:rPr>
              <w:t>；</w:t>
            </w:r>
          </w:p>
          <w:p w:rsidR="00114C8E" w:rsidRDefault="00114C8E" w:rsidP="00114C8E">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w:t>
            </w:r>
            <w:r w:rsidR="00CE3F67">
              <w:rPr>
                <w:rFonts w:ascii="仿宋_GB2312" w:eastAsia="仿宋_GB2312" w:hAnsi="微软雅黑" w:cs="宋体" w:hint="eastAsia"/>
                <w:color w:val="000000" w:themeColor="text1"/>
                <w:kern w:val="0"/>
                <w:sz w:val="24"/>
                <w:szCs w:val="24"/>
              </w:rPr>
              <w:t>（</w:t>
            </w:r>
            <w:r>
              <w:rPr>
                <w:rFonts w:ascii="仿宋_GB2312" w:eastAsia="仿宋_GB2312" w:hAnsi="微软雅黑" w:cs="宋体" w:hint="eastAsia"/>
                <w:color w:val="000000" w:themeColor="text1"/>
                <w:kern w:val="0"/>
                <w:sz w:val="24"/>
                <w:szCs w:val="24"/>
              </w:rPr>
              <w:t>6</w:t>
            </w:r>
            <w:r w:rsidR="00CE3F67">
              <w:rPr>
                <w:rFonts w:ascii="仿宋_GB2312" w:eastAsia="仿宋_GB2312" w:hAnsi="微软雅黑" w:cs="宋体" w:hint="eastAsia"/>
                <w:color w:val="000000" w:themeColor="text1"/>
                <w:kern w:val="0"/>
                <w:sz w:val="24"/>
                <w:szCs w:val="24"/>
              </w:rPr>
              <w:t>）</w:t>
            </w:r>
            <w:r w:rsidRPr="005B6F0E">
              <w:rPr>
                <w:rFonts w:ascii="仿宋_GB2312" w:eastAsia="仿宋_GB2312" w:hAnsi="微软雅黑" w:cs="宋体" w:hint="eastAsia"/>
                <w:color w:val="000000" w:themeColor="text1"/>
                <w:kern w:val="0"/>
                <w:sz w:val="24"/>
                <w:szCs w:val="24"/>
              </w:rPr>
              <w:t>未采取冲洗地面措施</w:t>
            </w:r>
            <w:r w:rsidR="008A0FD3">
              <w:rPr>
                <w:rFonts w:ascii="仿宋_GB2312" w:eastAsia="仿宋_GB2312" w:hAnsi="微软雅黑" w:cs="宋体" w:hint="eastAsia"/>
                <w:color w:val="000000" w:themeColor="text1"/>
                <w:kern w:val="0"/>
                <w:sz w:val="24"/>
                <w:szCs w:val="24"/>
              </w:rPr>
              <w:t>；</w:t>
            </w:r>
          </w:p>
          <w:p w:rsidR="00114C8E" w:rsidRDefault="00114C8E" w:rsidP="00114C8E">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（7）</w:t>
            </w:r>
            <w:r w:rsidRPr="005B6F0E">
              <w:rPr>
                <w:rFonts w:ascii="仿宋_GB2312" w:eastAsia="仿宋_GB2312" w:hAnsi="微软雅黑" w:cs="宋体" w:hint="eastAsia"/>
                <w:color w:val="000000" w:themeColor="text1"/>
                <w:kern w:val="0"/>
                <w:sz w:val="24"/>
                <w:szCs w:val="24"/>
              </w:rPr>
              <w:t>未采取</w:t>
            </w:r>
            <w:r w:rsidR="008A0FD3">
              <w:rPr>
                <w:rFonts w:ascii="仿宋_GB2312" w:eastAsia="仿宋_GB2312" w:hAnsi="微软雅黑" w:cs="宋体" w:hint="eastAsia"/>
                <w:color w:val="000000" w:themeColor="text1"/>
                <w:kern w:val="0"/>
                <w:sz w:val="24"/>
                <w:szCs w:val="24"/>
              </w:rPr>
              <w:t>冲洗车辆</w:t>
            </w:r>
            <w:r w:rsidRPr="005B6F0E">
              <w:rPr>
                <w:rFonts w:ascii="仿宋_GB2312" w:eastAsia="仿宋_GB2312" w:hAnsi="微软雅黑" w:cs="宋体" w:hint="eastAsia"/>
                <w:color w:val="000000" w:themeColor="text1"/>
                <w:kern w:val="0"/>
                <w:sz w:val="24"/>
                <w:szCs w:val="24"/>
              </w:rPr>
              <w:t>措施</w:t>
            </w:r>
            <w:r w:rsidR="008A0FD3">
              <w:rPr>
                <w:rFonts w:ascii="仿宋_GB2312" w:eastAsia="仿宋_GB2312" w:hAnsi="微软雅黑" w:cs="宋体" w:hint="eastAsia"/>
                <w:color w:val="000000" w:themeColor="text1"/>
                <w:kern w:val="0"/>
                <w:sz w:val="24"/>
                <w:szCs w:val="24"/>
              </w:rPr>
              <w:t>；</w:t>
            </w:r>
          </w:p>
          <w:p w:rsidR="00DE4D4C" w:rsidRPr="008A0FD3" w:rsidRDefault="008A0FD3" w:rsidP="00DE4D4C">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（8）工程渣土、建筑垃圾未及时清运，或者未采用密闭式防尘网遮盖。</w:t>
            </w:r>
          </w:p>
        </w:tc>
        <w:tc>
          <w:tcPr>
            <w:tcW w:w="1911"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nil"/>
              <w:left w:val="nil"/>
              <w:bottom w:val="single" w:sz="4" w:space="0" w:color="auto"/>
              <w:right w:val="single" w:sz="4" w:space="0" w:color="auto"/>
            </w:tcBorders>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r>
      <w:tr w:rsidR="00C664F4" w:rsidRPr="0032006C" w:rsidTr="00FB34A6">
        <w:trPr>
          <w:trHeight w:val="345"/>
        </w:trPr>
        <w:tc>
          <w:tcPr>
            <w:tcW w:w="700"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nil"/>
              <w:left w:val="nil"/>
              <w:bottom w:val="single" w:sz="4" w:space="0" w:color="auto"/>
              <w:right w:val="single" w:sz="4" w:space="0" w:color="auto"/>
            </w:tcBorders>
            <w:shd w:val="clear" w:color="auto" w:fill="auto"/>
            <w:vAlign w:val="center"/>
            <w:hideMark/>
          </w:tcPr>
          <w:p w:rsidR="00C664F4" w:rsidRPr="00CB7E8D" w:rsidRDefault="00850DCD"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一般</w:t>
            </w:r>
          </w:p>
        </w:tc>
        <w:tc>
          <w:tcPr>
            <w:tcW w:w="2471" w:type="dxa"/>
            <w:tcBorders>
              <w:top w:val="nil"/>
              <w:left w:val="nil"/>
              <w:bottom w:val="single" w:sz="4" w:space="0" w:color="auto"/>
              <w:right w:val="single" w:sz="4" w:space="0" w:color="auto"/>
            </w:tcBorders>
            <w:shd w:val="clear" w:color="auto" w:fill="auto"/>
            <w:noWrap/>
            <w:vAlign w:val="center"/>
            <w:hideMark/>
          </w:tcPr>
          <w:p w:rsidR="00C664F4" w:rsidRDefault="007E255D"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超过责令改正期限未完成改正，或半年内两次</w:t>
            </w:r>
            <w:r w:rsidRPr="00CB7E8D">
              <w:rPr>
                <w:rFonts w:ascii="仿宋_GB2312" w:eastAsia="仿宋_GB2312" w:hAnsi="微软雅黑" w:cs="宋体" w:hint="eastAsia"/>
                <w:color w:val="000000" w:themeColor="text1"/>
                <w:kern w:val="0"/>
                <w:sz w:val="24"/>
                <w:szCs w:val="24"/>
              </w:rPr>
              <w:t>违反本条行为</w:t>
            </w:r>
            <w:r w:rsidR="00C60072">
              <w:rPr>
                <w:rFonts w:ascii="仿宋_GB2312" w:eastAsia="仿宋_GB2312" w:hAnsi="微软雅黑" w:cs="宋体" w:hint="eastAsia"/>
                <w:color w:val="000000" w:themeColor="text1"/>
                <w:kern w:val="0"/>
                <w:sz w:val="24"/>
                <w:szCs w:val="24"/>
              </w:rPr>
              <w:t>，</w:t>
            </w:r>
            <w:r w:rsidR="00C60072">
              <w:rPr>
                <w:rFonts w:ascii="仿宋_GB2312" w:eastAsia="仿宋_GB2312" w:hAnsi="微软雅黑" w:cs="宋体" w:hint="eastAsia"/>
                <w:color w:val="000000" w:themeColor="text1"/>
                <w:kern w:val="0"/>
                <w:sz w:val="24"/>
                <w:szCs w:val="24"/>
              </w:rPr>
              <w:lastRenderedPageBreak/>
              <w:t>或具有以下违法</w:t>
            </w:r>
            <w:r w:rsidR="00C60072" w:rsidRPr="00CB7E8D">
              <w:rPr>
                <w:rFonts w:ascii="仿宋_GB2312" w:eastAsia="仿宋_GB2312" w:hAnsi="微软雅黑" w:cs="宋体" w:hint="eastAsia"/>
                <w:color w:val="000000" w:themeColor="text1"/>
                <w:kern w:val="0"/>
                <w:sz w:val="24"/>
                <w:szCs w:val="24"/>
              </w:rPr>
              <w:t>行为</w:t>
            </w:r>
            <w:r w:rsidR="00C60072">
              <w:rPr>
                <w:rFonts w:ascii="仿宋_GB2312" w:eastAsia="仿宋_GB2312" w:hAnsi="微软雅黑" w:cs="宋体" w:hint="eastAsia"/>
                <w:color w:val="000000" w:themeColor="text1"/>
                <w:kern w:val="0"/>
                <w:sz w:val="24"/>
                <w:szCs w:val="24"/>
              </w:rPr>
              <w:t>4-6项</w:t>
            </w:r>
            <w:r w:rsidRPr="00CB7E8D">
              <w:rPr>
                <w:rFonts w:ascii="仿宋_GB2312" w:eastAsia="仿宋_GB2312" w:hAnsi="微软雅黑" w:cs="宋体" w:hint="eastAsia"/>
                <w:color w:val="000000" w:themeColor="text1"/>
                <w:kern w:val="0"/>
                <w:sz w:val="24"/>
                <w:szCs w:val="24"/>
              </w:rPr>
              <w:t>的</w:t>
            </w:r>
          </w:p>
          <w:p w:rsidR="00C60072" w:rsidRPr="00DE4D4C" w:rsidRDefault="00C60072" w:rsidP="00304086">
            <w:pPr>
              <w:pStyle w:val="a6"/>
              <w:widowControl/>
              <w:spacing w:line="0" w:lineRule="atLeast"/>
              <w:ind w:firstLineChars="0" w:firstLine="0"/>
              <w:contextualSpacing/>
              <w:jc w:val="left"/>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（1）</w:t>
            </w:r>
            <w:r w:rsidRPr="00DE4D4C">
              <w:rPr>
                <w:rFonts w:ascii="仿宋_GB2312" w:eastAsia="仿宋_GB2312" w:hAnsi="微软雅黑" w:cs="宋体" w:hint="eastAsia"/>
                <w:color w:val="000000" w:themeColor="text1"/>
                <w:kern w:val="0"/>
                <w:sz w:val="24"/>
                <w:szCs w:val="24"/>
              </w:rPr>
              <w:t>未设置硬质密闭围挡；</w:t>
            </w:r>
          </w:p>
          <w:p w:rsidR="00C60072" w:rsidRDefault="00C60072"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（2）</w:t>
            </w:r>
            <w:r w:rsidRPr="005B6F0E">
              <w:rPr>
                <w:rFonts w:ascii="仿宋_GB2312" w:eastAsia="仿宋_GB2312" w:hAnsi="微软雅黑" w:cs="宋体" w:hint="eastAsia"/>
                <w:color w:val="000000" w:themeColor="text1"/>
                <w:kern w:val="0"/>
                <w:sz w:val="24"/>
                <w:szCs w:val="24"/>
              </w:rPr>
              <w:t>未采取覆盖、措施</w:t>
            </w:r>
            <w:r>
              <w:rPr>
                <w:rFonts w:ascii="仿宋_GB2312" w:eastAsia="仿宋_GB2312" w:hAnsi="微软雅黑" w:cs="宋体" w:hint="eastAsia"/>
                <w:color w:val="000000" w:themeColor="text1"/>
                <w:kern w:val="0"/>
                <w:sz w:val="24"/>
                <w:szCs w:val="24"/>
              </w:rPr>
              <w:t>；</w:t>
            </w:r>
          </w:p>
          <w:p w:rsidR="00C60072" w:rsidRDefault="00C60072"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（3）</w:t>
            </w:r>
            <w:r w:rsidRPr="005B6F0E">
              <w:rPr>
                <w:rFonts w:ascii="仿宋_GB2312" w:eastAsia="仿宋_GB2312" w:hAnsi="微软雅黑" w:cs="宋体" w:hint="eastAsia"/>
                <w:color w:val="000000" w:themeColor="text1"/>
                <w:kern w:val="0"/>
                <w:sz w:val="24"/>
                <w:szCs w:val="24"/>
              </w:rPr>
              <w:t>未采取分段作业措施</w:t>
            </w:r>
            <w:r>
              <w:rPr>
                <w:rFonts w:ascii="仿宋_GB2312" w:eastAsia="仿宋_GB2312" w:hAnsi="微软雅黑" w:cs="宋体" w:hint="eastAsia"/>
                <w:color w:val="000000" w:themeColor="text1"/>
                <w:kern w:val="0"/>
                <w:sz w:val="24"/>
                <w:szCs w:val="24"/>
              </w:rPr>
              <w:t>；</w:t>
            </w:r>
          </w:p>
          <w:p w:rsidR="00C60072" w:rsidRDefault="00C60072"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（4）</w:t>
            </w:r>
            <w:r w:rsidRPr="005B6F0E">
              <w:rPr>
                <w:rFonts w:ascii="仿宋_GB2312" w:eastAsia="仿宋_GB2312" w:hAnsi="微软雅黑" w:cs="宋体" w:hint="eastAsia"/>
                <w:color w:val="000000" w:themeColor="text1"/>
                <w:kern w:val="0"/>
                <w:sz w:val="24"/>
                <w:szCs w:val="24"/>
              </w:rPr>
              <w:t>未采取择时施工措施</w:t>
            </w:r>
            <w:r>
              <w:rPr>
                <w:rFonts w:ascii="仿宋_GB2312" w:eastAsia="仿宋_GB2312" w:hAnsi="微软雅黑" w:cs="宋体" w:hint="eastAsia"/>
                <w:color w:val="000000" w:themeColor="text1"/>
                <w:kern w:val="0"/>
                <w:sz w:val="24"/>
                <w:szCs w:val="24"/>
              </w:rPr>
              <w:t>；</w:t>
            </w:r>
          </w:p>
          <w:p w:rsidR="00C60072" w:rsidRDefault="00C60072"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（5）</w:t>
            </w:r>
            <w:r w:rsidRPr="005B6F0E">
              <w:rPr>
                <w:rFonts w:ascii="仿宋_GB2312" w:eastAsia="仿宋_GB2312" w:hAnsi="微软雅黑" w:cs="宋体" w:hint="eastAsia"/>
                <w:color w:val="000000" w:themeColor="text1"/>
                <w:kern w:val="0"/>
                <w:sz w:val="24"/>
                <w:szCs w:val="24"/>
              </w:rPr>
              <w:t>未采取</w:t>
            </w:r>
            <w:proofErr w:type="gramStart"/>
            <w:r w:rsidRPr="005B6F0E">
              <w:rPr>
                <w:rFonts w:ascii="仿宋_GB2312" w:eastAsia="仿宋_GB2312" w:hAnsi="微软雅黑" w:cs="宋体" w:hint="eastAsia"/>
                <w:color w:val="000000" w:themeColor="text1"/>
                <w:kern w:val="0"/>
                <w:sz w:val="24"/>
                <w:szCs w:val="24"/>
              </w:rPr>
              <w:t>洒水抑尘措施</w:t>
            </w:r>
            <w:proofErr w:type="gramEnd"/>
            <w:r>
              <w:rPr>
                <w:rFonts w:ascii="仿宋_GB2312" w:eastAsia="仿宋_GB2312" w:hAnsi="微软雅黑" w:cs="宋体" w:hint="eastAsia"/>
                <w:color w:val="000000" w:themeColor="text1"/>
                <w:kern w:val="0"/>
                <w:sz w:val="24"/>
                <w:szCs w:val="24"/>
              </w:rPr>
              <w:t>；</w:t>
            </w:r>
          </w:p>
          <w:p w:rsidR="00C60072" w:rsidRDefault="00C60072"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（6）</w:t>
            </w:r>
            <w:r w:rsidRPr="005B6F0E">
              <w:rPr>
                <w:rFonts w:ascii="仿宋_GB2312" w:eastAsia="仿宋_GB2312" w:hAnsi="微软雅黑" w:cs="宋体" w:hint="eastAsia"/>
                <w:color w:val="000000" w:themeColor="text1"/>
                <w:kern w:val="0"/>
                <w:sz w:val="24"/>
                <w:szCs w:val="24"/>
              </w:rPr>
              <w:t>未采取冲洗地面措施</w:t>
            </w:r>
            <w:r>
              <w:rPr>
                <w:rFonts w:ascii="仿宋_GB2312" w:eastAsia="仿宋_GB2312" w:hAnsi="微软雅黑" w:cs="宋体" w:hint="eastAsia"/>
                <w:color w:val="000000" w:themeColor="text1"/>
                <w:kern w:val="0"/>
                <w:sz w:val="24"/>
                <w:szCs w:val="24"/>
              </w:rPr>
              <w:t>；</w:t>
            </w:r>
          </w:p>
          <w:p w:rsidR="00C60072" w:rsidRDefault="00C60072"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（7）</w:t>
            </w:r>
            <w:r w:rsidRPr="005B6F0E">
              <w:rPr>
                <w:rFonts w:ascii="仿宋_GB2312" w:eastAsia="仿宋_GB2312" w:hAnsi="微软雅黑" w:cs="宋体" w:hint="eastAsia"/>
                <w:color w:val="000000" w:themeColor="text1"/>
                <w:kern w:val="0"/>
                <w:sz w:val="24"/>
                <w:szCs w:val="24"/>
              </w:rPr>
              <w:t>未采取</w:t>
            </w:r>
            <w:r>
              <w:rPr>
                <w:rFonts w:ascii="仿宋_GB2312" w:eastAsia="仿宋_GB2312" w:hAnsi="微软雅黑" w:cs="宋体" w:hint="eastAsia"/>
                <w:color w:val="000000" w:themeColor="text1"/>
                <w:kern w:val="0"/>
                <w:sz w:val="24"/>
                <w:szCs w:val="24"/>
              </w:rPr>
              <w:t>冲洗车辆</w:t>
            </w:r>
            <w:r w:rsidRPr="005B6F0E">
              <w:rPr>
                <w:rFonts w:ascii="仿宋_GB2312" w:eastAsia="仿宋_GB2312" w:hAnsi="微软雅黑" w:cs="宋体" w:hint="eastAsia"/>
                <w:color w:val="000000" w:themeColor="text1"/>
                <w:kern w:val="0"/>
                <w:sz w:val="24"/>
                <w:szCs w:val="24"/>
              </w:rPr>
              <w:t>措施</w:t>
            </w:r>
            <w:r>
              <w:rPr>
                <w:rFonts w:ascii="仿宋_GB2312" w:eastAsia="仿宋_GB2312" w:hAnsi="微软雅黑" w:cs="宋体" w:hint="eastAsia"/>
                <w:color w:val="000000" w:themeColor="text1"/>
                <w:kern w:val="0"/>
                <w:sz w:val="24"/>
                <w:szCs w:val="24"/>
              </w:rPr>
              <w:t>；</w:t>
            </w:r>
          </w:p>
          <w:p w:rsidR="00C60072" w:rsidRPr="00CB7E8D" w:rsidRDefault="00C60072" w:rsidP="00C6007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（8）工程渣土、建筑垃圾未及时清运，或者未采用密闭式防尘网遮盖。</w:t>
            </w:r>
          </w:p>
        </w:tc>
        <w:tc>
          <w:tcPr>
            <w:tcW w:w="1911"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lastRenderedPageBreak/>
              <w:t>处4万元以上7万元以下的罚款</w:t>
            </w:r>
          </w:p>
        </w:tc>
        <w:tc>
          <w:tcPr>
            <w:tcW w:w="1005" w:type="dxa"/>
            <w:tcBorders>
              <w:top w:val="nil"/>
              <w:left w:val="nil"/>
              <w:bottom w:val="single" w:sz="4" w:space="0" w:color="auto"/>
              <w:right w:val="single" w:sz="4" w:space="0" w:color="auto"/>
            </w:tcBorders>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r>
      <w:tr w:rsidR="00C664F4" w:rsidRPr="0032006C" w:rsidTr="00FB34A6">
        <w:trPr>
          <w:trHeight w:val="1998"/>
        </w:trPr>
        <w:tc>
          <w:tcPr>
            <w:tcW w:w="700" w:type="dxa"/>
            <w:vMerge/>
            <w:tcBorders>
              <w:top w:val="nil"/>
              <w:left w:val="single" w:sz="4" w:space="0" w:color="auto"/>
              <w:bottom w:val="single" w:sz="4" w:space="0" w:color="auto"/>
              <w:right w:val="single" w:sz="4" w:space="0" w:color="auto"/>
            </w:tcBorders>
            <w:vAlign w:val="center"/>
            <w:hideMark/>
          </w:tcPr>
          <w:p w:rsidR="00C664F4" w:rsidRPr="00CB7E8D" w:rsidRDefault="00C664F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nil"/>
              <w:left w:val="single" w:sz="4" w:space="0" w:color="auto"/>
              <w:bottom w:val="single" w:sz="4" w:space="0" w:color="auto"/>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nil"/>
              <w:left w:val="single" w:sz="4" w:space="0" w:color="auto"/>
              <w:bottom w:val="single" w:sz="4" w:space="0" w:color="auto"/>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nil"/>
              <w:left w:val="single" w:sz="4" w:space="0" w:color="auto"/>
              <w:bottom w:val="single" w:sz="4" w:space="0" w:color="auto"/>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严重</w:t>
            </w:r>
          </w:p>
        </w:tc>
        <w:tc>
          <w:tcPr>
            <w:tcW w:w="2471" w:type="dxa"/>
            <w:tcBorders>
              <w:top w:val="nil"/>
              <w:left w:val="nil"/>
              <w:bottom w:val="single" w:sz="2" w:space="0" w:color="auto"/>
              <w:right w:val="single" w:sz="4" w:space="0" w:color="auto"/>
            </w:tcBorders>
            <w:shd w:val="clear" w:color="auto" w:fill="auto"/>
            <w:vAlign w:val="center"/>
            <w:hideMark/>
          </w:tcPr>
          <w:p w:rsidR="00C664F4" w:rsidRDefault="007E255D"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超过责令改正</w:t>
            </w:r>
            <w:bookmarkStart w:id="0" w:name="_GoBack"/>
            <w:bookmarkEnd w:id="0"/>
            <w:r>
              <w:rPr>
                <w:rFonts w:ascii="仿宋_GB2312" w:eastAsia="仿宋_GB2312" w:hAnsi="微软雅黑" w:cs="宋体" w:hint="eastAsia"/>
                <w:color w:val="000000" w:themeColor="text1"/>
                <w:kern w:val="0"/>
                <w:sz w:val="24"/>
                <w:szCs w:val="24"/>
              </w:rPr>
              <w:t>期限未完成改正，经</w:t>
            </w:r>
            <w:proofErr w:type="gramStart"/>
            <w:r>
              <w:rPr>
                <w:rFonts w:ascii="仿宋_GB2312" w:eastAsia="仿宋_GB2312" w:hAnsi="微软雅黑" w:cs="宋体" w:hint="eastAsia"/>
                <w:color w:val="000000" w:themeColor="text1"/>
                <w:kern w:val="0"/>
                <w:sz w:val="24"/>
                <w:szCs w:val="24"/>
              </w:rPr>
              <w:t>督办仍</w:t>
            </w:r>
            <w:proofErr w:type="gramEnd"/>
            <w:r w:rsidRPr="00CB7E8D">
              <w:rPr>
                <w:rFonts w:ascii="仿宋_GB2312" w:eastAsia="仿宋_GB2312" w:hAnsi="微软雅黑" w:cs="宋体" w:hint="eastAsia"/>
                <w:color w:val="000000" w:themeColor="text1"/>
                <w:kern w:val="0"/>
                <w:sz w:val="24"/>
                <w:szCs w:val="24"/>
              </w:rPr>
              <w:t>拒不改正</w:t>
            </w:r>
            <w:r>
              <w:rPr>
                <w:rFonts w:ascii="仿宋_GB2312" w:eastAsia="仿宋_GB2312" w:hAnsi="微软雅黑" w:cs="宋体" w:hint="eastAsia"/>
                <w:color w:val="000000" w:themeColor="text1"/>
                <w:kern w:val="0"/>
                <w:sz w:val="24"/>
                <w:szCs w:val="24"/>
              </w:rPr>
              <w:t>；</w:t>
            </w:r>
            <w:r w:rsidR="008B2F32" w:rsidRPr="00CB7E8D">
              <w:rPr>
                <w:rFonts w:ascii="仿宋_GB2312" w:eastAsia="仿宋_GB2312" w:hAnsi="微软雅黑" w:cs="宋体" w:hint="eastAsia"/>
                <w:color w:val="000000" w:themeColor="text1"/>
                <w:kern w:val="0"/>
                <w:sz w:val="24"/>
                <w:szCs w:val="24"/>
              </w:rPr>
              <w:t>或</w:t>
            </w:r>
            <w:r w:rsidR="008B2F32">
              <w:rPr>
                <w:rFonts w:ascii="仿宋_GB2312" w:eastAsia="仿宋_GB2312" w:hAnsi="微软雅黑" w:cs="宋体" w:hint="eastAsia"/>
                <w:color w:val="000000" w:themeColor="text1"/>
                <w:kern w:val="0"/>
                <w:sz w:val="24"/>
                <w:szCs w:val="24"/>
              </w:rPr>
              <w:t>半年内有3次以上</w:t>
            </w:r>
            <w:r w:rsidR="008B2F32" w:rsidRPr="00CB7E8D">
              <w:rPr>
                <w:rFonts w:ascii="仿宋_GB2312" w:eastAsia="仿宋_GB2312" w:hAnsi="微软雅黑" w:cs="宋体" w:hint="eastAsia"/>
                <w:color w:val="000000" w:themeColor="text1"/>
                <w:kern w:val="0"/>
                <w:sz w:val="24"/>
                <w:szCs w:val="24"/>
              </w:rPr>
              <w:t>违反本条行为</w:t>
            </w:r>
            <w:r w:rsidR="008B2F32">
              <w:rPr>
                <w:rFonts w:ascii="仿宋_GB2312" w:eastAsia="仿宋_GB2312" w:hAnsi="微软雅黑" w:cs="宋体" w:hint="eastAsia"/>
                <w:color w:val="000000" w:themeColor="text1"/>
                <w:kern w:val="0"/>
                <w:sz w:val="24"/>
                <w:szCs w:val="24"/>
              </w:rPr>
              <w:t>，</w:t>
            </w:r>
            <w:r w:rsidR="00E940E7">
              <w:rPr>
                <w:rFonts w:ascii="仿宋_GB2312" w:eastAsia="仿宋_GB2312" w:hAnsi="微软雅黑" w:cs="宋体" w:hint="eastAsia"/>
                <w:color w:val="000000" w:themeColor="text1"/>
                <w:kern w:val="0"/>
                <w:sz w:val="24"/>
                <w:szCs w:val="24"/>
              </w:rPr>
              <w:t>或具有</w:t>
            </w:r>
            <w:r w:rsidR="008B2F32">
              <w:rPr>
                <w:rFonts w:ascii="仿宋_GB2312" w:eastAsia="仿宋_GB2312" w:hAnsi="微软雅黑" w:cs="宋体" w:hint="eastAsia"/>
                <w:color w:val="000000" w:themeColor="text1"/>
                <w:kern w:val="0"/>
                <w:sz w:val="24"/>
                <w:szCs w:val="24"/>
              </w:rPr>
              <w:t>以下</w:t>
            </w:r>
            <w:r w:rsidR="00E940E7">
              <w:rPr>
                <w:rFonts w:ascii="仿宋_GB2312" w:eastAsia="仿宋_GB2312" w:hAnsi="微软雅黑" w:cs="宋体" w:hint="eastAsia"/>
                <w:color w:val="000000" w:themeColor="text1"/>
                <w:kern w:val="0"/>
                <w:sz w:val="24"/>
                <w:szCs w:val="24"/>
              </w:rPr>
              <w:t>违法</w:t>
            </w:r>
            <w:r w:rsidR="00E940E7" w:rsidRPr="00CB7E8D">
              <w:rPr>
                <w:rFonts w:ascii="仿宋_GB2312" w:eastAsia="仿宋_GB2312" w:hAnsi="微软雅黑" w:cs="宋体" w:hint="eastAsia"/>
                <w:color w:val="000000" w:themeColor="text1"/>
                <w:kern w:val="0"/>
                <w:sz w:val="24"/>
                <w:szCs w:val="24"/>
              </w:rPr>
              <w:t>行为</w:t>
            </w:r>
            <w:r w:rsidR="00E940E7">
              <w:rPr>
                <w:rFonts w:ascii="仿宋_GB2312" w:eastAsia="仿宋_GB2312" w:hAnsi="微软雅黑" w:cs="宋体" w:hint="eastAsia"/>
                <w:color w:val="000000" w:themeColor="text1"/>
                <w:kern w:val="0"/>
                <w:sz w:val="24"/>
                <w:szCs w:val="24"/>
              </w:rPr>
              <w:t>7</w:t>
            </w:r>
            <w:r w:rsidR="008B2F32">
              <w:rPr>
                <w:rFonts w:ascii="仿宋_GB2312" w:eastAsia="仿宋_GB2312" w:hAnsi="微软雅黑" w:cs="宋体" w:hint="eastAsia"/>
                <w:color w:val="000000" w:themeColor="text1"/>
                <w:kern w:val="0"/>
                <w:sz w:val="24"/>
                <w:szCs w:val="24"/>
              </w:rPr>
              <w:t>项以上</w:t>
            </w:r>
            <w:r w:rsidRPr="00CB7E8D">
              <w:rPr>
                <w:rFonts w:ascii="仿宋_GB2312" w:eastAsia="仿宋_GB2312" w:hAnsi="微软雅黑" w:cs="宋体" w:hint="eastAsia"/>
                <w:color w:val="000000" w:themeColor="text1"/>
                <w:kern w:val="0"/>
                <w:sz w:val="24"/>
                <w:szCs w:val="24"/>
              </w:rPr>
              <w:t>的</w:t>
            </w:r>
          </w:p>
          <w:p w:rsidR="008B2F32" w:rsidRPr="00DE4D4C" w:rsidRDefault="008B2F32" w:rsidP="00304086">
            <w:pPr>
              <w:pStyle w:val="a6"/>
              <w:widowControl/>
              <w:spacing w:line="0" w:lineRule="atLeast"/>
              <w:ind w:left="34" w:firstLineChars="0" w:firstLine="0"/>
              <w:contextualSpacing/>
              <w:jc w:val="left"/>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（1）</w:t>
            </w:r>
            <w:r w:rsidRPr="00DE4D4C">
              <w:rPr>
                <w:rFonts w:ascii="仿宋_GB2312" w:eastAsia="仿宋_GB2312" w:hAnsi="微软雅黑" w:cs="宋体" w:hint="eastAsia"/>
                <w:color w:val="000000" w:themeColor="text1"/>
                <w:kern w:val="0"/>
                <w:sz w:val="24"/>
                <w:szCs w:val="24"/>
              </w:rPr>
              <w:t>未设置硬质密闭围挡；</w:t>
            </w:r>
          </w:p>
          <w:p w:rsidR="008B2F32" w:rsidRDefault="008B2F32"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（2）</w:t>
            </w:r>
            <w:r w:rsidRPr="005B6F0E">
              <w:rPr>
                <w:rFonts w:ascii="仿宋_GB2312" w:eastAsia="仿宋_GB2312" w:hAnsi="微软雅黑" w:cs="宋体" w:hint="eastAsia"/>
                <w:color w:val="000000" w:themeColor="text1"/>
                <w:kern w:val="0"/>
                <w:sz w:val="24"/>
                <w:szCs w:val="24"/>
              </w:rPr>
              <w:t>未采取覆盖、措施</w:t>
            </w:r>
            <w:r>
              <w:rPr>
                <w:rFonts w:ascii="仿宋_GB2312" w:eastAsia="仿宋_GB2312" w:hAnsi="微软雅黑" w:cs="宋体" w:hint="eastAsia"/>
                <w:color w:val="000000" w:themeColor="text1"/>
                <w:kern w:val="0"/>
                <w:sz w:val="24"/>
                <w:szCs w:val="24"/>
              </w:rPr>
              <w:t>；</w:t>
            </w:r>
          </w:p>
          <w:p w:rsidR="008B2F32" w:rsidRDefault="008B2F32"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lastRenderedPageBreak/>
              <w:t xml:space="preserve">   （3）</w:t>
            </w:r>
            <w:r w:rsidRPr="005B6F0E">
              <w:rPr>
                <w:rFonts w:ascii="仿宋_GB2312" w:eastAsia="仿宋_GB2312" w:hAnsi="微软雅黑" w:cs="宋体" w:hint="eastAsia"/>
                <w:color w:val="000000" w:themeColor="text1"/>
                <w:kern w:val="0"/>
                <w:sz w:val="24"/>
                <w:szCs w:val="24"/>
              </w:rPr>
              <w:t>未采取分段作业措施</w:t>
            </w:r>
            <w:r>
              <w:rPr>
                <w:rFonts w:ascii="仿宋_GB2312" w:eastAsia="仿宋_GB2312" w:hAnsi="微软雅黑" w:cs="宋体" w:hint="eastAsia"/>
                <w:color w:val="000000" w:themeColor="text1"/>
                <w:kern w:val="0"/>
                <w:sz w:val="24"/>
                <w:szCs w:val="24"/>
              </w:rPr>
              <w:t>；</w:t>
            </w:r>
          </w:p>
          <w:p w:rsidR="008B2F32" w:rsidRDefault="008B2F32"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（4）</w:t>
            </w:r>
            <w:r w:rsidRPr="005B6F0E">
              <w:rPr>
                <w:rFonts w:ascii="仿宋_GB2312" w:eastAsia="仿宋_GB2312" w:hAnsi="微软雅黑" w:cs="宋体" w:hint="eastAsia"/>
                <w:color w:val="000000" w:themeColor="text1"/>
                <w:kern w:val="0"/>
                <w:sz w:val="24"/>
                <w:szCs w:val="24"/>
              </w:rPr>
              <w:t>未采取择时施工措施</w:t>
            </w:r>
            <w:r>
              <w:rPr>
                <w:rFonts w:ascii="仿宋_GB2312" w:eastAsia="仿宋_GB2312" w:hAnsi="微软雅黑" w:cs="宋体" w:hint="eastAsia"/>
                <w:color w:val="000000" w:themeColor="text1"/>
                <w:kern w:val="0"/>
                <w:sz w:val="24"/>
                <w:szCs w:val="24"/>
              </w:rPr>
              <w:t>；</w:t>
            </w:r>
          </w:p>
          <w:p w:rsidR="008B2F32" w:rsidRDefault="008B2F32"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（5）</w:t>
            </w:r>
            <w:r w:rsidRPr="005B6F0E">
              <w:rPr>
                <w:rFonts w:ascii="仿宋_GB2312" w:eastAsia="仿宋_GB2312" w:hAnsi="微软雅黑" w:cs="宋体" w:hint="eastAsia"/>
                <w:color w:val="000000" w:themeColor="text1"/>
                <w:kern w:val="0"/>
                <w:sz w:val="24"/>
                <w:szCs w:val="24"/>
              </w:rPr>
              <w:t>未采取</w:t>
            </w:r>
            <w:proofErr w:type="gramStart"/>
            <w:r w:rsidRPr="005B6F0E">
              <w:rPr>
                <w:rFonts w:ascii="仿宋_GB2312" w:eastAsia="仿宋_GB2312" w:hAnsi="微软雅黑" w:cs="宋体" w:hint="eastAsia"/>
                <w:color w:val="000000" w:themeColor="text1"/>
                <w:kern w:val="0"/>
                <w:sz w:val="24"/>
                <w:szCs w:val="24"/>
              </w:rPr>
              <w:t>洒水抑尘措施</w:t>
            </w:r>
            <w:proofErr w:type="gramEnd"/>
            <w:r>
              <w:rPr>
                <w:rFonts w:ascii="仿宋_GB2312" w:eastAsia="仿宋_GB2312" w:hAnsi="微软雅黑" w:cs="宋体" w:hint="eastAsia"/>
                <w:color w:val="000000" w:themeColor="text1"/>
                <w:kern w:val="0"/>
                <w:sz w:val="24"/>
                <w:szCs w:val="24"/>
              </w:rPr>
              <w:t>；</w:t>
            </w:r>
          </w:p>
          <w:p w:rsidR="008B2F32" w:rsidRDefault="008B2F32"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（6）</w:t>
            </w:r>
            <w:r w:rsidRPr="005B6F0E">
              <w:rPr>
                <w:rFonts w:ascii="仿宋_GB2312" w:eastAsia="仿宋_GB2312" w:hAnsi="微软雅黑" w:cs="宋体" w:hint="eastAsia"/>
                <w:color w:val="000000" w:themeColor="text1"/>
                <w:kern w:val="0"/>
                <w:sz w:val="24"/>
                <w:szCs w:val="24"/>
              </w:rPr>
              <w:t>未采取冲洗地面措施</w:t>
            </w:r>
            <w:r>
              <w:rPr>
                <w:rFonts w:ascii="仿宋_GB2312" w:eastAsia="仿宋_GB2312" w:hAnsi="微软雅黑" w:cs="宋体" w:hint="eastAsia"/>
                <w:color w:val="000000" w:themeColor="text1"/>
                <w:kern w:val="0"/>
                <w:sz w:val="24"/>
                <w:szCs w:val="24"/>
              </w:rPr>
              <w:t>；</w:t>
            </w:r>
          </w:p>
          <w:p w:rsidR="008B2F32" w:rsidRDefault="008B2F32"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（7）</w:t>
            </w:r>
            <w:r w:rsidRPr="005B6F0E">
              <w:rPr>
                <w:rFonts w:ascii="仿宋_GB2312" w:eastAsia="仿宋_GB2312" w:hAnsi="微软雅黑" w:cs="宋体" w:hint="eastAsia"/>
                <w:color w:val="000000" w:themeColor="text1"/>
                <w:kern w:val="0"/>
                <w:sz w:val="24"/>
                <w:szCs w:val="24"/>
              </w:rPr>
              <w:t>未采取</w:t>
            </w:r>
            <w:r>
              <w:rPr>
                <w:rFonts w:ascii="仿宋_GB2312" w:eastAsia="仿宋_GB2312" w:hAnsi="微软雅黑" w:cs="宋体" w:hint="eastAsia"/>
                <w:color w:val="000000" w:themeColor="text1"/>
                <w:kern w:val="0"/>
                <w:sz w:val="24"/>
                <w:szCs w:val="24"/>
              </w:rPr>
              <w:t>冲洗车辆</w:t>
            </w:r>
            <w:r w:rsidRPr="005B6F0E">
              <w:rPr>
                <w:rFonts w:ascii="仿宋_GB2312" w:eastAsia="仿宋_GB2312" w:hAnsi="微软雅黑" w:cs="宋体" w:hint="eastAsia"/>
                <w:color w:val="000000" w:themeColor="text1"/>
                <w:kern w:val="0"/>
                <w:sz w:val="24"/>
                <w:szCs w:val="24"/>
              </w:rPr>
              <w:t>措施</w:t>
            </w:r>
            <w:r>
              <w:rPr>
                <w:rFonts w:ascii="仿宋_GB2312" w:eastAsia="仿宋_GB2312" w:hAnsi="微软雅黑" w:cs="宋体" w:hint="eastAsia"/>
                <w:color w:val="000000" w:themeColor="text1"/>
                <w:kern w:val="0"/>
                <w:sz w:val="24"/>
                <w:szCs w:val="24"/>
              </w:rPr>
              <w:t>；</w:t>
            </w:r>
          </w:p>
          <w:p w:rsidR="008B2F32" w:rsidRPr="00CB7E8D" w:rsidRDefault="008B2F32" w:rsidP="008B2F32">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 xml:space="preserve">   （8）工程渣土、建筑垃圾未及时清运，或者未采用密闭式防尘网遮盖。</w:t>
            </w:r>
          </w:p>
        </w:tc>
        <w:tc>
          <w:tcPr>
            <w:tcW w:w="1911" w:type="dxa"/>
            <w:tcBorders>
              <w:top w:val="nil"/>
              <w:left w:val="nil"/>
              <w:bottom w:val="single" w:sz="2" w:space="0" w:color="auto"/>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lastRenderedPageBreak/>
              <w:t>处7万元以上10</w:t>
            </w:r>
            <w:r w:rsidR="00850DCD" w:rsidRPr="00CB7E8D">
              <w:rPr>
                <w:rFonts w:ascii="仿宋_GB2312" w:eastAsia="仿宋_GB2312" w:hAnsi="微软雅黑" w:cs="宋体" w:hint="eastAsia"/>
                <w:color w:val="000000" w:themeColor="text1"/>
                <w:kern w:val="0"/>
                <w:sz w:val="24"/>
                <w:szCs w:val="24"/>
              </w:rPr>
              <w:t>万元以下的罚款</w:t>
            </w:r>
            <w:r w:rsidR="00850DCD" w:rsidRPr="00CB7E8D">
              <w:rPr>
                <w:rFonts w:ascii="仿宋_GB2312" w:eastAsia="仿宋_GB2312" w:hAnsi="微软雅黑" w:cs="宋体"/>
                <w:color w:val="000000" w:themeColor="text1"/>
                <w:kern w:val="0"/>
                <w:sz w:val="24"/>
                <w:szCs w:val="24"/>
              </w:rPr>
              <w:t xml:space="preserve"> </w:t>
            </w:r>
          </w:p>
        </w:tc>
        <w:tc>
          <w:tcPr>
            <w:tcW w:w="1005" w:type="dxa"/>
            <w:tcBorders>
              <w:top w:val="nil"/>
              <w:left w:val="nil"/>
              <w:bottom w:val="single" w:sz="2" w:space="0" w:color="auto"/>
              <w:right w:val="single" w:sz="4" w:space="0" w:color="auto"/>
            </w:tcBorders>
            <w:vAlign w:val="center"/>
          </w:tcPr>
          <w:p w:rsidR="00C664F4" w:rsidRPr="00CB7E8D" w:rsidRDefault="00E93B3D"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拒不改正的，</w:t>
            </w:r>
            <w:r w:rsidR="00850DCD" w:rsidRPr="00CB7E8D">
              <w:rPr>
                <w:rFonts w:ascii="仿宋_GB2312" w:eastAsia="仿宋_GB2312" w:hAnsi="微软雅黑" w:cs="宋体" w:hint="eastAsia"/>
                <w:color w:val="000000" w:themeColor="text1"/>
                <w:kern w:val="0"/>
                <w:sz w:val="24"/>
                <w:szCs w:val="24"/>
              </w:rPr>
              <w:t>责令停工整治</w:t>
            </w:r>
          </w:p>
        </w:tc>
      </w:tr>
      <w:tr w:rsidR="000505E7" w:rsidRPr="0032006C" w:rsidTr="00FB34A6">
        <w:trPr>
          <w:trHeight w:val="690"/>
        </w:trPr>
        <w:tc>
          <w:tcPr>
            <w:tcW w:w="700" w:type="dxa"/>
            <w:vMerge w:val="restart"/>
            <w:tcBorders>
              <w:top w:val="single" w:sz="2" w:space="0" w:color="auto"/>
              <w:left w:val="single" w:sz="4" w:space="0" w:color="auto"/>
              <w:bottom w:val="single" w:sz="4" w:space="0" w:color="auto"/>
              <w:right w:val="single" w:sz="4" w:space="0" w:color="auto"/>
            </w:tcBorders>
            <w:shd w:val="clear" w:color="auto" w:fill="auto"/>
            <w:noWrap/>
            <w:vAlign w:val="center"/>
            <w:hideMark/>
          </w:tcPr>
          <w:p w:rsidR="000505E7" w:rsidRPr="005B6F0E" w:rsidRDefault="00E11108" w:rsidP="00165ACE">
            <w:pPr>
              <w:widowControl/>
              <w:spacing w:line="0" w:lineRule="atLeast"/>
              <w:contextualSpacing/>
              <w:jc w:val="center"/>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lastRenderedPageBreak/>
              <w:t>2</w:t>
            </w:r>
          </w:p>
        </w:tc>
        <w:tc>
          <w:tcPr>
            <w:tcW w:w="2859"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建设单位未对暂时不能开工的建设用地的裸露地面进行覆盖，或者未对超过三个月不能开工的建设用地的裸露地面进行绿化、铺装或者遮盖的</w:t>
            </w:r>
          </w:p>
        </w:tc>
        <w:tc>
          <w:tcPr>
            <w:tcW w:w="2600"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《江门市扬尘污染防治管理办法》（江门市人民政府令第3号）第三十二条第（三）项</w:t>
            </w:r>
          </w:p>
        </w:tc>
        <w:tc>
          <w:tcPr>
            <w:tcW w:w="1773"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w:t>
            </w:r>
          </w:p>
        </w:tc>
        <w:tc>
          <w:tcPr>
            <w:tcW w:w="1297" w:type="dxa"/>
            <w:tcBorders>
              <w:top w:val="single" w:sz="2"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71" w:type="dxa"/>
            <w:tcBorders>
              <w:top w:val="single" w:sz="2" w:space="0" w:color="auto"/>
              <w:left w:val="nil"/>
              <w:bottom w:val="single" w:sz="4" w:space="0" w:color="auto"/>
              <w:right w:val="single" w:sz="4" w:space="0" w:color="auto"/>
            </w:tcBorders>
            <w:shd w:val="clear" w:color="auto" w:fill="auto"/>
            <w:vAlign w:val="center"/>
            <w:hideMark/>
          </w:tcPr>
          <w:p w:rsidR="000505E7" w:rsidRPr="00573171" w:rsidRDefault="00BA368E" w:rsidP="00BA368E">
            <w:pPr>
              <w:widowControl/>
              <w:spacing w:line="0" w:lineRule="atLeast"/>
              <w:contextualSpacing/>
              <w:rPr>
                <w:rFonts w:ascii="仿宋_GB2312" w:eastAsia="仿宋_GB2312" w:hAnsi="微软雅黑" w:cs="宋体"/>
                <w:kern w:val="0"/>
                <w:sz w:val="24"/>
                <w:szCs w:val="24"/>
              </w:rPr>
            </w:pPr>
            <w:r w:rsidRPr="00573171">
              <w:rPr>
                <w:rFonts w:ascii="仿宋_GB2312" w:eastAsia="仿宋_GB2312" w:hAnsi="微软雅黑" w:cs="宋体" w:hint="eastAsia"/>
                <w:kern w:val="0"/>
                <w:sz w:val="24"/>
                <w:szCs w:val="24"/>
              </w:rPr>
              <w:t>初次违法，或在责令改正期限内完成改正的</w:t>
            </w:r>
          </w:p>
        </w:tc>
        <w:tc>
          <w:tcPr>
            <w:tcW w:w="1911" w:type="dxa"/>
            <w:tcBorders>
              <w:top w:val="single" w:sz="2"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single" w:sz="2" w:space="0" w:color="auto"/>
              <w:left w:val="nil"/>
              <w:bottom w:val="single" w:sz="4" w:space="0" w:color="auto"/>
              <w:right w:val="single" w:sz="4" w:space="0" w:color="auto"/>
            </w:tcBorders>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r>
      <w:tr w:rsidR="000505E7" w:rsidRPr="0032006C" w:rsidTr="00FB34A6">
        <w:trPr>
          <w:trHeight w:val="100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0505E7" w:rsidRPr="00573171" w:rsidRDefault="001F5D1E" w:rsidP="001F5D1E">
            <w:pPr>
              <w:widowControl/>
              <w:spacing w:line="0" w:lineRule="atLeast"/>
              <w:contextualSpacing/>
              <w:rPr>
                <w:rFonts w:ascii="仿宋_GB2312" w:eastAsia="仿宋_GB2312" w:hAnsi="微软雅黑" w:cs="宋体"/>
                <w:kern w:val="0"/>
                <w:sz w:val="24"/>
                <w:szCs w:val="24"/>
              </w:rPr>
            </w:pPr>
            <w:r w:rsidRPr="00573171">
              <w:rPr>
                <w:rFonts w:ascii="仿宋_GB2312" w:eastAsia="仿宋_GB2312" w:hAnsi="微软雅黑" w:cs="宋体" w:hint="eastAsia"/>
                <w:kern w:val="0"/>
                <w:sz w:val="24"/>
                <w:szCs w:val="24"/>
              </w:rPr>
              <w:t>超过责令改正期限未完成改正，或半年内两次违反本条行为的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r>
      <w:tr w:rsidR="000505E7" w:rsidRPr="0032006C" w:rsidTr="00FB34A6">
        <w:trPr>
          <w:trHeight w:val="69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0505E7" w:rsidRPr="00573171" w:rsidRDefault="003339E9" w:rsidP="003339E9">
            <w:pPr>
              <w:widowControl/>
              <w:spacing w:line="0" w:lineRule="atLeast"/>
              <w:contextualSpacing/>
              <w:rPr>
                <w:rFonts w:ascii="仿宋_GB2312" w:eastAsia="仿宋_GB2312" w:hAnsi="微软雅黑" w:cs="宋体"/>
                <w:kern w:val="0"/>
                <w:sz w:val="24"/>
                <w:szCs w:val="24"/>
              </w:rPr>
            </w:pPr>
            <w:r w:rsidRPr="00573171">
              <w:rPr>
                <w:rFonts w:ascii="仿宋_GB2312" w:eastAsia="仿宋_GB2312" w:hAnsi="微软雅黑" w:cs="宋体" w:hint="eastAsia"/>
                <w:kern w:val="0"/>
                <w:sz w:val="24"/>
                <w:szCs w:val="24"/>
              </w:rPr>
              <w:t>超过责令改正期限未完成改正，经</w:t>
            </w:r>
            <w:proofErr w:type="gramStart"/>
            <w:r w:rsidRPr="00573171">
              <w:rPr>
                <w:rFonts w:ascii="仿宋_GB2312" w:eastAsia="仿宋_GB2312" w:hAnsi="微软雅黑" w:cs="宋体" w:hint="eastAsia"/>
                <w:kern w:val="0"/>
                <w:sz w:val="24"/>
                <w:szCs w:val="24"/>
              </w:rPr>
              <w:t>督办仍</w:t>
            </w:r>
            <w:proofErr w:type="gramEnd"/>
            <w:r w:rsidRPr="00573171">
              <w:rPr>
                <w:rFonts w:ascii="仿宋_GB2312" w:eastAsia="仿宋_GB2312" w:hAnsi="微软雅黑" w:cs="宋体" w:hint="eastAsia"/>
                <w:kern w:val="0"/>
                <w:sz w:val="24"/>
                <w:szCs w:val="24"/>
              </w:rPr>
              <w:t>拒不改正；或半年内有3次以上违反本条行为的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处7万元以上10万元以下的罚款；拒不改正的，责令停工整治</w:t>
            </w:r>
          </w:p>
        </w:tc>
        <w:tc>
          <w:tcPr>
            <w:tcW w:w="1005" w:type="dxa"/>
            <w:tcBorders>
              <w:top w:val="single" w:sz="4" w:space="0" w:color="auto"/>
              <w:left w:val="nil"/>
              <w:bottom w:val="single" w:sz="4" w:space="0" w:color="auto"/>
              <w:right w:val="single" w:sz="4" w:space="0" w:color="auto"/>
            </w:tcBorders>
            <w:vAlign w:val="center"/>
          </w:tcPr>
          <w:p w:rsidR="000505E7" w:rsidRPr="005B6F0E" w:rsidRDefault="00A577EA"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w:t>
            </w:r>
            <w:r w:rsidR="000505E7" w:rsidRPr="005B6F0E">
              <w:rPr>
                <w:rFonts w:ascii="仿宋_GB2312" w:eastAsia="仿宋_GB2312" w:hAnsi="微软雅黑" w:cs="宋体" w:hint="eastAsia"/>
                <w:color w:val="000000" w:themeColor="text1"/>
                <w:kern w:val="0"/>
                <w:sz w:val="24"/>
                <w:szCs w:val="24"/>
              </w:rPr>
              <w:t>责令停工整治</w:t>
            </w:r>
          </w:p>
        </w:tc>
      </w:tr>
      <w:tr w:rsidR="00014E7F" w:rsidRPr="0032006C" w:rsidTr="00FB34A6">
        <w:trPr>
          <w:trHeight w:val="69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7F" w:rsidRPr="005B6F0E" w:rsidRDefault="00BA0CD2" w:rsidP="00165ACE">
            <w:pPr>
              <w:widowControl/>
              <w:spacing w:line="0" w:lineRule="atLeast"/>
              <w:contextualSpacing/>
              <w:jc w:val="center"/>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3</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运输垃圾、渣土、砂石、土方、灰浆等散装、流体物料的车辆，未采取密闭</w:t>
            </w:r>
            <w:r w:rsidRPr="005B6F0E">
              <w:rPr>
                <w:rFonts w:ascii="仿宋_GB2312" w:eastAsia="仿宋_GB2312" w:hAnsi="微软雅黑" w:cs="宋体" w:hint="eastAsia"/>
                <w:color w:val="000000" w:themeColor="text1"/>
                <w:kern w:val="0"/>
                <w:sz w:val="24"/>
                <w:szCs w:val="24"/>
              </w:rPr>
              <w:lastRenderedPageBreak/>
              <w:t>或者其他措施防止物料遗撒的</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《江门市扬尘污染防治管理办法》（江门市人民政府令第3号）第</w:t>
            </w:r>
            <w:r w:rsidRPr="005B6F0E">
              <w:rPr>
                <w:rFonts w:ascii="仿宋_GB2312" w:eastAsia="仿宋_GB2312" w:hAnsi="微软雅黑" w:cs="宋体" w:hint="eastAsia"/>
                <w:color w:val="000000" w:themeColor="text1"/>
                <w:kern w:val="0"/>
                <w:sz w:val="24"/>
                <w:szCs w:val="24"/>
              </w:rPr>
              <w:lastRenderedPageBreak/>
              <w:t>三十三条</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责令改正，处二千元以上二万元以下的罚</w:t>
            </w:r>
            <w:r w:rsidRPr="005B6F0E">
              <w:rPr>
                <w:rFonts w:ascii="仿宋_GB2312" w:eastAsia="仿宋_GB2312" w:hAnsi="微软雅黑" w:cs="宋体" w:hint="eastAsia"/>
                <w:color w:val="000000" w:themeColor="text1"/>
                <w:kern w:val="0"/>
                <w:sz w:val="24"/>
                <w:szCs w:val="24"/>
              </w:rPr>
              <w:lastRenderedPageBreak/>
              <w:t>款;拒不改正的，车辆不得</w:t>
            </w:r>
            <w:proofErr w:type="gramStart"/>
            <w:r w:rsidRPr="005B6F0E">
              <w:rPr>
                <w:rFonts w:ascii="仿宋_GB2312" w:eastAsia="仿宋_GB2312" w:hAnsi="微软雅黑" w:cs="宋体" w:hint="eastAsia"/>
                <w:color w:val="000000" w:themeColor="text1"/>
                <w:kern w:val="0"/>
                <w:sz w:val="24"/>
                <w:szCs w:val="24"/>
              </w:rPr>
              <w:t>上道路</w:t>
            </w:r>
            <w:proofErr w:type="gramEnd"/>
            <w:r w:rsidRPr="005B6F0E">
              <w:rPr>
                <w:rFonts w:ascii="仿宋_GB2312" w:eastAsia="仿宋_GB2312" w:hAnsi="微软雅黑" w:cs="宋体" w:hint="eastAsia"/>
                <w:color w:val="000000" w:themeColor="text1"/>
                <w:kern w:val="0"/>
                <w:sz w:val="24"/>
                <w:szCs w:val="24"/>
              </w:rPr>
              <w:t>行驶</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轻微</w:t>
            </w:r>
          </w:p>
        </w:tc>
        <w:tc>
          <w:tcPr>
            <w:tcW w:w="2471" w:type="dxa"/>
            <w:tcBorders>
              <w:top w:val="nil"/>
              <w:left w:val="nil"/>
              <w:bottom w:val="single" w:sz="4" w:space="0" w:color="auto"/>
              <w:right w:val="single" w:sz="4" w:space="0" w:color="auto"/>
            </w:tcBorders>
            <w:shd w:val="clear" w:color="auto" w:fill="auto"/>
            <w:vAlign w:val="center"/>
            <w:hideMark/>
          </w:tcPr>
          <w:p w:rsidR="00014E7F" w:rsidRPr="005B6F0E" w:rsidRDefault="004264A8" w:rsidP="004264A8">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覆盖物料不严密</w:t>
            </w:r>
            <w:r w:rsidR="004A5AF4">
              <w:rPr>
                <w:rFonts w:ascii="仿宋_GB2312" w:eastAsia="仿宋_GB2312" w:hAnsi="微软雅黑" w:cs="宋体" w:hint="eastAsia"/>
                <w:color w:val="000000" w:themeColor="text1"/>
                <w:kern w:val="0"/>
                <w:sz w:val="24"/>
                <w:szCs w:val="24"/>
              </w:rPr>
              <w:t>的</w:t>
            </w:r>
          </w:p>
        </w:tc>
        <w:tc>
          <w:tcPr>
            <w:tcW w:w="1911" w:type="dxa"/>
            <w:tcBorders>
              <w:top w:val="nil"/>
              <w:left w:val="nil"/>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处2000元以上5000元以下罚款</w:t>
            </w:r>
          </w:p>
        </w:tc>
        <w:tc>
          <w:tcPr>
            <w:tcW w:w="1005" w:type="dxa"/>
            <w:tcBorders>
              <w:top w:val="nil"/>
              <w:left w:val="nil"/>
              <w:bottom w:val="single" w:sz="4" w:space="0" w:color="auto"/>
              <w:right w:val="single" w:sz="4" w:space="0" w:color="auto"/>
            </w:tcBorders>
          </w:tcPr>
          <w:p w:rsidR="00014E7F" w:rsidRPr="005B6F0E" w:rsidRDefault="000B20C2"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014E7F" w:rsidRPr="0032006C" w:rsidTr="00FB34A6">
        <w:trPr>
          <w:trHeight w:val="100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nil"/>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71" w:type="dxa"/>
            <w:tcBorders>
              <w:top w:val="nil"/>
              <w:left w:val="nil"/>
              <w:bottom w:val="single" w:sz="4" w:space="0" w:color="auto"/>
              <w:right w:val="single" w:sz="4" w:space="0" w:color="auto"/>
            </w:tcBorders>
            <w:shd w:val="clear" w:color="auto" w:fill="auto"/>
            <w:vAlign w:val="center"/>
            <w:hideMark/>
          </w:tcPr>
          <w:p w:rsidR="00014E7F" w:rsidRPr="005B6F0E" w:rsidRDefault="00D62C3A"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未采取</w:t>
            </w:r>
            <w:r w:rsidR="00390B08">
              <w:rPr>
                <w:rFonts w:ascii="仿宋_GB2312" w:eastAsia="仿宋_GB2312" w:hAnsi="微软雅黑" w:cs="宋体" w:hint="eastAsia"/>
                <w:color w:val="000000" w:themeColor="text1"/>
                <w:kern w:val="0"/>
                <w:sz w:val="24"/>
                <w:szCs w:val="24"/>
              </w:rPr>
              <w:t>密闭车厢</w:t>
            </w:r>
            <w:r>
              <w:rPr>
                <w:rFonts w:ascii="仿宋_GB2312" w:eastAsia="仿宋_GB2312" w:hAnsi="微软雅黑" w:cs="宋体" w:hint="eastAsia"/>
                <w:color w:val="000000" w:themeColor="text1"/>
                <w:kern w:val="0"/>
                <w:sz w:val="24"/>
                <w:szCs w:val="24"/>
              </w:rPr>
              <w:t>措施</w:t>
            </w:r>
            <w:r w:rsidR="001D32ED">
              <w:rPr>
                <w:rFonts w:ascii="仿宋_GB2312" w:eastAsia="仿宋_GB2312" w:hAnsi="微软雅黑" w:cs="宋体" w:hint="eastAsia"/>
                <w:color w:val="000000" w:themeColor="text1"/>
                <w:kern w:val="0"/>
                <w:sz w:val="24"/>
                <w:szCs w:val="24"/>
              </w:rPr>
              <w:t>，或半年内两次</w:t>
            </w:r>
            <w:r w:rsidR="001D32ED" w:rsidRPr="00CB7E8D">
              <w:rPr>
                <w:rFonts w:ascii="仿宋_GB2312" w:eastAsia="仿宋_GB2312" w:hAnsi="微软雅黑" w:cs="宋体" w:hint="eastAsia"/>
                <w:color w:val="000000" w:themeColor="text1"/>
                <w:kern w:val="0"/>
                <w:sz w:val="24"/>
                <w:szCs w:val="24"/>
              </w:rPr>
              <w:t>违反本条行为的</w:t>
            </w:r>
          </w:p>
        </w:tc>
        <w:tc>
          <w:tcPr>
            <w:tcW w:w="1911" w:type="dxa"/>
            <w:tcBorders>
              <w:top w:val="nil"/>
              <w:left w:val="nil"/>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处5000元以上1万元以下罚款</w:t>
            </w:r>
          </w:p>
        </w:tc>
        <w:tc>
          <w:tcPr>
            <w:tcW w:w="1005" w:type="dxa"/>
            <w:tcBorders>
              <w:top w:val="nil"/>
              <w:left w:val="nil"/>
              <w:bottom w:val="single" w:sz="4" w:space="0" w:color="auto"/>
              <w:right w:val="single" w:sz="4" w:space="0" w:color="auto"/>
            </w:tcBorders>
          </w:tcPr>
          <w:p w:rsidR="00014E7F" w:rsidRPr="005B6F0E" w:rsidRDefault="000B20C2"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014E7F" w:rsidRPr="0032006C" w:rsidTr="00FB34A6">
        <w:trPr>
          <w:trHeight w:val="275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014E7F" w:rsidRPr="005B6F0E" w:rsidRDefault="00B74303" w:rsidP="005B6F0E">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超过责令改正期限未完成改正，经</w:t>
            </w:r>
            <w:proofErr w:type="gramStart"/>
            <w:r>
              <w:rPr>
                <w:rFonts w:ascii="仿宋_GB2312" w:eastAsia="仿宋_GB2312" w:hAnsi="微软雅黑" w:cs="宋体" w:hint="eastAsia"/>
                <w:color w:val="000000" w:themeColor="text1"/>
                <w:kern w:val="0"/>
                <w:sz w:val="24"/>
                <w:szCs w:val="24"/>
              </w:rPr>
              <w:t>督办仍</w:t>
            </w:r>
            <w:proofErr w:type="gramEnd"/>
            <w:r w:rsidRPr="00CB7E8D">
              <w:rPr>
                <w:rFonts w:ascii="仿宋_GB2312" w:eastAsia="仿宋_GB2312" w:hAnsi="微软雅黑" w:cs="宋体" w:hint="eastAsia"/>
                <w:color w:val="000000" w:themeColor="text1"/>
                <w:kern w:val="0"/>
                <w:sz w:val="24"/>
                <w:szCs w:val="24"/>
              </w:rPr>
              <w:t>拒不改正</w:t>
            </w:r>
            <w:r>
              <w:rPr>
                <w:rFonts w:ascii="仿宋_GB2312" w:eastAsia="仿宋_GB2312" w:hAnsi="微软雅黑" w:cs="宋体" w:hint="eastAsia"/>
                <w:color w:val="000000" w:themeColor="text1"/>
                <w:kern w:val="0"/>
                <w:sz w:val="24"/>
                <w:szCs w:val="24"/>
              </w:rPr>
              <w:t>；</w:t>
            </w:r>
            <w:r w:rsidRPr="00CB7E8D">
              <w:rPr>
                <w:rFonts w:ascii="仿宋_GB2312" w:eastAsia="仿宋_GB2312" w:hAnsi="微软雅黑" w:cs="宋体" w:hint="eastAsia"/>
                <w:color w:val="000000" w:themeColor="text1"/>
                <w:kern w:val="0"/>
                <w:sz w:val="24"/>
                <w:szCs w:val="24"/>
              </w:rPr>
              <w:t>或</w:t>
            </w:r>
            <w:r>
              <w:rPr>
                <w:rFonts w:ascii="仿宋_GB2312" w:eastAsia="仿宋_GB2312" w:hAnsi="微软雅黑" w:cs="宋体" w:hint="eastAsia"/>
                <w:color w:val="000000" w:themeColor="text1"/>
                <w:kern w:val="0"/>
                <w:sz w:val="24"/>
                <w:szCs w:val="24"/>
              </w:rPr>
              <w:t>半年内有3次以上</w:t>
            </w:r>
            <w:r w:rsidRPr="00CB7E8D">
              <w:rPr>
                <w:rFonts w:ascii="仿宋_GB2312" w:eastAsia="仿宋_GB2312" w:hAnsi="微软雅黑" w:cs="宋体" w:hint="eastAsia"/>
                <w:color w:val="000000" w:themeColor="text1"/>
                <w:kern w:val="0"/>
                <w:sz w:val="24"/>
                <w:szCs w:val="24"/>
              </w:rPr>
              <w:t>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处1万元以上2万元以下罚款</w:t>
            </w:r>
          </w:p>
        </w:tc>
        <w:tc>
          <w:tcPr>
            <w:tcW w:w="1005" w:type="dxa"/>
            <w:tcBorders>
              <w:top w:val="single" w:sz="4" w:space="0" w:color="auto"/>
              <w:left w:val="nil"/>
              <w:bottom w:val="single" w:sz="4" w:space="0" w:color="auto"/>
              <w:right w:val="single" w:sz="4" w:space="0" w:color="auto"/>
            </w:tcBorders>
          </w:tcPr>
          <w:p w:rsidR="00014E7F" w:rsidRPr="005B6F0E" w:rsidRDefault="00F76A77" w:rsidP="005B6F0E">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拒不改正的，</w:t>
            </w:r>
            <w:r w:rsidR="000B20C2" w:rsidRPr="005B6F0E">
              <w:rPr>
                <w:rFonts w:ascii="仿宋_GB2312" w:eastAsia="仿宋_GB2312" w:hAnsi="微软雅黑" w:cs="宋体" w:hint="eastAsia"/>
                <w:color w:val="000000" w:themeColor="text1"/>
                <w:kern w:val="0"/>
                <w:sz w:val="24"/>
                <w:szCs w:val="24"/>
              </w:rPr>
              <w:t>车辆</w:t>
            </w:r>
            <w:r>
              <w:rPr>
                <w:rFonts w:ascii="仿宋_GB2312" w:eastAsia="仿宋_GB2312" w:hAnsi="微软雅黑" w:cs="宋体" w:hint="eastAsia"/>
                <w:color w:val="000000" w:themeColor="text1"/>
                <w:kern w:val="0"/>
                <w:sz w:val="24"/>
                <w:szCs w:val="24"/>
              </w:rPr>
              <w:t>不得</w:t>
            </w:r>
            <w:r w:rsidR="000B20C2" w:rsidRPr="005B6F0E">
              <w:rPr>
                <w:rFonts w:ascii="仿宋_GB2312" w:eastAsia="仿宋_GB2312" w:hAnsi="微软雅黑" w:cs="宋体" w:hint="eastAsia"/>
                <w:color w:val="000000" w:themeColor="text1"/>
                <w:kern w:val="0"/>
                <w:sz w:val="24"/>
                <w:szCs w:val="24"/>
              </w:rPr>
              <w:t>上道路行驶</w:t>
            </w:r>
          </w:p>
        </w:tc>
      </w:tr>
      <w:tr w:rsidR="005C3AB4" w:rsidRPr="0032006C" w:rsidTr="00FB34A6">
        <w:trPr>
          <w:trHeight w:val="2495"/>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5C3AB4" w:rsidRPr="005B6F0E" w:rsidRDefault="00E027D7" w:rsidP="00165ACE">
            <w:pPr>
              <w:widowControl/>
              <w:spacing w:line="0" w:lineRule="atLeast"/>
              <w:contextualSpacing/>
              <w:jc w:val="center"/>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4</w:t>
            </w:r>
          </w:p>
        </w:tc>
        <w:tc>
          <w:tcPr>
            <w:tcW w:w="2859" w:type="dxa"/>
            <w:vMerge w:val="restart"/>
            <w:tcBorders>
              <w:top w:val="single" w:sz="4" w:space="0" w:color="auto"/>
              <w:left w:val="single" w:sz="4" w:space="0" w:color="auto"/>
              <w:bottom w:val="single" w:sz="4" w:space="0" w:color="auto"/>
              <w:right w:val="single" w:sz="4" w:space="0" w:color="auto"/>
            </w:tcBorders>
            <w:vAlign w:val="center"/>
          </w:tcPr>
          <w:p w:rsidR="009F51F0" w:rsidRDefault="00020F16" w:rsidP="005B6F0E">
            <w:pPr>
              <w:widowControl/>
              <w:spacing w:line="0" w:lineRule="atLeast"/>
              <w:contextualSpacing/>
              <w:rPr>
                <w:rFonts w:ascii="仿宋_GB2312" w:eastAsia="仿宋_GB2312" w:hAnsi="微软雅黑" w:cs="宋体"/>
                <w:color w:val="000000" w:themeColor="text1"/>
                <w:kern w:val="0"/>
                <w:sz w:val="24"/>
                <w:szCs w:val="24"/>
              </w:rPr>
            </w:pPr>
            <w:r w:rsidRPr="00020F16">
              <w:rPr>
                <w:rFonts w:ascii="仿宋_GB2312" w:eastAsia="仿宋_GB2312" w:hAnsi="微软雅黑" w:cs="宋体" w:hint="eastAsia"/>
                <w:color w:val="000000" w:themeColor="text1"/>
                <w:kern w:val="0"/>
                <w:sz w:val="24"/>
                <w:szCs w:val="24"/>
              </w:rPr>
              <w:t>贮存水泥、石灰、石膏、砂土等</w:t>
            </w:r>
            <w:r w:rsidR="00681AA0">
              <w:rPr>
                <w:rFonts w:ascii="仿宋_GB2312" w:eastAsia="仿宋_GB2312" w:hAnsi="微软雅黑" w:cs="宋体" w:hint="eastAsia"/>
                <w:color w:val="000000" w:themeColor="text1"/>
                <w:kern w:val="0"/>
                <w:sz w:val="24"/>
                <w:szCs w:val="24"/>
              </w:rPr>
              <w:t>的</w:t>
            </w:r>
            <w:r w:rsidRPr="00020F16">
              <w:rPr>
                <w:rFonts w:ascii="仿宋_GB2312" w:eastAsia="仿宋_GB2312" w:hAnsi="微软雅黑" w:cs="宋体" w:hint="eastAsia"/>
                <w:color w:val="000000" w:themeColor="text1"/>
                <w:kern w:val="0"/>
                <w:sz w:val="24"/>
                <w:szCs w:val="24"/>
              </w:rPr>
              <w:t>场所</w:t>
            </w:r>
            <w:r w:rsidR="002F2AAB">
              <w:rPr>
                <w:rFonts w:ascii="仿宋_GB2312" w:eastAsia="仿宋_GB2312" w:hAnsi="微软雅黑" w:cs="宋体" w:hint="eastAsia"/>
                <w:color w:val="000000" w:themeColor="text1"/>
                <w:kern w:val="0"/>
                <w:sz w:val="24"/>
                <w:szCs w:val="24"/>
              </w:rPr>
              <w:t>未</w:t>
            </w:r>
            <w:r w:rsidR="005C3AB4" w:rsidRPr="005B6F0E">
              <w:rPr>
                <w:rFonts w:ascii="仿宋_GB2312" w:eastAsia="仿宋_GB2312" w:hAnsi="微软雅黑" w:cs="宋体" w:hint="eastAsia"/>
                <w:color w:val="000000" w:themeColor="text1"/>
                <w:kern w:val="0"/>
                <w:sz w:val="24"/>
                <w:szCs w:val="24"/>
              </w:rPr>
              <w:t>密闭水泥、石灰、石膏、砂土等易产生扬尘的物料的；</w:t>
            </w:r>
            <w:r w:rsidR="009F51F0">
              <w:rPr>
                <w:rFonts w:ascii="仿宋_GB2312" w:eastAsia="仿宋_GB2312" w:hAnsi="微软雅黑" w:cs="宋体" w:hint="eastAsia"/>
                <w:color w:val="000000" w:themeColor="text1"/>
                <w:kern w:val="0"/>
                <w:sz w:val="24"/>
                <w:szCs w:val="24"/>
              </w:rPr>
              <w:t>或对不能密闭的易产生扬尘的物料，未设置不低于堆放</w:t>
            </w:r>
            <w:proofErr w:type="gramStart"/>
            <w:r w:rsidR="009F51F0">
              <w:rPr>
                <w:rFonts w:ascii="仿宋_GB2312" w:eastAsia="仿宋_GB2312" w:hAnsi="微软雅黑" w:cs="宋体" w:hint="eastAsia"/>
                <w:color w:val="000000" w:themeColor="text1"/>
                <w:kern w:val="0"/>
                <w:sz w:val="24"/>
                <w:szCs w:val="24"/>
              </w:rPr>
              <w:t>物高度</w:t>
            </w:r>
            <w:proofErr w:type="gramEnd"/>
            <w:r w:rsidR="009F51F0">
              <w:rPr>
                <w:rFonts w:ascii="仿宋_GB2312" w:eastAsia="仿宋_GB2312" w:hAnsi="微软雅黑" w:cs="宋体" w:hint="eastAsia"/>
                <w:color w:val="000000" w:themeColor="text1"/>
                <w:kern w:val="0"/>
                <w:sz w:val="24"/>
                <w:szCs w:val="24"/>
              </w:rPr>
              <w:t>的严密围挡。</w:t>
            </w:r>
          </w:p>
          <w:p w:rsidR="005C3AB4" w:rsidRPr="005B6F0E" w:rsidRDefault="009C1B1A"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填埋场和消纳场未采取有效措施防治扬尘污染的</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《江门市扬尘污染防治管理办法》（江门市人民政府令第3号）第三十四条第（一）、（二）</w:t>
            </w:r>
            <w:r w:rsidR="009C1B1A" w:rsidRPr="005B6F0E">
              <w:rPr>
                <w:rFonts w:ascii="仿宋_GB2312" w:eastAsia="仿宋_GB2312" w:hAnsi="微软雅黑" w:cs="宋体" w:hint="eastAsia"/>
                <w:color w:val="000000" w:themeColor="text1"/>
                <w:kern w:val="0"/>
                <w:sz w:val="24"/>
                <w:szCs w:val="24"/>
              </w:rPr>
              <w:t>、（四）</w:t>
            </w:r>
            <w:r w:rsidRPr="005B6F0E">
              <w:rPr>
                <w:rFonts w:ascii="仿宋_GB2312" w:eastAsia="仿宋_GB2312" w:hAnsi="微软雅黑" w:cs="宋体" w:hint="eastAsia"/>
                <w:color w:val="000000" w:themeColor="text1"/>
                <w:kern w:val="0"/>
                <w:sz w:val="24"/>
                <w:szCs w:val="24"/>
              </w:rPr>
              <w:t>项</w:t>
            </w: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责令改正，处一万元以上十万元以下的罚款；拒不改正的，责令停工整治或者停业整治</w:t>
            </w:r>
          </w:p>
        </w:tc>
        <w:tc>
          <w:tcPr>
            <w:tcW w:w="1297" w:type="dxa"/>
            <w:tcBorders>
              <w:top w:val="single" w:sz="4" w:space="0" w:color="auto"/>
              <w:left w:val="nil"/>
              <w:bottom w:val="single" w:sz="2" w:space="0" w:color="auto"/>
              <w:right w:val="single" w:sz="4" w:space="0" w:color="auto"/>
            </w:tcBorders>
            <w:shd w:val="clear" w:color="auto" w:fill="auto"/>
            <w:vAlign w:val="center"/>
          </w:tcPr>
          <w:p w:rsidR="005C3AB4" w:rsidRPr="005B6F0E" w:rsidRDefault="005C3AB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71"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w:t>
            </w:r>
            <w:r w:rsidR="00B12ADC">
              <w:rPr>
                <w:rFonts w:ascii="仿宋_GB2312" w:eastAsia="仿宋_GB2312" w:hAnsi="微软雅黑" w:cs="宋体" w:hint="eastAsia"/>
                <w:color w:val="000000" w:themeColor="text1"/>
                <w:kern w:val="0"/>
                <w:sz w:val="24"/>
                <w:szCs w:val="24"/>
              </w:rPr>
              <w:t>3</w:t>
            </w:r>
            <w:r w:rsidRPr="005B6F0E">
              <w:rPr>
                <w:rFonts w:ascii="仿宋_GB2312" w:eastAsia="仿宋_GB2312" w:hAnsi="微软雅黑" w:cs="宋体" w:hint="eastAsia"/>
                <w:color w:val="000000" w:themeColor="text1"/>
                <w:kern w:val="0"/>
                <w:sz w:val="24"/>
                <w:szCs w:val="24"/>
              </w:rPr>
              <w:t>00</w:t>
            </w:r>
            <w:r w:rsidR="00375421">
              <w:rPr>
                <w:rFonts w:ascii="仿宋_GB2312" w:eastAsia="仿宋_GB2312" w:hAnsi="微软雅黑" w:cs="宋体" w:hint="eastAsia"/>
                <w:color w:val="000000" w:themeColor="text1"/>
                <w:kern w:val="0"/>
                <w:sz w:val="24"/>
                <w:szCs w:val="24"/>
              </w:rPr>
              <w:t>平方米以内</w:t>
            </w:r>
            <w:r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single" w:sz="4" w:space="0" w:color="auto"/>
              <w:left w:val="nil"/>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D97C7F" w:rsidRPr="0032006C" w:rsidTr="00FB34A6">
        <w:trPr>
          <w:trHeight w:val="2816"/>
        </w:trPr>
        <w:tc>
          <w:tcPr>
            <w:tcW w:w="700"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nil"/>
              <w:bottom w:val="single" w:sz="4" w:space="0" w:color="auto"/>
              <w:right w:val="single" w:sz="4" w:space="0" w:color="auto"/>
            </w:tcBorders>
            <w:shd w:val="clear" w:color="auto" w:fill="auto"/>
            <w:vAlign w:val="center"/>
          </w:tcPr>
          <w:p w:rsidR="00D97C7F" w:rsidRPr="005B6F0E" w:rsidRDefault="00D97C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71" w:type="dxa"/>
            <w:tcBorders>
              <w:top w:val="single" w:sz="4" w:space="0" w:color="auto"/>
              <w:left w:val="nil"/>
              <w:bottom w:val="single" w:sz="4" w:space="0" w:color="auto"/>
              <w:right w:val="single" w:sz="4" w:space="0" w:color="auto"/>
            </w:tcBorders>
            <w:shd w:val="clear" w:color="auto" w:fill="auto"/>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w:t>
            </w:r>
            <w:r w:rsidR="00B12ADC">
              <w:rPr>
                <w:rFonts w:ascii="仿宋_GB2312" w:eastAsia="仿宋_GB2312" w:hAnsi="微软雅黑" w:cs="宋体" w:hint="eastAsia"/>
                <w:color w:val="000000" w:themeColor="text1"/>
                <w:kern w:val="0"/>
                <w:sz w:val="24"/>
                <w:szCs w:val="24"/>
              </w:rPr>
              <w:t>3</w:t>
            </w:r>
            <w:r w:rsidRPr="005B6F0E">
              <w:rPr>
                <w:rFonts w:ascii="仿宋_GB2312" w:eastAsia="仿宋_GB2312" w:hAnsi="微软雅黑" w:cs="宋体" w:hint="eastAsia"/>
                <w:color w:val="000000" w:themeColor="text1"/>
                <w:kern w:val="0"/>
                <w:sz w:val="24"/>
                <w:szCs w:val="24"/>
              </w:rPr>
              <w:t>00平方米以上</w:t>
            </w:r>
            <w:r w:rsidR="00B12ADC">
              <w:rPr>
                <w:rFonts w:ascii="仿宋_GB2312" w:eastAsia="仿宋_GB2312" w:hAnsi="微软雅黑" w:cs="宋体" w:hint="eastAsia"/>
                <w:color w:val="000000" w:themeColor="text1"/>
                <w:kern w:val="0"/>
                <w:sz w:val="24"/>
                <w:szCs w:val="24"/>
              </w:rPr>
              <w:t>6</w:t>
            </w:r>
            <w:r w:rsidRPr="005B6F0E">
              <w:rPr>
                <w:rFonts w:ascii="仿宋_GB2312" w:eastAsia="仿宋_GB2312" w:hAnsi="微软雅黑" w:cs="宋体" w:hint="eastAsia"/>
                <w:color w:val="000000" w:themeColor="text1"/>
                <w:kern w:val="0"/>
                <w:sz w:val="24"/>
                <w:szCs w:val="24"/>
              </w:rPr>
              <w:t>00</w:t>
            </w:r>
            <w:r w:rsidR="00375421">
              <w:rPr>
                <w:rFonts w:ascii="仿宋_GB2312" w:eastAsia="仿宋_GB2312" w:hAnsi="微软雅黑" w:cs="宋体" w:hint="eastAsia"/>
                <w:color w:val="000000" w:themeColor="text1"/>
                <w:kern w:val="0"/>
                <w:sz w:val="24"/>
                <w:szCs w:val="24"/>
              </w:rPr>
              <w:t>平方米以内</w:t>
            </w:r>
            <w:r w:rsidR="00BD4BA4">
              <w:rPr>
                <w:rFonts w:ascii="仿宋_GB2312" w:eastAsia="仿宋_GB2312" w:hAnsi="微软雅黑" w:cs="宋体" w:hint="eastAsia"/>
                <w:color w:val="000000" w:themeColor="text1"/>
                <w:kern w:val="0"/>
                <w:sz w:val="24"/>
                <w:szCs w:val="24"/>
              </w:rPr>
              <w:t>，或半年内两次</w:t>
            </w:r>
            <w:r w:rsidR="00BD4BA4" w:rsidRPr="00CB7E8D">
              <w:rPr>
                <w:rFonts w:ascii="仿宋_GB2312" w:eastAsia="仿宋_GB2312" w:hAnsi="微软雅黑" w:cs="宋体" w:hint="eastAsia"/>
                <w:color w:val="000000" w:themeColor="text1"/>
                <w:kern w:val="0"/>
                <w:sz w:val="24"/>
                <w:szCs w:val="24"/>
              </w:rPr>
              <w:t>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5C3AB4" w:rsidRPr="0032006C" w:rsidTr="00FB34A6">
        <w:trPr>
          <w:trHeight w:val="2495"/>
        </w:trPr>
        <w:tc>
          <w:tcPr>
            <w:tcW w:w="700"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71"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3169B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w:t>
            </w:r>
            <w:r w:rsidR="00B12ADC">
              <w:rPr>
                <w:rFonts w:ascii="仿宋_GB2312" w:eastAsia="仿宋_GB2312" w:hAnsi="微软雅黑" w:cs="宋体" w:hint="eastAsia"/>
                <w:color w:val="000000" w:themeColor="text1"/>
                <w:kern w:val="0"/>
                <w:sz w:val="24"/>
                <w:szCs w:val="24"/>
              </w:rPr>
              <w:t>6</w:t>
            </w:r>
            <w:r w:rsidRPr="005B6F0E">
              <w:rPr>
                <w:rFonts w:ascii="仿宋_GB2312" w:eastAsia="仿宋_GB2312" w:hAnsi="微软雅黑" w:cs="宋体" w:hint="eastAsia"/>
                <w:color w:val="000000" w:themeColor="text1"/>
                <w:kern w:val="0"/>
                <w:sz w:val="24"/>
                <w:szCs w:val="24"/>
              </w:rPr>
              <w:t>00</w:t>
            </w:r>
            <w:r w:rsidR="00BD4BA4">
              <w:rPr>
                <w:rFonts w:ascii="仿宋_GB2312" w:eastAsia="仿宋_GB2312" w:hAnsi="微软雅黑" w:cs="宋体" w:hint="eastAsia"/>
                <w:color w:val="000000" w:themeColor="text1"/>
                <w:kern w:val="0"/>
                <w:sz w:val="24"/>
                <w:szCs w:val="24"/>
              </w:rPr>
              <w:t>平方米以上</w:t>
            </w:r>
            <w:r w:rsidR="00C02131">
              <w:rPr>
                <w:rFonts w:ascii="仿宋_GB2312" w:eastAsia="仿宋_GB2312" w:hAnsi="微软雅黑" w:cs="宋体" w:hint="eastAsia"/>
                <w:color w:val="000000" w:themeColor="text1"/>
                <w:kern w:val="0"/>
                <w:sz w:val="24"/>
                <w:szCs w:val="24"/>
              </w:rPr>
              <w:t>；或超过责令改正期限未完成改正，经督办仍</w:t>
            </w:r>
            <w:r w:rsidR="00C02131" w:rsidRPr="00CB7E8D">
              <w:rPr>
                <w:rFonts w:ascii="仿宋_GB2312" w:eastAsia="仿宋_GB2312" w:hAnsi="微软雅黑" w:cs="宋体" w:hint="eastAsia"/>
                <w:color w:val="000000" w:themeColor="text1"/>
                <w:kern w:val="0"/>
                <w:sz w:val="24"/>
                <w:szCs w:val="24"/>
              </w:rPr>
              <w:t>拒不改正</w:t>
            </w:r>
            <w:r w:rsidR="00C02131">
              <w:rPr>
                <w:rFonts w:ascii="仿宋_GB2312" w:eastAsia="仿宋_GB2312" w:hAnsi="微软雅黑" w:cs="宋体" w:hint="eastAsia"/>
                <w:color w:val="000000" w:themeColor="text1"/>
                <w:kern w:val="0"/>
                <w:sz w:val="24"/>
                <w:szCs w:val="24"/>
              </w:rPr>
              <w:t>；</w:t>
            </w:r>
            <w:r w:rsidR="00BD4BA4" w:rsidRPr="00573171">
              <w:rPr>
                <w:rFonts w:ascii="仿宋_GB2312" w:eastAsia="仿宋_GB2312" w:hAnsi="微软雅黑" w:cs="宋体" w:hint="eastAsia"/>
                <w:kern w:val="0"/>
                <w:sz w:val="24"/>
                <w:szCs w:val="24"/>
              </w:rPr>
              <w:t>或</w:t>
            </w:r>
            <w:r w:rsidR="004A5AF4">
              <w:rPr>
                <w:rFonts w:ascii="仿宋_GB2312" w:eastAsia="仿宋_GB2312" w:hAnsi="微软雅黑" w:cs="宋体" w:hint="eastAsia"/>
                <w:kern w:val="0"/>
                <w:sz w:val="24"/>
                <w:szCs w:val="24"/>
              </w:rPr>
              <w:t>半年</w:t>
            </w:r>
            <w:r w:rsidR="00BD4BA4" w:rsidRPr="00573171">
              <w:rPr>
                <w:rFonts w:ascii="仿宋_GB2312" w:eastAsia="仿宋_GB2312" w:hAnsi="微软雅黑" w:cs="宋体" w:hint="eastAsia"/>
                <w:kern w:val="0"/>
                <w:sz w:val="24"/>
                <w:szCs w:val="24"/>
              </w:rPr>
              <w:t>内有</w:t>
            </w:r>
            <w:r w:rsidR="004A5AF4">
              <w:rPr>
                <w:rFonts w:ascii="仿宋_GB2312" w:eastAsia="仿宋_GB2312" w:hAnsi="微软雅黑" w:cs="宋体" w:hint="eastAsia"/>
                <w:kern w:val="0"/>
                <w:sz w:val="24"/>
                <w:szCs w:val="24"/>
              </w:rPr>
              <w:t>3</w:t>
            </w:r>
            <w:r w:rsidR="00BD4BA4" w:rsidRPr="00573171">
              <w:rPr>
                <w:rFonts w:ascii="仿宋_GB2312" w:eastAsia="仿宋_GB2312" w:hAnsi="微软雅黑" w:cs="宋体" w:hint="eastAsia"/>
                <w:kern w:val="0"/>
                <w:sz w:val="24"/>
                <w:szCs w:val="24"/>
              </w:rPr>
              <w:t>次以上违反本条行为</w:t>
            </w:r>
            <w:r w:rsidRPr="00573171">
              <w:rPr>
                <w:rFonts w:ascii="仿宋_GB2312" w:eastAsia="仿宋_GB2312" w:hAnsi="微软雅黑" w:cs="宋体" w:hint="eastAsia"/>
                <w:kern w:val="0"/>
                <w:sz w:val="24"/>
                <w:szCs w:val="24"/>
              </w:rPr>
              <w:t>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p>
        </w:tc>
        <w:tc>
          <w:tcPr>
            <w:tcW w:w="1005" w:type="dxa"/>
            <w:tcBorders>
              <w:top w:val="single" w:sz="4" w:space="0" w:color="auto"/>
              <w:left w:val="nil"/>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拒不改正的，责令停工整治或者停业整治</w:t>
            </w:r>
          </w:p>
        </w:tc>
      </w:tr>
      <w:tr w:rsidR="00F26131" w:rsidRPr="0032006C" w:rsidTr="00FB34A6">
        <w:trPr>
          <w:trHeight w:val="1303"/>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F26131" w:rsidRPr="005B6F0E" w:rsidRDefault="002B18B8" w:rsidP="00165ACE">
            <w:pPr>
              <w:widowControl/>
              <w:spacing w:line="0" w:lineRule="atLeast"/>
              <w:contextualSpacing/>
              <w:jc w:val="center"/>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5</w:t>
            </w:r>
          </w:p>
        </w:tc>
        <w:tc>
          <w:tcPr>
            <w:tcW w:w="2859" w:type="dxa"/>
            <w:vMerge w:val="restart"/>
            <w:tcBorders>
              <w:top w:val="single" w:sz="4" w:space="0" w:color="auto"/>
              <w:left w:val="single" w:sz="4" w:space="0" w:color="auto"/>
              <w:bottom w:val="single" w:sz="4" w:space="0" w:color="auto"/>
              <w:right w:val="single" w:sz="4" w:space="0" w:color="auto"/>
            </w:tcBorders>
            <w:vAlign w:val="center"/>
          </w:tcPr>
          <w:p w:rsidR="00F26131" w:rsidRPr="005B6F0E" w:rsidRDefault="00F1306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w:t>
            </w:r>
            <w:proofErr w:type="gramStart"/>
            <w:r w:rsidRPr="005B6F0E">
              <w:rPr>
                <w:rFonts w:ascii="仿宋_GB2312" w:eastAsia="仿宋_GB2312" w:hAnsi="微软雅黑" w:cs="宋体" w:hint="eastAsia"/>
                <w:color w:val="000000" w:themeColor="text1"/>
                <w:kern w:val="0"/>
                <w:sz w:val="24"/>
                <w:szCs w:val="24"/>
              </w:rPr>
              <w:t>物料未</w:t>
            </w:r>
            <w:proofErr w:type="gramEnd"/>
            <w:r w:rsidRPr="005B6F0E">
              <w:rPr>
                <w:rFonts w:ascii="仿宋_GB2312" w:eastAsia="仿宋_GB2312" w:hAnsi="微软雅黑" w:cs="宋体" w:hint="eastAsia"/>
                <w:color w:val="000000" w:themeColor="text1"/>
                <w:kern w:val="0"/>
                <w:sz w:val="24"/>
                <w:szCs w:val="24"/>
              </w:rPr>
              <w:t>采取密闭或者喷淋等方式控制扬尘排放的</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B27A35" w:rsidRPr="005B6F0E" w:rsidRDefault="00F26131" w:rsidP="005B6F0E">
            <w:pPr>
              <w:widowControl/>
              <w:spacing w:line="0" w:lineRule="atLeast"/>
              <w:ind w:firstLineChars="100" w:firstLine="240"/>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《中华人民共和国大气污染防治法》第一百一十七条</w:t>
            </w:r>
            <w:r w:rsidR="00C704A0" w:rsidRPr="005B6F0E">
              <w:rPr>
                <w:rFonts w:ascii="仿宋_GB2312" w:eastAsia="仿宋_GB2312" w:hAnsi="微软雅黑" w:cs="宋体" w:hint="eastAsia"/>
                <w:color w:val="000000" w:themeColor="text1"/>
                <w:kern w:val="0"/>
                <w:sz w:val="24"/>
                <w:szCs w:val="24"/>
              </w:rPr>
              <w:t>第（三）</w:t>
            </w:r>
            <w:r w:rsidR="00B27A35" w:rsidRPr="005B6F0E">
              <w:rPr>
                <w:rFonts w:ascii="仿宋_GB2312" w:eastAsia="仿宋_GB2312" w:hAnsi="微软雅黑" w:cs="宋体" w:hint="eastAsia"/>
                <w:color w:val="000000" w:themeColor="text1"/>
                <w:kern w:val="0"/>
                <w:sz w:val="24"/>
                <w:szCs w:val="24"/>
              </w:rPr>
              <w:t>项</w:t>
            </w:r>
          </w:p>
          <w:p w:rsidR="00F26131" w:rsidRPr="005B6F0E" w:rsidRDefault="00F26131" w:rsidP="005B6F0E">
            <w:pPr>
              <w:widowControl/>
              <w:spacing w:line="0" w:lineRule="atLeast"/>
              <w:ind w:firstLineChars="50" w:firstLine="120"/>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《江门市扬尘污染防治管理办法》（江门市人民政府令第3号）第三十四条第（三）项</w:t>
            </w: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责令改正，处一万元以上十万元以下的罚款；拒不改正的，责令停工整治或者停业整治</w:t>
            </w:r>
          </w:p>
        </w:tc>
        <w:tc>
          <w:tcPr>
            <w:tcW w:w="1297"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71"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A13AAC" w:rsidP="00766B24">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装卸物料</w:t>
            </w:r>
            <w:r w:rsidR="00F26131" w:rsidRPr="005B6F0E">
              <w:rPr>
                <w:rFonts w:ascii="仿宋_GB2312" w:eastAsia="仿宋_GB2312" w:hAnsi="微软雅黑" w:cs="宋体" w:hint="eastAsia"/>
                <w:color w:val="000000" w:themeColor="text1"/>
                <w:kern w:val="0"/>
                <w:sz w:val="24"/>
                <w:szCs w:val="24"/>
              </w:rPr>
              <w:t>有</w:t>
            </w:r>
            <w:r w:rsidR="00766B24">
              <w:rPr>
                <w:rFonts w:ascii="仿宋_GB2312" w:eastAsia="仿宋_GB2312" w:hAnsi="微软雅黑" w:cs="宋体" w:hint="eastAsia"/>
                <w:color w:val="000000" w:themeColor="text1"/>
                <w:kern w:val="0"/>
                <w:sz w:val="24"/>
                <w:szCs w:val="24"/>
              </w:rPr>
              <w:t>2</w:t>
            </w:r>
            <w:r w:rsidRPr="005B6F0E">
              <w:rPr>
                <w:rFonts w:ascii="仿宋_GB2312" w:eastAsia="仿宋_GB2312" w:hAnsi="微软雅黑" w:cs="宋体" w:hint="eastAsia"/>
                <w:color w:val="000000" w:themeColor="text1"/>
                <w:kern w:val="0"/>
                <w:sz w:val="24"/>
                <w:szCs w:val="24"/>
              </w:rPr>
              <w:t>车</w:t>
            </w:r>
            <w:r w:rsidR="00CB7E8D" w:rsidRPr="005B6F0E">
              <w:rPr>
                <w:rFonts w:ascii="仿宋_GB2312" w:eastAsia="仿宋_GB2312" w:hAnsi="微软雅黑" w:cs="宋体" w:hint="eastAsia"/>
                <w:color w:val="000000" w:themeColor="text1"/>
                <w:kern w:val="0"/>
                <w:sz w:val="24"/>
                <w:szCs w:val="24"/>
              </w:rPr>
              <w:t>（处）</w:t>
            </w:r>
            <w:r w:rsidR="00375421">
              <w:rPr>
                <w:rFonts w:ascii="仿宋_GB2312" w:eastAsia="仿宋_GB2312" w:hAnsi="微软雅黑" w:cs="宋体" w:hint="eastAsia"/>
                <w:color w:val="000000" w:themeColor="text1"/>
                <w:kern w:val="0"/>
                <w:sz w:val="24"/>
                <w:szCs w:val="24"/>
              </w:rPr>
              <w:t>以内</w:t>
            </w:r>
            <w:r w:rsidR="00766B24">
              <w:rPr>
                <w:rFonts w:ascii="仿宋_GB2312" w:eastAsia="仿宋_GB2312" w:hAnsi="微软雅黑" w:cs="宋体" w:hint="eastAsia"/>
                <w:color w:val="000000" w:themeColor="text1"/>
                <w:kern w:val="0"/>
                <w:sz w:val="24"/>
                <w:szCs w:val="24"/>
              </w:rPr>
              <w:t>，</w:t>
            </w:r>
            <w:r w:rsidR="00C91969">
              <w:rPr>
                <w:rFonts w:ascii="仿宋_GB2312" w:eastAsia="仿宋_GB2312" w:hAnsi="微软雅黑" w:cs="宋体" w:hint="eastAsia"/>
                <w:color w:val="000000" w:themeColor="text1"/>
                <w:kern w:val="0"/>
                <w:sz w:val="24"/>
                <w:szCs w:val="24"/>
              </w:rPr>
              <w:t>或一年内两次</w:t>
            </w:r>
            <w:r w:rsidR="00C91969" w:rsidRPr="00CB7E8D">
              <w:rPr>
                <w:rFonts w:ascii="仿宋_GB2312" w:eastAsia="仿宋_GB2312" w:hAnsi="微软雅黑" w:cs="宋体" w:hint="eastAsia"/>
                <w:color w:val="000000" w:themeColor="text1"/>
                <w:kern w:val="0"/>
                <w:sz w:val="24"/>
                <w:szCs w:val="24"/>
              </w:rPr>
              <w:t>违反本条行为</w:t>
            </w:r>
            <w:r w:rsidR="00F26131"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single" w:sz="4" w:space="0" w:color="auto"/>
              <w:left w:val="nil"/>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F26131" w:rsidRPr="0032006C" w:rsidTr="00FB34A6">
        <w:trPr>
          <w:trHeight w:val="1280"/>
        </w:trPr>
        <w:tc>
          <w:tcPr>
            <w:tcW w:w="7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71"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A13AAC" w:rsidP="00C91969">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装卸物料有</w:t>
            </w:r>
            <w:r w:rsidR="00C91969">
              <w:rPr>
                <w:rFonts w:ascii="仿宋_GB2312" w:eastAsia="仿宋_GB2312" w:hAnsi="微软雅黑" w:cs="宋体" w:hint="eastAsia"/>
                <w:color w:val="000000" w:themeColor="text1"/>
                <w:kern w:val="0"/>
                <w:sz w:val="24"/>
                <w:szCs w:val="24"/>
              </w:rPr>
              <w:t>2</w:t>
            </w:r>
            <w:r w:rsidR="00CB7E8D" w:rsidRPr="005B6F0E">
              <w:rPr>
                <w:rFonts w:ascii="仿宋_GB2312" w:eastAsia="仿宋_GB2312" w:hAnsi="微软雅黑" w:cs="宋体" w:hint="eastAsia"/>
                <w:color w:val="000000" w:themeColor="text1"/>
                <w:kern w:val="0"/>
                <w:sz w:val="24"/>
                <w:szCs w:val="24"/>
              </w:rPr>
              <w:t>车（处）</w:t>
            </w:r>
            <w:r w:rsidRPr="005B6F0E">
              <w:rPr>
                <w:rFonts w:ascii="仿宋_GB2312" w:eastAsia="仿宋_GB2312" w:hAnsi="微软雅黑" w:cs="宋体" w:hint="eastAsia"/>
                <w:color w:val="000000" w:themeColor="text1"/>
                <w:kern w:val="0"/>
                <w:sz w:val="24"/>
                <w:szCs w:val="24"/>
              </w:rPr>
              <w:t>以上</w:t>
            </w:r>
            <w:r w:rsidR="00C91969">
              <w:rPr>
                <w:rFonts w:ascii="仿宋_GB2312" w:eastAsia="仿宋_GB2312" w:hAnsi="微软雅黑" w:cs="宋体" w:hint="eastAsia"/>
                <w:color w:val="000000" w:themeColor="text1"/>
                <w:kern w:val="0"/>
                <w:sz w:val="24"/>
                <w:szCs w:val="24"/>
              </w:rPr>
              <w:t>5</w:t>
            </w:r>
            <w:r w:rsidR="00375421">
              <w:rPr>
                <w:rFonts w:ascii="仿宋_GB2312" w:eastAsia="仿宋_GB2312" w:hAnsi="微软雅黑" w:cs="宋体" w:hint="eastAsia"/>
                <w:color w:val="000000" w:themeColor="text1"/>
                <w:kern w:val="0"/>
                <w:sz w:val="24"/>
                <w:szCs w:val="24"/>
              </w:rPr>
              <w:t>车</w:t>
            </w:r>
            <w:r w:rsidR="00C91969">
              <w:rPr>
                <w:rFonts w:ascii="仿宋_GB2312" w:eastAsia="仿宋_GB2312" w:hAnsi="微软雅黑" w:cs="宋体" w:hint="eastAsia"/>
                <w:color w:val="000000" w:themeColor="text1"/>
                <w:kern w:val="0"/>
                <w:sz w:val="24"/>
                <w:szCs w:val="24"/>
              </w:rPr>
              <w:t>（处）</w:t>
            </w:r>
            <w:r w:rsidR="00375421">
              <w:rPr>
                <w:rFonts w:ascii="仿宋_GB2312" w:eastAsia="仿宋_GB2312" w:hAnsi="微软雅黑" w:cs="宋体" w:hint="eastAsia"/>
                <w:color w:val="000000" w:themeColor="text1"/>
                <w:kern w:val="0"/>
                <w:sz w:val="24"/>
                <w:szCs w:val="24"/>
              </w:rPr>
              <w:t>以内</w:t>
            </w:r>
            <w:r w:rsidR="00C91969">
              <w:rPr>
                <w:rFonts w:ascii="仿宋_GB2312" w:eastAsia="仿宋_GB2312" w:hAnsi="微软雅黑" w:cs="宋体" w:hint="eastAsia"/>
                <w:color w:val="000000" w:themeColor="text1"/>
                <w:kern w:val="0"/>
                <w:sz w:val="24"/>
                <w:szCs w:val="24"/>
              </w:rPr>
              <w:t>，或半年内两次</w:t>
            </w:r>
            <w:r w:rsidR="00C91969" w:rsidRPr="00CB7E8D">
              <w:rPr>
                <w:rFonts w:ascii="仿宋_GB2312" w:eastAsia="仿宋_GB2312" w:hAnsi="微软雅黑" w:cs="宋体" w:hint="eastAsia"/>
                <w:color w:val="000000" w:themeColor="text1"/>
                <w:kern w:val="0"/>
                <w:sz w:val="24"/>
                <w:szCs w:val="24"/>
              </w:rPr>
              <w:t>违反本条行为</w:t>
            </w:r>
            <w:r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F26131" w:rsidRPr="0032006C" w:rsidTr="0080666F">
        <w:trPr>
          <w:trHeight w:val="416"/>
        </w:trPr>
        <w:tc>
          <w:tcPr>
            <w:tcW w:w="7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nil"/>
              <w:bottom w:val="single" w:sz="2" w:space="0" w:color="auto"/>
              <w:right w:val="single" w:sz="4" w:space="0" w:color="auto"/>
            </w:tcBorders>
            <w:shd w:val="clear" w:color="auto" w:fill="auto"/>
            <w:vAlign w:val="center"/>
          </w:tcPr>
          <w:p w:rsidR="00F26131" w:rsidRPr="005B6F0E" w:rsidRDefault="005B6F0E"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71" w:type="dxa"/>
            <w:tcBorders>
              <w:top w:val="single" w:sz="4" w:space="0" w:color="auto"/>
              <w:left w:val="nil"/>
              <w:bottom w:val="single" w:sz="2" w:space="0" w:color="auto"/>
              <w:right w:val="single" w:sz="4" w:space="0" w:color="auto"/>
            </w:tcBorders>
            <w:shd w:val="clear" w:color="auto" w:fill="auto"/>
            <w:vAlign w:val="center"/>
          </w:tcPr>
          <w:p w:rsidR="00F26131" w:rsidRPr="005B6F0E" w:rsidRDefault="00A13A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装卸物料</w:t>
            </w:r>
            <w:r w:rsidR="00C91969">
              <w:rPr>
                <w:rFonts w:ascii="仿宋_GB2312" w:eastAsia="仿宋_GB2312" w:hAnsi="微软雅黑" w:cs="宋体" w:hint="eastAsia"/>
                <w:color w:val="000000" w:themeColor="text1"/>
                <w:kern w:val="0"/>
                <w:sz w:val="24"/>
                <w:szCs w:val="24"/>
              </w:rPr>
              <w:t>5</w:t>
            </w:r>
            <w:r w:rsidR="00CB7E8D" w:rsidRPr="005B6F0E">
              <w:rPr>
                <w:rFonts w:ascii="仿宋_GB2312" w:eastAsia="仿宋_GB2312" w:hAnsi="微软雅黑" w:cs="宋体" w:hint="eastAsia"/>
                <w:color w:val="000000" w:themeColor="text1"/>
                <w:kern w:val="0"/>
                <w:sz w:val="24"/>
                <w:szCs w:val="24"/>
              </w:rPr>
              <w:t>车（处）</w:t>
            </w:r>
            <w:r w:rsidR="0080666F">
              <w:rPr>
                <w:rFonts w:ascii="仿宋_GB2312" w:eastAsia="仿宋_GB2312" w:hAnsi="微软雅黑" w:cs="宋体" w:hint="eastAsia"/>
                <w:color w:val="000000" w:themeColor="text1"/>
                <w:kern w:val="0"/>
                <w:sz w:val="24"/>
                <w:szCs w:val="24"/>
              </w:rPr>
              <w:t>以上；或超过责令改正期限未完成改正，经</w:t>
            </w:r>
            <w:proofErr w:type="gramStart"/>
            <w:r w:rsidR="0080666F">
              <w:rPr>
                <w:rFonts w:ascii="仿宋_GB2312" w:eastAsia="仿宋_GB2312" w:hAnsi="微软雅黑" w:cs="宋体" w:hint="eastAsia"/>
                <w:color w:val="000000" w:themeColor="text1"/>
                <w:kern w:val="0"/>
                <w:sz w:val="24"/>
                <w:szCs w:val="24"/>
              </w:rPr>
              <w:t>督办仍</w:t>
            </w:r>
            <w:proofErr w:type="gramEnd"/>
            <w:r w:rsidR="0080666F" w:rsidRPr="00CB7E8D">
              <w:rPr>
                <w:rFonts w:ascii="仿宋_GB2312" w:eastAsia="仿宋_GB2312" w:hAnsi="微软雅黑" w:cs="宋体" w:hint="eastAsia"/>
                <w:color w:val="000000" w:themeColor="text1"/>
                <w:kern w:val="0"/>
                <w:sz w:val="24"/>
                <w:szCs w:val="24"/>
              </w:rPr>
              <w:t>拒不改正</w:t>
            </w:r>
            <w:r w:rsidR="0080666F">
              <w:rPr>
                <w:rFonts w:ascii="仿宋_GB2312" w:eastAsia="仿宋_GB2312" w:hAnsi="微软雅黑" w:cs="宋体" w:hint="eastAsia"/>
                <w:color w:val="000000" w:themeColor="text1"/>
                <w:kern w:val="0"/>
                <w:sz w:val="24"/>
                <w:szCs w:val="24"/>
              </w:rPr>
              <w:t>；</w:t>
            </w:r>
            <w:r w:rsidR="00C91969" w:rsidRPr="00CB7E8D">
              <w:rPr>
                <w:rFonts w:ascii="仿宋_GB2312" w:eastAsia="仿宋_GB2312" w:hAnsi="微软雅黑" w:cs="宋体" w:hint="eastAsia"/>
                <w:color w:val="000000" w:themeColor="text1"/>
                <w:kern w:val="0"/>
                <w:sz w:val="24"/>
                <w:szCs w:val="24"/>
              </w:rPr>
              <w:t>或</w:t>
            </w:r>
            <w:r w:rsidR="00C91969">
              <w:rPr>
                <w:rFonts w:ascii="仿宋_GB2312" w:eastAsia="仿宋_GB2312" w:hAnsi="微软雅黑" w:cs="宋体" w:hint="eastAsia"/>
                <w:color w:val="000000" w:themeColor="text1"/>
                <w:kern w:val="0"/>
                <w:sz w:val="24"/>
                <w:szCs w:val="24"/>
              </w:rPr>
              <w:t>半年内有3次以上违反本条行为</w:t>
            </w:r>
            <w:r w:rsidR="00C91969"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nil"/>
              <w:bottom w:val="single" w:sz="2" w:space="0" w:color="auto"/>
              <w:right w:val="single" w:sz="4" w:space="0" w:color="auto"/>
            </w:tcBorders>
            <w:shd w:val="clear" w:color="auto" w:fill="auto"/>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p>
        </w:tc>
        <w:tc>
          <w:tcPr>
            <w:tcW w:w="1005" w:type="dxa"/>
            <w:tcBorders>
              <w:top w:val="single" w:sz="4" w:space="0" w:color="auto"/>
              <w:left w:val="nil"/>
              <w:bottom w:val="single" w:sz="2"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拒不改正的，责令停工整治或者停业整治</w:t>
            </w:r>
          </w:p>
        </w:tc>
      </w:tr>
      <w:tr w:rsidR="005B60C3" w:rsidRPr="0032006C" w:rsidTr="00FB34A6">
        <w:trPr>
          <w:trHeight w:val="690"/>
        </w:trPr>
        <w:tc>
          <w:tcPr>
            <w:tcW w:w="700" w:type="dxa"/>
            <w:vMerge w:val="restart"/>
            <w:tcBorders>
              <w:top w:val="single" w:sz="2" w:space="0" w:color="auto"/>
              <w:left w:val="single" w:sz="4" w:space="0" w:color="auto"/>
              <w:bottom w:val="single" w:sz="4" w:space="0" w:color="auto"/>
              <w:right w:val="single" w:sz="4" w:space="0" w:color="auto"/>
            </w:tcBorders>
            <w:shd w:val="clear" w:color="auto" w:fill="auto"/>
            <w:noWrap/>
            <w:vAlign w:val="center"/>
            <w:hideMark/>
          </w:tcPr>
          <w:p w:rsidR="005B60C3" w:rsidRPr="005B6F0E" w:rsidRDefault="002B18B8" w:rsidP="00165ACE">
            <w:pPr>
              <w:widowControl/>
              <w:spacing w:line="0" w:lineRule="atLeast"/>
              <w:contextualSpacing/>
              <w:jc w:val="center"/>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6</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拒不执行停止工地土石方作业或者建筑物拆除施工等重污染天气应急措施的</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640" w:rsidRPr="005B6F0E" w:rsidRDefault="00CF6640"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《中华人民共和国大气污染防治法》第一百二十一条第二款</w:t>
            </w:r>
          </w:p>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w:t>
            </w:r>
            <w:r w:rsidR="00D23DF1" w:rsidRPr="005B6F0E">
              <w:rPr>
                <w:rFonts w:ascii="仿宋_GB2312" w:eastAsia="仿宋_GB2312" w:hAnsi="微软雅黑" w:cs="宋体" w:hint="eastAsia"/>
                <w:color w:val="000000" w:themeColor="text1"/>
                <w:kern w:val="0"/>
                <w:sz w:val="24"/>
                <w:szCs w:val="24"/>
              </w:rPr>
              <w:t>3</w:t>
            </w:r>
            <w:r w:rsidRPr="005B6F0E">
              <w:rPr>
                <w:rFonts w:ascii="仿宋_GB2312" w:eastAsia="仿宋_GB2312" w:hAnsi="微软雅黑" w:cs="宋体" w:hint="eastAsia"/>
                <w:color w:val="000000" w:themeColor="text1"/>
                <w:kern w:val="0"/>
                <w:sz w:val="24"/>
                <w:szCs w:val="24"/>
              </w:rPr>
              <w:t>号）第</w:t>
            </w:r>
            <w:r w:rsidRPr="005B6F0E">
              <w:rPr>
                <w:rFonts w:ascii="仿宋_GB2312" w:eastAsia="仿宋_GB2312" w:hAnsi="微软雅黑" w:cs="宋体" w:hint="eastAsia"/>
                <w:color w:val="000000" w:themeColor="text1"/>
                <w:kern w:val="0"/>
                <w:sz w:val="24"/>
                <w:szCs w:val="24"/>
              </w:rPr>
              <w:lastRenderedPageBreak/>
              <w:t>三十五条</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处一万元以上十万元以下罚款</w:t>
            </w:r>
          </w:p>
        </w:tc>
        <w:tc>
          <w:tcPr>
            <w:tcW w:w="1297"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71" w:type="dxa"/>
            <w:tcBorders>
              <w:top w:val="single" w:sz="2" w:space="0" w:color="auto"/>
              <w:left w:val="nil"/>
              <w:bottom w:val="single" w:sz="4" w:space="0" w:color="auto"/>
              <w:right w:val="single" w:sz="4" w:space="0" w:color="auto"/>
            </w:tcBorders>
            <w:shd w:val="clear" w:color="auto" w:fill="auto"/>
            <w:vAlign w:val="center"/>
            <w:hideMark/>
          </w:tcPr>
          <w:p w:rsidR="005B60C3" w:rsidRPr="005B6F0E" w:rsidRDefault="00165A39" w:rsidP="005B0749">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施工作业面积在</w:t>
            </w:r>
            <w:r w:rsidR="005B0749">
              <w:rPr>
                <w:rFonts w:ascii="仿宋_GB2312" w:eastAsia="仿宋_GB2312" w:hAnsi="微软雅黑" w:cs="宋体" w:hint="eastAsia"/>
                <w:color w:val="000000" w:themeColor="text1"/>
                <w:kern w:val="0"/>
                <w:sz w:val="24"/>
                <w:szCs w:val="24"/>
              </w:rPr>
              <w:t>1</w:t>
            </w:r>
            <w:r w:rsidRPr="005B6F0E">
              <w:rPr>
                <w:rFonts w:ascii="仿宋_GB2312" w:eastAsia="仿宋_GB2312" w:hAnsi="微软雅黑" w:cs="宋体" w:hint="eastAsia"/>
                <w:color w:val="000000" w:themeColor="text1"/>
                <w:kern w:val="0"/>
                <w:sz w:val="24"/>
                <w:szCs w:val="24"/>
              </w:rPr>
              <w:t>00</w:t>
            </w:r>
            <w:r w:rsidR="003D377F">
              <w:rPr>
                <w:rFonts w:ascii="仿宋_GB2312" w:eastAsia="仿宋_GB2312" w:hAnsi="微软雅黑" w:cs="宋体" w:hint="eastAsia"/>
                <w:color w:val="000000" w:themeColor="text1"/>
                <w:kern w:val="0"/>
                <w:sz w:val="24"/>
                <w:szCs w:val="24"/>
              </w:rPr>
              <w:t>平方米以内</w:t>
            </w:r>
            <w:r w:rsidRPr="005B6F0E">
              <w:rPr>
                <w:rFonts w:ascii="仿宋_GB2312" w:eastAsia="仿宋_GB2312" w:hAnsi="微软雅黑" w:cs="宋体" w:hint="eastAsia"/>
                <w:color w:val="000000" w:themeColor="text1"/>
                <w:kern w:val="0"/>
                <w:sz w:val="24"/>
                <w:szCs w:val="24"/>
              </w:rPr>
              <w:t>的</w:t>
            </w:r>
          </w:p>
        </w:tc>
        <w:tc>
          <w:tcPr>
            <w:tcW w:w="1911" w:type="dxa"/>
            <w:tcBorders>
              <w:top w:val="single" w:sz="2" w:space="0" w:color="auto"/>
              <w:left w:val="nil"/>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责令改正，处1万元以上4万元以下的罚款</w:t>
            </w:r>
          </w:p>
        </w:tc>
        <w:tc>
          <w:tcPr>
            <w:tcW w:w="1005" w:type="dxa"/>
            <w:tcBorders>
              <w:top w:val="single" w:sz="2" w:space="0" w:color="auto"/>
              <w:left w:val="nil"/>
              <w:bottom w:val="single" w:sz="4" w:space="0" w:color="auto"/>
              <w:right w:val="single" w:sz="4" w:space="0" w:color="auto"/>
            </w:tcBorders>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p>
        </w:tc>
      </w:tr>
      <w:tr w:rsidR="002B14AC" w:rsidRPr="0032006C" w:rsidTr="00FB34A6">
        <w:trPr>
          <w:trHeight w:val="345"/>
        </w:trPr>
        <w:tc>
          <w:tcPr>
            <w:tcW w:w="700" w:type="dxa"/>
            <w:vMerge/>
            <w:tcBorders>
              <w:top w:val="nil"/>
              <w:left w:val="single" w:sz="4" w:space="0" w:color="auto"/>
              <w:bottom w:val="single" w:sz="4" w:space="0" w:color="auto"/>
              <w:right w:val="single" w:sz="4" w:space="0" w:color="auto"/>
            </w:tcBorders>
            <w:vAlign w:val="center"/>
            <w:hideMark/>
          </w:tcPr>
          <w:p w:rsidR="002B14AC" w:rsidRPr="0032006C" w:rsidRDefault="002B14AC" w:rsidP="00165ACE">
            <w:pPr>
              <w:widowControl/>
              <w:jc w:val="center"/>
              <w:rPr>
                <w:rFonts w:ascii="微软雅黑" w:eastAsia="微软雅黑" w:hAnsi="微软雅黑" w:cs="宋体"/>
                <w:color w:val="000000"/>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165A39" w:rsidP="005B0749">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施工作业面积在</w:t>
            </w:r>
            <w:r w:rsidR="005B0749">
              <w:rPr>
                <w:rFonts w:ascii="仿宋_GB2312" w:eastAsia="仿宋_GB2312" w:hAnsi="微软雅黑" w:cs="宋体" w:hint="eastAsia"/>
                <w:color w:val="000000" w:themeColor="text1"/>
                <w:kern w:val="0"/>
                <w:sz w:val="24"/>
                <w:szCs w:val="24"/>
              </w:rPr>
              <w:t>1</w:t>
            </w:r>
            <w:r w:rsidRPr="005B6F0E">
              <w:rPr>
                <w:rFonts w:ascii="仿宋_GB2312" w:eastAsia="仿宋_GB2312" w:hAnsi="微软雅黑" w:cs="宋体" w:hint="eastAsia"/>
                <w:color w:val="000000" w:themeColor="text1"/>
                <w:kern w:val="0"/>
                <w:sz w:val="24"/>
                <w:szCs w:val="24"/>
              </w:rPr>
              <w:t>00平方米</w:t>
            </w:r>
            <w:r w:rsidR="00A65382" w:rsidRPr="005B6F0E">
              <w:rPr>
                <w:rFonts w:ascii="仿宋_GB2312" w:eastAsia="仿宋_GB2312" w:hAnsi="微软雅黑" w:cs="宋体" w:hint="eastAsia"/>
                <w:color w:val="000000" w:themeColor="text1"/>
                <w:kern w:val="0"/>
                <w:sz w:val="24"/>
                <w:szCs w:val="24"/>
              </w:rPr>
              <w:t>以上</w:t>
            </w:r>
            <w:r w:rsidR="005B0749" w:rsidRPr="00573171">
              <w:rPr>
                <w:rFonts w:ascii="仿宋_GB2312" w:eastAsia="仿宋_GB2312" w:hAnsi="微软雅黑" w:cs="宋体" w:hint="eastAsia"/>
                <w:kern w:val="0"/>
                <w:sz w:val="24"/>
                <w:szCs w:val="24"/>
              </w:rPr>
              <w:t>200</w:t>
            </w:r>
            <w:r w:rsidR="003D377F">
              <w:rPr>
                <w:rFonts w:ascii="仿宋_GB2312" w:eastAsia="仿宋_GB2312" w:hAnsi="微软雅黑" w:cs="宋体" w:hint="eastAsia"/>
                <w:color w:val="000000" w:themeColor="text1"/>
                <w:kern w:val="0"/>
                <w:sz w:val="24"/>
                <w:szCs w:val="24"/>
              </w:rPr>
              <w:t>平方米以内</w:t>
            </w:r>
            <w:r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single" w:sz="4" w:space="0" w:color="auto"/>
              <w:bottom w:val="single" w:sz="4" w:space="0" w:color="auto"/>
              <w:right w:val="single" w:sz="4" w:space="0" w:color="auto"/>
            </w:tcBorders>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p>
        </w:tc>
      </w:tr>
      <w:tr w:rsidR="002B14AC" w:rsidRPr="0032006C" w:rsidTr="00FB34A6">
        <w:trPr>
          <w:trHeight w:val="1035"/>
        </w:trPr>
        <w:tc>
          <w:tcPr>
            <w:tcW w:w="700" w:type="dxa"/>
            <w:vMerge/>
            <w:tcBorders>
              <w:top w:val="nil"/>
              <w:left w:val="single" w:sz="4" w:space="0" w:color="auto"/>
              <w:bottom w:val="single" w:sz="2" w:space="0" w:color="auto"/>
              <w:right w:val="single" w:sz="4" w:space="0" w:color="auto"/>
            </w:tcBorders>
            <w:vAlign w:val="center"/>
            <w:hideMark/>
          </w:tcPr>
          <w:p w:rsidR="002B14AC" w:rsidRPr="0032006C" w:rsidRDefault="002B14AC" w:rsidP="00165ACE">
            <w:pPr>
              <w:widowControl/>
              <w:jc w:val="center"/>
              <w:rPr>
                <w:rFonts w:ascii="微软雅黑" w:eastAsia="微软雅黑" w:hAnsi="微软雅黑" w:cs="宋体"/>
                <w:color w:val="000000"/>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165A39" w:rsidP="00D745ED">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施工作业面积在</w:t>
            </w:r>
            <w:r w:rsidR="005B0749">
              <w:rPr>
                <w:rFonts w:ascii="仿宋_GB2312" w:eastAsia="仿宋_GB2312" w:hAnsi="微软雅黑" w:cs="宋体" w:hint="eastAsia"/>
                <w:color w:val="000000" w:themeColor="text1"/>
                <w:kern w:val="0"/>
                <w:sz w:val="24"/>
                <w:szCs w:val="24"/>
              </w:rPr>
              <w:t>20</w:t>
            </w:r>
            <w:r w:rsidRPr="005B6F0E">
              <w:rPr>
                <w:rFonts w:ascii="仿宋_GB2312" w:eastAsia="仿宋_GB2312" w:hAnsi="微软雅黑" w:cs="宋体" w:hint="eastAsia"/>
                <w:color w:val="000000" w:themeColor="text1"/>
                <w:kern w:val="0"/>
                <w:sz w:val="24"/>
                <w:szCs w:val="24"/>
              </w:rPr>
              <w:t>0平方米以上的，</w:t>
            </w:r>
            <w:r w:rsidR="002B14AC" w:rsidRPr="005B6F0E">
              <w:rPr>
                <w:rFonts w:ascii="仿宋_GB2312" w:eastAsia="仿宋_GB2312" w:hAnsi="微软雅黑" w:cs="宋体" w:hint="eastAsia"/>
                <w:color w:val="000000" w:themeColor="text1"/>
                <w:kern w:val="0"/>
                <w:sz w:val="24"/>
                <w:szCs w:val="24"/>
              </w:rPr>
              <w:t>或</w:t>
            </w:r>
            <w:r w:rsidR="005B0749">
              <w:rPr>
                <w:rFonts w:ascii="仿宋_GB2312" w:eastAsia="仿宋_GB2312" w:hAnsi="微软雅黑" w:cs="宋体" w:hint="eastAsia"/>
                <w:color w:val="000000" w:themeColor="text1"/>
                <w:kern w:val="0"/>
                <w:sz w:val="24"/>
                <w:szCs w:val="24"/>
              </w:rPr>
              <w:t>1</w:t>
            </w:r>
            <w:r w:rsidR="002B14AC" w:rsidRPr="005B6F0E">
              <w:rPr>
                <w:rFonts w:ascii="仿宋_GB2312" w:eastAsia="仿宋_GB2312" w:hAnsi="微软雅黑" w:cs="宋体" w:hint="eastAsia"/>
                <w:color w:val="000000" w:themeColor="text1"/>
                <w:kern w:val="0"/>
                <w:sz w:val="24"/>
                <w:szCs w:val="24"/>
              </w:rPr>
              <w:t>年内发生2次以上违反本条行为的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p>
        </w:tc>
        <w:tc>
          <w:tcPr>
            <w:tcW w:w="1005" w:type="dxa"/>
            <w:tcBorders>
              <w:top w:val="single" w:sz="4" w:space="0" w:color="auto"/>
              <w:left w:val="nil"/>
              <w:bottom w:val="single" w:sz="4" w:space="0" w:color="auto"/>
              <w:right w:val="single" w:sz="4" w:space="0" w:color="auto"/>
            </w:tcBorders>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p>
        </w:tc>
      </w:tr>
      <w:tr w:rsidR="00C4380D" w:rsidRPr="0032006C" w:rsidTr="00FB34A6">
        <w:trPr>
          <w:trHeight w:val="690"/>
        </w:trPr>
        <w:tc>
          <w:tcPr>
            <w:tcW w:w="700" w:type="dxa"/>
            <w:vMerge w:val="restart"/>
            <w:tcBorders>
              <w:top w:val="single" w:sz="2" w:space="0" w:color="auto"/>
              <w:left w:val="single" w:sz="4" w:space="0" w:color="auto"/>
              <w:bottom w:val="single" w:sz="2" w:space="0" w:color="auto"/>
              <w:right w:val="single" w:sz="4" w:space="0" w:color="auto"/>
            </w:tcBorders>
            <w:shd w:val="clear" w:color="auto" w:fill="auto"/>
            <w:noWrap/>
            <w:vAlign w:val="center"/>
            <w:hideMark/>
          </w:tcPr>
          <w:p w:rsidR="00C4380D" w:rsidRPr="005B6F0E" w:rsidRDefault="002B18B8" w:rsidP="00165ACE">
            <w:pPr>
              <w:widowControl/>
              <w:spacing w:line="0" w:lineRule="atLeast"/>
              <w:contextualSpacing/>
              <w:jc w:val="center"/>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lastRenderedPageBreak/>
              <w:t>7</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FA2C59"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拒不配合负有扬尘污染防治监督管理职责的部门进行现场检查</w:t>
            </w:r>
            <w:r w:rsidR="00C4380D" w:rsidRPr="005B6F0E">
              <w:rPr>
                <w:rFonts w:ascii="仿宋_GB2312" w:eastAsia="仿宋_GB2312" w:hAnsi="微软雅黑" w:cs="宋体" w:hint="eastAsia"/>
                <w:color w:val="000000" w:themeColor="text1"/>
                <w:kern w:val="0"/>
                <w:sz w:val="24"/>
                <w:szCs w:val="24"/>
              </w:rPr>
              <w:t>，或者在检查中弄虚作假的</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640" w:rsidRPr="005B6F0E" w:rsidRDefault="00CF6640"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《中华人民共和国大气污染防治法》第九十八条</w:t>
            </w:r>
          </w:p>
          <w:p w:rsidR="00C4380D" w:rsidRPr="005B6F0E" w:rsidRDefault="00C4380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w:t>
            </w:r>
            <w:r w:rsidR="00D23DF1" w:rsidRPr="005B6F0E">
              <w:rPr>
                <w:rFonts w:ascii="仿宋_GB2312" w:eastAsia="仿宋_GB2312" w:hAnsi="微软雅黑" w:cs="宋体" w:hint="eastAsia"/>
                <w:color w:val="000000" w:themeColor="text1"/>
                <w:kern w:val="0"/>
                <w:sz w:val="24"/>
                <w:szCs w:val="24"/>
              </w:rPr>
              <w:t>3</w:t>
            </w:r>
            <w:r w:rsidRPr="005B6F0E">
              <w:rPr>
                <w:rFonts w:ascii="仿宋_GB2312" w:eastAsia="仿宋_GB2312" w:hAnsi="微软雅黑" w:cs="宋体" w:hint="eastAsia"/>
                <w:color w:val="000000" w:themeColor="text1"/>
                <w:kern w:val="0"/>
                <w:sz w:val="24"/>
                <w:szCs w:val="24"/>
              </w:rPr>
              <w:t>号）第三十六条</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C4380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责令改正，处二万元以上二十万元以下罚款；构成违反治安管理行为的，由公安机关依法予以处罚</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C4380D"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9449C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允许负有扬尘污染防治监督管理职责的部门进入现场检查，但</w:t>
            </w:r>
            <w:r>
              <w:rPr>
                <w:rFonts w:ascii="仿宋_GB2312" w:eastAsia="仿宋_GB2312" w:hAnsi="微软雅黑" w:cs="宋体" w:hint="eastAsia"/>
                <w:color w:val="000000" w:themeColor="text1"/>
                <w:kern w:val="0"/>
                <w:sz w:val="24"/>
                <w:szCs w:val="24"/>
              </w:rPr>
              <w:t>未按时</w:t>
            </w:r>
            <w:r w:rsidRPr="005B6F0E">
              <w:rPr>
                <w:rFonts w:ascii="仿宋_GB2312" w:eastAsia="仿宋_GB2312" w:hAnsi="微软雅黑" w:cs="宋体" w:hint="eastAsia"/>
                <w:color w:val="000000" w:themeColor="text1"/>
                <w:kern w:val="0"/>
                <w:sz w:val="24"/>
                <w:szCs w:val="24"/>
              </w:rPr>
              <w:t>提供相关资料的</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C4380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处2万元以上8万元以下罚款</w:t>
            </w:r>
          </w:p>
        </w:tc>
        <w:tc>
          <w:tcPr>
            <w:tcW w:w="1005" w:type="dxa"/>
            <w:tcBorders>
              <w:top w:val="single" w:sz="4" w:space="0" w:color="auto"/>
              <w:left w:val="single" w:sz="4" w:space="0" w:color="auto"/>
              <w:bottom w:val="single" w:sz="4" w:space="0" w:color="auto"/>
              <w:right w:val="single" w:sz="4" w:space="0" w:color="auto"/>
            </w:tcBorders>
          </w:tcPr>
          <w:p w:rsidR="00C4380D" w:rsidRPr="005B6F0E" w:rsidRDefault="003E7F29"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2B14AC" w:rsidRPr="0032006C" w:rsidTr="00FB34A6">
        <w:trPr>
          <w:trHeight w:val="345"/>
        </w:trPr>
        <w:tc>
          <w:tcPr>
            <w:tcW w:w="700" w:type="dxa"/>
            <w:vMerge/>
            <w:tcBorders>
              <w:left w:val="single" w:sz="4" w:space="0" w:color="auto"/>
              <w:bottom w:val="single" w:sz="2"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0B3DE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允许</w:t>
            </w:r>
            <w:r w:rsidR="00FA2C59" w:rsidRPr="005B6F0E">
              <w:rPr>
                <w:rFonts w:ascii="仿宋_GB2312" w:eastAsia="仿宋_GB2312" w:hAnsi="微软雅黑" w:cs="宋体" w:hint="eastAsia"/>
                <w:color w:val="000000" w:themeColor="text1"/>
                <w:kern w:val="0"/>
                <w:sz w:val="24"/>
                <w:szCs w:val="24"/>
              </w:rPr>
              <w:t>负有扬尘污染防治监督管理职责的部门进入现场检查</w:t>
            </w:r>
            <w:r w:rsidRPr="005B6F0E">
              <w:rPr>
                <w:rFonts w:ascii="仿宋_GB2312" w:eastAsia="仿宋_GB2312" w:hAnsi="微软雅黑" w:cs="宋体" w:hint="eastAsia"/>
                <w:color w:val="000000" w:themeColor="text1"/>
                <w:kern w:val="0"/>
                <w:sz w:val="24"/>
                <w:szCs w:val="24"/>
              </w:rPr>
              <w:t>，</w:t>
            </w:r>
            <w:r w:rsidR="00CE0C0D" w:rsidRPr="005B6F0E">
              <w:rPr>
                <w:rFonts w:ascii="仿宋_GB2312" w:eastAsia="仿宋_GB2312" w:hAnsi="微软雅黑" w:cs="宋体" w:hint="eastAsia"/>
                <w:color w:val="000000" w:themeColor="text1"/>
                <w:kern w:val="0"/>
                <w:sz w:val="24"/>
                <w:szCs w:val="24"/>
              </w:rPr>
              <w:t>但</w:t>
            </w:r>
            <w:r w:rsidRPr="005B6F0E">
              <w:rPr>
                <w:rFonts w:ascii="仿宋_GB2312" w:eastAsia="仿宋_GB2312" w:hAnsi="微软雅黑" w:cs="宋体" w:hint="eastAsia"/>
                <w:color w:val="000000" w:themeColor="text1"/>
                <w:kern w:val="0"/>
                <w:sz w:val="24"/>
                <w:szCs w:val="24"/>
              </w:rPr>
              <w:t>不提供相关资料的</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处8万元以上14万元以下罚款</w:t>
            </w:r>
          </w:p>
        </w:tc>
        <w:tc>
          <w:tcPr>
            <w:tcW w:w="1005" w:type="dxa"/>
            <w:tcBorders>
              <w:top w:val="single" w:sz="4" w:space="0" w:color="auto"/>
              <w:left w:val="single" w:sz="4" w:space="0" w:color="auto"/>
              <w:bottom w:val="single" w:sz="4" w:space="0" w:color="auto"/>
              <w:right w:val="single" w:sz="4" w:space="0" w:color="auto"/>
            </w:tcBorders>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2B14AC" w:rsidRPr="0032006C" w:rsidTr="00FB34A6">
        <w:trPr>
          <w:trHeight w:val="2096"/>
        </w:trPr>
        <w:tc>
          <w:tcPr>
            <w:tcW w:w="700" w:type="dxa"/>
            <w:vMerge/>
            <w:tcBorders>
              <w:left w:val="single" w:sz="4" w:space="0" w:color="auto"/>
              <w:bottom w:val="single" w:sz="2"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0B3DED" w:rsidP="003169B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不</w:t>
            </w:r>
            <w:r w:rsidR="00FA2C59" w:rsidRPr="005B6F0E">
              <w:rPr>
                <w:rFonts w:ascii="仿宋_GB2312" w:eastAsia="仿宋_GB2312" w:hAnsi="微软雅黑" w:cs="宋体" w:hint="eastAsia"/>
                <w:color w:val="000000" w:themeColor="text1"/>
                <w:kern w:val="0"/>
                <w:sz w:val="24"/>
                <w:szCs w:val="24"/>
              </w:rPr>
              <w:t>允许负有扬尘污染防治监督管理职责的部门进入现场检查</w:t>
            </w:r>
            <w:r w:rsidR="00D85B2B" w:rsidRPr="005B6F0E">
              <w:rPr>
                <w:rFonts w:ascii="仿宋_GB2312" w:eastAsia="仿宋_GB2312" w:hAnsi="微软雅黑" w:cs="宋体" w:hint="eastAsia"/>
                <w:color w:val="000000" w:themeColor="text1"/>
                <w:kern w:val="0"/>
                <w:sz w:val="24"/>
                <w:szCs w:val="24"/>
              </w:rPr>
              <w:t>，</w:t>
            </w:r>
            <w:r w:rsidR="002B14AC" w:rsidRPr="005B6F0E">
              <w:rPr>
                <w:rFonts w:ascii="仿宋_GB2312" w:eastAsia="仿宋_GB2312" w:hAnsi="微软雅黑" w:cs="宋体" w:hint="eastAsia"/>
                <w:color w:val="000000" w:themeColor="text1"/>
                <w:kern w:val="0"/>
                <w:sz w:val="24"/>
                <w:szCs w:val="24"/>
              </w:rPr>
              <w:t>或</w:t>
            </w:r>
            <w:r w:rsidR="003169BE" w:rsidRPr="00573171">
              <w:rPr>
                <w:rFonts w:ascii="仿宋_GB2312" w:eastAsia="仿宋_GB2312" w:hAnsi="微软雅黑" w:cs="宋体" w:hint="eastAsia"/>
                <w:kern w:val="0"/>
                <w:sz w:val="24"/>
                <w:szCs w:val="24"/>
              </w:rPr>
              <w:t>3</w:t>
            </w:r>
            <w:r w:rsidR="00573171" w:rsidRPr="00573171">
              <w:rPr>
                <w:rFonts w:ascii="仿宋_GB2312" w:eastAsia="仿宋_GB2312" w:hAnsi="微软雅黑" w:cs="宋体" w:hint="eastAsia"/>
                <w:kern w:val="0"/>
                <w:sz w:val="24"/>
                <w:szCs w:val="24"/>
              </w:rPr>
              <w:t>个</w:t>
            </w:r>
            <w:r w:rsidR="003169BE" w:rsidRPr="00573171">
              <w:rPr>
                <w:rFonts w:ascii="仿宋_GB2312" w:eastAsia="仿宋_GB2312" w:hAnsi="微软雅黑" w:cs="宋体" w:hint="eastAsia"/>
                <w:kern w:val="0"/>
                <w:sz w:val="24"/>
                <w:szCs w:val="24"/>
              </w:rPr>
              <w:t>月</w:t>
            </w:r>
            <w:r w:rsidR="002B14AC" w:rsidRPr="005B6F0E">
              <w:rPr>
                <w:rFonts w:ascii="仿宋_GB2312" w:eastAsia="仿宋_GB2312" w:hAnsi="微软雅黑" w:cs="宋体" w:hint="eastAsia"/>
                <w:color w:val="000000" w:themeColor="text1"/>
                <w:kern w:val="0"/>
                <w:sz w:val="24"/>
                <w:szCs w:val="24"/>
              </w:rPr>
              <w:t>内发生2</w:t>
            </w:r>
            <w:r w:rsidR="00A055C3">
              <w:rPr>
                <w:rFonts w:ascii="仿宋_GB2312" w:eastAsia="仿宋_GB2312" w:hAnsi="微软雅黑" w:cs="宋体" w:hint="eastAsia"/>
                <w:color w:val="000000" w:themeColor="text1"/>
                <w:kern w:val="0"/>
                <w:sz w:val="24"/>
                <w:szCs w:val="24"/>
              </w:rPr>
              <w:t>次以上违反本条行为</w:t>
            </w:r>
            <w:r w:rsidR="006F341A">
              <w:rPr>
                <w:rFonts w:ascii="仿宋_GB2312" w:eastAsia="仿宋_GB2312" w:hAnsi="微软雅黑" w:cs="宋体" w:hint="eastAsia"/>
                <w:color w:val="000000" w:themeColor="text1"/>
                <w:kern w:val="0"/>
                <w:sz w:val="24"/>
                <w:szCs w:val="24"/>
              </w:rPr>
              <w:t>，</w:t>
            </w:r>
            <w:r w:rsidR="00A055C3">
              <w:rPr>
                <w:rFonts w:ascii="仿宋_GB2312" w:eastAsia="仿宋_GB2312" w:hAnsi="微软雅黑" w:cs="宋体" w:hint="eastAsia"/>
                <w:color w:val="000000" w:themeColor="text1"/>
                <w:kern w:val="0"/>
                <w:sz w:val="24"/>
                <w:szCs w:val="24"/>
              </w:rPr>
              <w:t>或</w:t>
            </w:r>
            <w:r w:rsidR="004A4CBE">
              <w:rPr>
                <w:rFonts w:ascii="仿宋_GB2312" w:eastAsia="仿宋_GB2312" w:hAnsi="微软雅黑" w:cs="宋体" w:hint="eastAsia"/>
                <w:color w:val="000000" w:themeColor="text1"/>
                <w:kern w:val="0"/>
                <w:sz w:val="24"/>
                <w:szCs w:val="24"/>
              </w:rPr>
              <w:t>在</w:t>
            </w:r>
            <w:r w:rsidR="006F341A" w:rsidRPr="005B6F0E">
              <w:rPr>
                <w:rFonts w:ascii="仿宋_GB2312" w:eastAsia="仿宋_GB2312" w:hAnsi="微软雅黑" w:cs="宋体" w:hint="eastAsia"/>
                <w:color w:val="000000" w:themeColor="text1"/>
                <w:kern w:val="0"/>
                <w:sz w:val="24"/>
                <w:szCs w:val="24"/>
              </w:rPr>
              <w:t>检查中弄虚作假的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处14万元以上20万元以下罚款</w:t>
            </w:r>
          </w:p>
        </w:tc>
        <w:tc>
          <w:tcPr>
            <w:tcW w:w="1005" w:type="dxa"/>
            <w:tcBorders>
              <w:top w:val="single" w:sz="4" w:space="0" w:color="auto"/>
              <w:left w:val="nil"/>
              <w:bottom w:val="single" w:sz="4" w:space="0" w:color="auto"/>
              <w:right w:val="single" w:sz="4" w:space="0" w:color="auto"/>
            </w:tcBorders>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bl>
    <w:p w:rsidR="00C625CD" w:rsidRPr="00E63E45" w:rsidRDefault="00C625CD" w:rsidP="00C625CD"/>
    <w:p w:rsidR="009321DA" w:rsidRDefault="00C625CD" w:rsidP="003F217A">
      <w:pPr>
        <w:ind w:leftChars="450" w:left="1185" w:hangingChars="100" w:hanging="240"/>
        <w:jc w:val="left"/>
        <w:rPr>
          <w:rFonts w:ascii="仿宋_GB2312" w:eastAsia="仿宋_GB2312" w:hAnsi="微软雅黑" w:cs="宋体"/>
          <w:color w:val="000000"/>
          <w:kern w:val="0"/>
          <w:sz w:val="24"/>
          <w:szCs w:val="32"/>
        </w:rPr>
      </w:pPr>
      <w:r w:rsidRPr="00255DF1">
        <w:rPr>
          <w:rFonts w:ascii="仿宋_GB2312" w:eastAsia="仿宋_GB2312" w:hAnsi="微软雅黑" w:cs="宋体" w:hint="eastAsia"/>
          <w:color w:val="000000"/>
          <w:kern w:val="0"/>
          <w:sz w:val="24"/>
          <w:szCs w:val="32"/>
        </w:rPr>
        <w:t>注：1</w:t>
      </w:r>
      <w:r w:rsidR="00D745ED">
        <w:rPr>
          <w:rFonts w:ascii="仿宋_GB2312" w:eastAsia="仿宋_GB2312" w:hAnsi="微软雅黑" w:cs="宋体" w:hint="eastAsia"/>
          <w:color w:val="000000"/>
          <w:kern w:val="0"/>
          <w:sz w:val="24"/>
          <w:szCs w:val="32"/>
        </w:rPr>
        <w:t>.</w:t>
      </w:r>
      <w:r w:rsidR="00C4380D" w:rsidRPr="003F217A">
        <w:rPr>
          <w:rFonts w:ascii="仿宋_GB2312" w:eastAsia="仿宋_GB2312" w:hAnsi="微软雅黑" w:cs="宋体" w:hint="eastAsia"/>
          <w:color w:val="000000"/>
          <w:kern w:val="0"/>
          <w:sz w:val="24"/>
          <w:szCs w:val="32"/>
        </w:rPr>
        <w:t>《裁量基准》根据违法行为的具体情节，将违法程度</w:t>
      </w:r>
      <w:r w:rsidRPr="003F217A">
        <w:rPr>
          <w:rFonts w:ascii="仿宋_GB2312" w:eastAsia="仿宋_GB2312" w:hAnsi="微软雅黑" w:cs="宋体" w:hint="eastAsia"/>
          <w:color w:val="000000"/>
          <w:kern w:val="0"/>
          <w:sz w:val="24"/>
          <w:szCs w:val="32"/>
        </w:rPr>
        <w:t>分为“</w:t>
      </w:r>
      <w:r w:rsidR="00C4380D" w:rsidRPr="003F217A">
        <w:rPr>
          <w:rFonts w:ascii="仿宋_GB2312" w:eastAsia="仿宋_GB2312" w:hAnsi="微软雅黑" w:cs="宋体" w:hint="eastAsia"/>
          <w:color w:val="000000"/>
          <w:kern w:val="0"/>
          <w:sz w:val="24"/>
          <w:szCs w:val="32"/>
        </w:rPr>
        <w:t>轻微</w:t>
      </w:r>
      <w:r w:rsidRPr="003F217A">
        <w:rPr>
          <w:rFonts w:ascii="仿宋_GB2312" w:eastAsia="仿宋_GB2312" w:hAnsi="微软雅黑" w:cs="宋体" w:hint="eastAsia"/>
          <w:color w:val="000000"/>
          <w:kern w:val="0"/>
          <w:sz w:val="24"/>
          <w:szCs w:val="32"/>
        </w:rPr>
        <w:t>”、“</w:t>
      </w:r>
      <w:r w:rsidR="00C4380D" w:rsidRPr="003F217A">
        <w:rPr>
          <w:rFonts w:ascii="仿宋_GB2312" w:eastAsia="仿宋_GB2312" w:hAnsi="微软雅黑" w:cs="宋体" w:hint="eastAsia"/>
          <w:color w:val="000000"/>
          <w:kern w:val="0"/>
          <w:sz w:val="24"/>
          <w:szCs w:val="32"/>
        </w:rPr>
        <w:t>一般</w:t>
      </w:r>
      <w:r w:rsidRPr="003F217A">
        <w:rPr>
          <w:rFonts w:ascii="仿宋_GB2312" w:eastAsia="仿宋_GB2312" w:hAnsi="微软雅黑" w:cs="宋体" w:hint="eastAsia"/>
          <w:color w:val="000000"/>
          <w:kern w:val="0"/>
          <w:sz w:val="24"/>
          <w:szCs w:val="32"/>
        </w:rPr>
        <w:t>”和“严重”三个档次，并细化</w:t>
      </w:r>
      <w:r w:rsidR="007546B9" w:rsidRPr="00255DF1">
        <w:rPr>
          <w:rFonts w:ascii="仿宋_GB2312" w:eastAsia="仿宋_GB2312" w:hAnsi="微软雅黑" w:cs="宋体" w:hint="eastAsia"/>
          <w:color w:val="000000"/>
          <w:kern w:val="0"/>
          <w:sz w:val="24"/>
          <w:szCs w:val="32"/>
        </w:rPr>
        <w:t>行为人的违法情节</w:t>
      </w:r>
      <w:proofErr w:type="gramStart"/>
      <w:r w:rsidRPr="00255DF1">
        <w:rPr>
          <w:rFonts w:ascii="仿宋_GB2312" w:eastAsia="仿宋_GB2312" w:hAnsi="微软雅黑" w:cs="宋体" w:hint="eastAsia"/>
          <w:color w:val="000000"/>
          <w:kern w:val="0"/>
          <w:sz w:val="24"/>
          <w:szCs w:val="32"/>
        </w:rPr>
        <w:t>作出</w:t>
      </w:r>
      <w:proofErr w:type="gramEnd"/>
    </w:p>
    <w:p w:rsidR="00C625CD" w:rsidRPr="003F217A" w:rsidRDefault="00C625CD" w:rsidP="003F217A">
      <w:pPr>
        <w:ind w:leftChars="550" w:left="1155" w:firstLineChars="150" w:firstLine="360"/>
        <w:jc w:val="left"/>
        <w:rPr>
          <w:rFonts w:ascii="仿宋_GB2312" w:eastAsia="仿宋_GB2312" w:hAnsi="微软雅黑" w:cs="宋体"/>
          <w:color w:val="000000"/>
          <w:kern w:val="0"/>
          <w:sz w:val="24"/>
          <w:szCs w:val="32"/>
        </w:rPr>
      </w:pPr>
      <w:r w:rsidRPr="003F217A">
        <w:rPr>
          <w:rFonts w:ascii="仿宋_GB2312" w:eastAsia="仿宋_GB2312" w:hAnsi="微软雅黑" w:cs="宋体" w:hint="eastAsia"/>
          <w:color w:val="000000"/>
          <w:kern w:val="0"/>
          <w:sz w:val="24"/>
          <w:szCs w:val="32"/>
        </w:rPr>
        <w:t>相应的处罚基准。</w:t>
      </w:r>
    </w:p>
    <w:p w:rsidR="00C625CD" w:rsidRPr="00255DF1" w:rsidRDefault="00C625CD" w:rsidP="003F217A">
      <w:pPr>
        <w:ind w:leftChars="700" w:left="1470"/>
        <w:jc w:val="left"/>
        <w:rPr>
          <w:rFonts w:ascii="仿宋_GB2312" w:eastAsia="仿宋_GB2312" w:hAnsi="微软雅黑" w:cs="宋体"/>
          <w:color w:val="000000"/>
          <w:kern w:val="0"/>
          <w:sz w:val="24"/>
          <w:szCs w:val="32"/>
        </w:rPr>
      </w:pPr>
      <w:r w:rsidRPr="00255DF1">
        <w:rPr>
          <w:rFonts w:ascii="仿宋_GB2312" w:eastAsia="仿宋_GB2312" w:hAnsi="微软雅黑" w:cs="宋体" w:hint="eastAsia"/>
          <w:color w:val="000000"/>
          <w:kern w:val="0"/>
          <w:sz w:val="24"/>
          <w:szCs w:val="32"/>
        </w:rPr>
        <w:t>2</w:t>
      </w:r>
      <w:r w:rsidR="00D745ED">
        <w:rPr>
          <w:rFonts w:ascii="仿宋_GB2312" w:eastAsia="仿宋_GB2312" w:hAnsi="微软雅黑" w:cs="宋体" w:hint="eastAsia"/>
          <w:color w:val="000000"/>
          <w:kern w:val="0"/>
          <w:sz w:val="24"/>
          <w:szCs w:val="32"/>
        </w:rPr>
        <w:t>.</w:t>
      </w:r>
      <w:r w:rsidR="007546B9" w:rsidRPr="00255DF1">
        <w:rPr>
          <w:rFonts w:ascii="仿宋_GB2312" w:eastAsia="仿宋_GB2312" w:hAnsi="微软雅黑" w:cs="宋体" w:hint="eastAsia"/>
          <w:color w:val="000000"/>
          <w:kern w:val="0"/>
          <w:sz w:val="24"/>
          <w:szCs w:val="32"/>
        </w:rPr>
        <w:t>违法情节</w:t>
      </w:r>
      <w:r w:rsidR="002543B8" w:rsidRPr="00255DF1">
        <w:rPr>
          <w:rFonts w:ascii="仿宋_GB2312" w:eastAsia="仿宋_GB2312" w:hAnsi="微软雅黑" w:cs="宋体" w:hint="eastAsia"/>
          <w:color w:val="000000"/>
          <w:kern w:val="0"/>
          <w:sz w:val="24"/>
          <w:szCs w:val="32"/>
        </w:rPr>
        <w:t>中</w:t>
      </w:r>
      <w:r w:rsidR="007546B9" w:rsidRPr="00255DF1">
        <w:rPr>
          <w:rFonts w:ascii="仿宋_GB2312" w:eastAsia="仿宋_GB2312" w:hAnsi="微软雅黑" w:cs="宋体" w:hint="eastAsia"/>
          <w:color w:val="000000"/>
          <w:kern w:val="0"/>
          <w:sz w:val="24"/>
          <w:szCs w:val="32"/>
        </w:rPr>
        <w:t>“</w:t>
      </w:r>
      <w:r w:rsidRPr="00255DF1">
        <w:rPr>
          <w:rFonts w:ascii="仿宋_GB2312" w:eastAsia="仿宋_GB2312" w:hAnsi="微软雅黑" w:cs="宋体" w:hint="eastAsia"/>
          <w:color w:val="000000"/>
          <w:kern w:val="0"/>
          <w:sz w:val="24"/>
          <w:szCs w:val="32"/>
        </w:rPr>
        <w:t>2年内发生2</w:t>
      </w:r>
      <w:r w:rsidR="00B962D4" w:rsidRPr="00255DF1">
        <w:rPr>
          <w:rFonts w:ascii="仿宋_GB2312" w:eastAsia="仿宋_GB2312" w:hAnsi="微软雅黑" w:cs="宋体" w:hint="eastAsia"/>
          <w:color w:val="000000"/>
          <w:kern w:val="0"/>
          <w:sz w:val="24"/>
          <w:szCs w:val="32"/>
        </w:rPr>
        <w:t>次以上违反本条</w:t>
      </w:r>
      <w:r w:rsidR="001A404E">
        <w:rPr>
          <w:rFonts w:ascii="仿宋_GB2312" w:eastAsia="仿宋_GB2312" w:hAnsi="微软雅黑" w:cs="宋体" w:hint="eastAsia"/>
          <w:color w:val="000000"/>
          <w:kern w:val="0"/>
          <w:sz w:val="24"/>
          <w:szCs w:val="32"/>
        </w:rPr>
        <w:t>行为的”指行为人在执法人员发现有违法行为</w:t>
      </w:r>
      <w:r w:rsidR="00FD037A">
        <w:rPr>
          <w:rFonts w:ascii="仿宋_GB2312" w:eastAsia="仿宋_GB2312" w:hAnsi="微软雅黑" w:cs="宋体" w:hint="eastAsia"/>
          <w:color w:val="000000"/>
          <w:kern w:val="0"/>
          <w:sz w:val="24"/>
          <w:szCs w:val="32"/>
        </w:rPr>
        <w:t>当天</w:t>
      </w:r>
      <w:r w:rsidR="001A404E">
        <w:rPr>
          <w:rFonts w:ascii="仿宋_GB2312" w:eastAsia="仿宋_GB2312" w:hAnsi="微软雅黑" w:cs="宋体" w:hint="eastAsia"/>
          <w:color w:val="000000"/>
          <w:kern w:val="0"/>
          <w:sz w:val="24"/>
          <w:szCs w:val="32"/>
        </w:rPr>
        <w:t>的近</w:t>
      </w:r>
      <w:r w:rsidRPr="00255DF1">
        <w:rPr>
          <w:rFonts w:ascii="仿宋_GB2312" w:eastAsia="仿宋_GB2312" w:hAnsi="微软雅黑" w:cs="宋体" w:hint="eastAsia"/>
          <w:color w:val="000000"/>
          <w:kern w:val="0"/>
          <w:sz w:val="24"/>
          <w:szCs w:val="32"/>
        </w:rPr>
        <w:t>2</w:t>
      </w:r>
      <w:r w:rsidR="00B962D4" w:rsidRPr="00255DF1">
        <w:rPr>
          <w:rFonts w:ascii="仿宋_GB2312" w:eastAsia="仿宋_GB2312" w:hAnsi="微软雅黑" w:cs="宋体" w:hint="eastAsia"/>
          <w:color w:val="000000"/>
          <w:kern w:val="0"/>
          <w:sz w:val="24"/>
          <w:szCs w:val="32"/>
        </w:rPr>
        <w:t>年内</w:t>
      </w:r>
      <w:r w:rsidR="001A404E">
        <w:rPr>
          <w:rFonts w:ascii="仿宋_GB2312" w:eastAsia="仿宋_GB2312" w:hAnsi="微软雅黑" w:cs="宋体" w:hint="eastAsia"/>
          <w:color w:val="000000"/>
          <w:kern w:val="0"/>
          <w:sz w:val="24"/>
          <w:szCs w:val="32"/>
        </w:rPr>
        <w:t>有</w:t>
      </w:r>
      <w:r w:rsidR="00B962D4" w:rsidRPr="00255DF1">
        <w:rPr>
          <w:rFonts w:ascii="仿宋_GB2312" w:eastAsia="仿宋_GB2312" w:hAnsi="微软雅黑" w:cs="宋体" w:hint="eastAsia"/>
          <w:color w:val="000000"/>
          <w:kern w:val="0"/>
          <w:sz w:val="24"/>
          <w:szCs w:val="32"/>
        </w:rPr>
        <w:t>发生违反同一条规定</w:t>
      </w:r>
      <w:r w:rsidRPr="00255DF1">
        <w:rPr>
          <w:rFonts w:ascii="仿宋_GB2312" w:eastAsia="仿宋_GB2312" w:hAnsi="微软雅黑" w:cs="宋体" w:hint="eastAsia"/>
          <w:color w:val="000000"/>
          <w:kern w:val="0"/>
          <w:sz w:val="24"/>
          <w:szCs w:val="32"/>
        </w:rPr>
        <w:t>行为</w:t>
      </w:r>
      <w:r w:rsidR="001A404E">
        <w:rPr>
          <w:rFonts w:ascii="仿宋_GB2312" w:eastAsia="仿宋_GB2312" w:hAnsi="微软雅黑" w:cs="宋体" w:hint="eastAsia"/>
          <w:color w:val="000000"/>
          <w:kern w:val="0"/>
          <w:sz w:val="24"/>
          <w:szCs w:val="32"/>
        </w:rPr>
        <w:t>并受到行政处罚</w:t>
      </w:r>
      <w:r w:rsidRPr="00255DF1">
        <w:rPr>
          <w:rFonts w:ascii="仿宋_GB2312" w:eastAsia="仿宋_GB2312" w:hAnsi="微软雅黑" w:cs="宋体" w:hint="eastAsia"/>
          <w:color w:val="000000"/>
          <w:kern w:val="0"/>
          <w:sz w:val="24"/>
          <w:szCs w:val="32"/>
        </w:rPr>
        <w:t>的情形</w:t>
      </w:r>
      <w:r w:rsidR="00FD037A">
        <w:rPr>
          <w:rFonts w:ascii="仿宋_GB2312" w:eastAsia="仿宋_GB2312" w:hAnsi="微软雅黑" w:cs="宋体" w:hint="eastAsia"/>
          <w:color w:val="000000"/>
          <w:kern w:val="0"/>
          <w:sz w:val="24"/>
          <w:szCs w:val="32"/>
        </w:rPr>
        <w:t>，受到行政处罚以行政处罚决定书</w:t>
      </w:r>
      <w:r w:rsidR="00D071CD">
        <w:rPr>
          <w:rFonts w:ascii="仿宋_GB2312" w:eastAsia="仿宋_GB2312" w:hAnsi="微软雅黑" w:cs="宋体" w:hint="eastAsia"/>
          <w:color w:val="000000"/>
          <w:kern w:val="0"/>
          <w:sz w:val="24"/>
          <w:szCs w:val="32"/>
        </w:rPr>
        <w:t>生效</w:t>
      </w:r>
      <w:r w:rsidR="00FD037A">
        <w:rPr>
          <w:rFonts w:ascii="仿宋_GB2312" w:eastAsia="仿宋_GB2312" w:hAnsi="微软雅黑" w:cs="宋体" w:hint="eastAsia"/>
          <w:color w:val="000000"/>
          <w:kern w:val="0"/>
          <w:sz w:val="24"/>
          <w:szCs w:val="32"/>
        </w:rPr>
        <w:t>日期为准</w:t>
      </w:r>
      <w:r w:rsidRPr="00255DF1">
        <w:rPr>
          <w:rFonts w:ascii="仿宋_GB2312" w:eastAsia="仿宋_GB2312" w:hAnsi="微软雅黑" w:cs="宋体" w:hint="eastAsia"/>
          <w:color w:val="000000"/>
          <w:kern w:val="0"/>
          <w:sz w:val="24"/>
          <w:szCs w:val="32"/>
        </w:rPr>
        <w:t>。</w:t>
      </w:r>
    </w:p>
    <w:p w:rsidR="003F217A" w:rsidRDefault="00A05909" w:rsidP="003F217A">
      <w:pPr>
        <w:rPr>
          <w:rFonts w:ascii="仿宋_GB2312" w:eastAsia="仿宋_GB2312" w:hAnsi="微软雅黑" w:cs="宋体"/>
          <w:color w:val="000000"/>
          <w:kern w:val="0"/>
          <w:sz w:val="24"/>
          <w:szCs w:val="32"/>
        </w:rPr>
      </w:pPr>
      <w:r>
        <w:rPr>
          <w:rFonts w:hint="eastAsia"/>
        </w:rPr>
        <w:t xml:space="preserve">        </w:t>
      </w:r>
      <w:r w:rsidR="003F217A">
        <w:rPr>
          <w:rFonts w:hint="eastAsia"/>
        </w:rPr>
        <w:t xml:space="preserve">    </w:t>
      </w:r>
      <w:r>
        <w:rPr>
          <w:rFonts w:hint="eastAsia"/>
        </w:rPr>
        <w:t xml:space="preserve"> 3</w:t>
      </w:r>
      <w:r w:rsidR="00D745ED">
        <w:rPr>
          <w:rFonts w:hint="eastAsia"/>
        </w:rPr>
        <w:t>.</w:t>
      </w:r>
      <w:r w:rsidRPr="00A05909">
        <w:rPr>
          <w:rFonts w:ascii="仿宋_GB2312" w:eastAsia="仿宋_GB2312" w:hAnsi="微软雅黑" w:cs="宋体" w:hint="eastAsia"/>
          <w:color w:val="000000"/>
          <w:kern w:val="0"/>
          <w:sz w:val="24"/>
          <w:szCs w:val="32"/>
        </w:rPr>
        <w:t>“裸露面积”、“施工作业面积”均指水平投影面积。</w:t>
      </w:r>
      <w:r w:rsidR="00F72257" w:rsidRPr="00A05909">
        <w:rPr>
          <w:rFonts w:ascii="仿宋_GB2312" w:eastAsia="仿宋_GB2312" w:hAnsi="微软雅黑" w:cs="宋体" w:hint="eastAsia"/>
          <w:color w:val="000000"/>
          <w:kern w:val="0"/>
          <w:sz w:val="24"/>
          <w:szCs w:val="32"/>
        </w:rPr>
        <w:t>面积</w:t>
      </w:r>
      <w:r w:rsidR="00F72257">
        <w:rPr>
          <w:rFonts w:ascii="仿宋_GB2312" w:eastAsia="仿宋_GB2312" w:hAnsi="微软雅黑" w:cs="宋体" w:hint="eastAsia"/>
          <w:color w:val="000000"/>
          <w:kern w:val="0"/>
          <w:sz w:val="24"/>
          <w:szCs w:val="32"/>
        </w:rPr>
        <w:t>以执法人员确定的为准。</w:t>
      </w:r>
    </w:p>
    <w:p w:rsidR="003F217A" w:rsidRPr="003F217A" w:rsidRDefault="003F217A" w:rsidP="00D032B6">
      <w:pPr>
        <w:ind w:leftChars="650" w:left="1470" w:hangingChars="50" w:hanging="105"/>
      </w:pPr>
      <w:r w:rsidRPr="003F217A">
        <w:rPr>
          <w:rFonts w:hint="eastAsia"/>
        </w:rPr>
        <w:t>4.</w:t>
      </w:r>
      <w:r w:rsidRPr="00D032B6">
        <w:rPr>
          <w:rFonts w:ascii="仿宋_GB2312" w:eastAsia="仿宋_GB2312" w:hAnsi="微软雅黑" w:cs="宋体" w:hint="eastAsia"/>
          <w:color w:val="000000"/>
          <w:kern w:val="0"/>
          <w:sz w:val="24"/>
          <w:szCs w:val="32"/>
        </w:rPr>
        <w:t>表格中“违法情节”一栏的“以上”包括本数，“以下、以内”不包括本数。“行政处罚”一栏的“以上”“以下”含义均同对应法律原文含义。</w:t>
      </w:r>
    </w:p>
    <w:p w:rsidR="003F217A" w:rsidRPr="003F217A" w:rsidRDefault="003F217A" w:rsidP="00C625CD">
      <w:pPr>
        <w:rPr>
          <w:rFonts w:ascii="仿宋_GB2312" w:eastAsia="仿宋_GB2312" w:hAnsi="微软雅黑" w:cs="宋体"/>
          <w:color w:val="000000"/>
          <w:kern w:val="0"/>
          <w:sz w:val="24"/>
          <w:szCs w:val="32"/>
        </w:rPr>
      </w:pPr>
    </w:p>
    <w:p w:rsidR="00CB7158" w:rsidRPr="00A05909" w:rsidRDefault="00CB7158">
      <w:pPr>
        <w:rPr>
          <w:rFonts w:ascii="仿宋_GB2312" w:eastAsia="仿宋_GB2312" w:hAnsi="微软雅黑" w:cs="宋体"/>
          <w:color w:val="000000"/>
          <w:kern w:val="0"/>
          <w:sz w:val="24"/>
          <w:szCs w:val="32"/>
        </w:rPr>
      </w:pPr>
    </w:p>
    <w:sectPr w:rsidR="00CB7158" w:rsidRPr="00A05909" w:rsidSect="00E811DE">
      <w:footerReference w:type="default" r:id="rId9"/>
      <w:pgSz w:w="16839" w:h="11907" w:orient="landscape" w:code="9"/>
      <w:pgMar w:top="851" w:right="737" w:bottom="1134" w:left="73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50" w:rsidRDefault="00431850" w:rsidP="00F56EFE">
      <w:r>
        <w:separator/>
      </w:r>
    </w:p>
  </w:endnote>
  <w:endnote w:type="continuationSeparator" w:id="0">
    <w:p w:rsidR="00431850" w:rsidRDefault="00431850" w:rsidP="00F5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045976"/>
      <w:docPartObj>
        <w:docPartGallery w:val="Page Numbers (Bottom of Page)"/>
        <w:docPartUnique/>
      </w:docPartObj>
    </w:sdtPr>
    <w:sdtEndPr/>
    <w:sdtContent>
      <w:p w:rsidR="00BC074A" w:rsidRDefault="00BC074A">
        <w:pPr>
          <w:pStyle w:val="a4"/>
          <w:jc w:val="center"/>
        </w:pPr>
        <w:r>
          <w:fldChar w:fldCharType="begin"/>
        </w:r>
        <w:r>
          <w:instrText>PAGE   \* MERGEFORMAT</w:instrText>
        </w:r>
        <w:r>
          <w:fldChar w:fldCharType="separate"/>
        </w:r>
        <w:r w:rsidR="00304086" w:rsidRPr="00304086">
          <w:rPr>
            <w:noProof/>
            <w:lang w:val="zh-CN"/>
          </w:rPr>
          <w:t>2</w:t>
        </w:r>
        <w:r>
          <w:fldChar w:fldCharType="end"/>
        </w:r>
      </w:p>
    </w:sdtContent>
  </w:sdt>
  <w:p w:rsidR="00BC074A" w:rsidRDefault="00BC07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50" w:rsidRDefault="00431850" w:rsidP="00F56EFE">
      <w:r>
        <w:separator/>
      </w:r>
    </w:p>
  </w:footnote>
  <w:footnote w:type="continuationSeparator" w:id="0">
    <w:p w:rsidR="00431850" w:rsidRDefault="00431850" w:rsidP="00F56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51D5C"/>
    <w:multiLevelType w:val="hybridMultilevel"/>
    <w:tmpl w:val="0ACA4550"/>
    <w:lvl w:ilvl="0" w:tplc="287A17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CD"/>
    <w:rsid w:val="000041D4"/>
    <w:rsid w:val="00014E7F"/>
    <w:rsid w:val="000152B5"/>
    <w:rsid w:val="00020F16"/>
    <w:rsid w:val="000300E8"/>
    <w:rsid w:val="00044E31"/>
    <w:rsid w:val="000505E7"/>
    <w:rsid w:val="00077DC2"/>
    <w:rsid w:val="00084A48"/>
    <w:rsid w:val="00096548"/>
    <w:rsid w:val="000A5E27"/>
    <w:rsid w:val="000B20C2"/>
    <w:rsid w:val="000B21EA"/>
    <w:rsid w:val="000B3C02"/>
    <w:rsid w:val="000B3DED"/>
    <w:rsid w:val="000D00E6"/>
    <w:rsid w:val="000D295B"/>
    <w:rsid w:val="000E5178"/>
    <w:rsid w:val="000F4DDB"/>
    <w:rsid w:val="000F5D1A"/>
    <w:rsid w:val="001041DA"/>
    <w:rsid w:val="00107483"/>
    <w:rsid w:val="001105A8"/>
    <w:rsid w:val="001149DC"/>
    <w:rsid w:val="00114C8E"/>
    <w:rsid w:val="001202BC"/>
    <w:rsid w:val="0013192B"/>
    <w:rsid w:val="00141227"/>
    <w:rsid w:val="00144147"/>
    <w:rsid w:val="00153302"/>
    <w:rsid w:val="00165A39"/>
    <w:rsid w:val="00165ACE"/>
    <w:rsid w:val="00166397"/>
    <w:rsid w:val="001A404E"/>
    <w:rsid w:val="001B2151"/>
    <w:rsid w:val="001B3B5C"/>
    <w:rsid w:val="001D32ED"/>
    <w:rsid w:val="001F5D1E"/>
    <w:rsid w:val="0020424E"/>
    <w:rsid w:val="002543B8"/>
    <w:rsid w:val="00255DF1"/>
    <w:rsid w:val="00274DFF"/>
    <w:rsid w:val="00291008"/>
    <w:rsid w:val="002B14AC"/>
    <w:rsid w:val="002B18B8"/>
    <w:rsid w:val="002B367E"/>
    <w:rsid w:val="002D0906"/>
    <w:rsid w:val="002D60C7"/>
    <w:rsid w:val="002E025D"/>
    <w:rsid w:val="002E130A"/>
    <w:rsid w:val="002F2AAB"/>
    <w:rsid w:val="00304086"/>
    <w:rsid w:val="003169BE"/>
    <w:rsid w:val="003203A1"/>
    <w:rsid w:val="003339E9"/>
    <w:rsid w:val="0033672B"/>
    <w:rsid w:val="00344402"/>
    <w:rsid w:val="00353292"/>
    <w:rsid w:val="00355E3C"/>
    <w:rsid w:val="0037355D"/>
    <w:rsid w:val="00375421"/>
    <w:rsid w:val="00381E98"/>
    <w:rsid w:val="00390B08"/>
    <w:rsid w:val="003D377F"/>
    <w:rsid w:val="003D6386"/>
    <w:rsid w:val="003E7F29"/>
    <w:rsid w:val="003F217A"/>
    <w:rsid w:val="003F3B67"/>
    <w:rsid w:val="00400A84"/>
    <w:rsid w:val="004011FB"/>
    <w:rsid w:val="004035C8"/>
    <w:rsid w:val="004049FD"/>
    <w:rsid w:val="004263CB"/>
    <w:rsid w:val="004264A8"/>
    <w:rsid w:val="00431850"/>
    <w:rsid w:val="00442379"/>
    <w:rsid w:val="004514E2"/>
    <w:rsid w:val="004571B4"/>
    <w:rsid w:val="00474808"/>
    <w:rsid w:val="00476DF2"/>
    <w:rsid w:val="004A4CBE"/>
    <w:rsid w:val="004A5AF4"/>
    <w:rsid w:val="004B6AD5"/>
    <w:rsid w:val="004E6368"/>
    <w:rsid w:val="004E7E76"/>
    <w:rsid w:val="004F12A2"/>
    <w:rsid w:val="00512D1C"/>
    <w:rsid w:val="0054108C"/>
    <w:rsid w:val="005558E0"/>
    <w:rsid w:val="00563026"/>
    <w:rsid w:val="00566C13"/>
    <w:rsid w:val="00573171"/>
    <w:rsid w:val="00596585"/>
    <w:rsid w:val="005A59FC"/>
    <w:rsid w:val="005B0749"/>
    <w:rsid w:val="005B60C3"/>
    <w:rsid w:val="005B6F0E"/>
    <w:rsid w:val="005C3AB4"/>
    <w:rsid w:val="005C4A91"/>
    <w:rsid w:val="006049E8"/>
    <w:rsid w:val="006067EE"/>
    <w:rsid w:val="0061507B"/>
    <w:rsid w:val="00620270"/>
    <w:rsid w:val="00637856"/>
    <w:rsid w:val="006507B2"/>
    <w:rsid w:val="00673ABB"/>
    <w:rsid w:val="00681AA0"/>
    <w:rsid w:val="00684728"/>
    <w:rsid w:val="00684C87"/>
    <w:rsid w:val="0068761B"/>
    <w:rsid w:val="006E66A4"/>
    <w:rsid w:val="006F341A"/>
    <w:rsid w:val="006F50C2"/>
    <w:rsid w:val="00707347"/>
    <w:rsid w:val="007416BB"/>
    <w:rsid w:val="00742505"/>
    <w:rsid w:val="00743376"/>
    <w:rsid w:val="007444EA"/>
    <w:rsid w:val="007546B9"/>
    <w:rsid w:val="00754BE7"/>
    <w:rsid w:val="00755B1E"/>
    <w:rsid w:val="00766B24"/>
    <w:rsid w:val="00782C0B"/>
    <w:rsid w:val="007A76D5"/>
    <w:rsid w:val="007E255D"/>
    <w:rsid w:val="007F4030"/>
    <w:rsid w:val="0080666F"/>
    <w:rsid w:val="0081016E"/>
    <w:rsid w:val="00821C74"/>
    <w:rsid w:val="00841A80"/>
    <w:rsid w:val="00843642"/>
    <w:rsid w:val="00846A00"/>
    <w:rsid w:val="00850DCD"/>
    <w:rsid w:val="00855653"/>
    <w:rsid w:val="00863F64"/>
    <w:rsid w:val="00884448"/>
    <w:rsid w:val="00887A00"/>
    <w:rsid w:val="008A0FD3"/>
    <w:rsid w:val="008B2F32"/>
    <w:rsid w:val="008D20F3"/>
    <w:rsid w:val="00911AAC"/>
    <w:rsid w:val="00912E3A"/>
    <w:rsid w:val="00921710"/>
    <w:rsid w:val="00926CB1"/>
    <w:rsid w:val="00931CD6"/>
    <w:rsid w:val="009321DA"/>
    <w:rsid w:val="00933A5F"/>
    <w:rsid w:val="009449CF"/>
    <w:rsid w:val="0095793A"/>
    <w:rsid w:val="009958A1"/>
    <w:rsid w:val="009A46ED"/>
    <w:rsid w:val="009B66BC"/>
    <w:rsid w:val="009C1B1A"/>
    <w:rsid w:val="009D6301"/>
    <w:rsid w:val="009E4923"/>
    <w:rsid w:val="009F4B1B"/>
    <w:rsid w:val="009F51F0"/>
    <w:rsid w:val="00A055C3"/>
    <w:rsid w:val="00A05909"/>
    <w:rsid w:val="00A12E4D"/>
    <w:rsid w:val="00A13AAC"/>
    <w:rsid w:val="00A343F0"/>
    <w:rsid w:val="00A36123"/>
    <w:rsid w:val="00A375A7"/>
    <w:rsid w:val="00A577EA"/>
    <w:rsid w:val="00A65382"/>
    <w:rsid w:val="00A71778"/>
    <w:rsid w:val="00A82F80"/>
    <w:rsid w:val="00A8333E"/>
    <w:rsid w:val="00AA6CD2"/>
    <w:rsid w:val="00AB5777"/>
    <w:rsid w:val="00B12ADC"/>
    <w:rsid w:val="00B27A35"/>
    <w:rsid w:val="00B74303"/>
    <w:rsid w:val="00B80B3A"/>
    <w:rsid w:val="00B91D94"/>
    <w:rsid w:val="00B962D4"/>
    <w:rsid w:val="00BA0CD2"/>
    <w:rsid w:val="00BA368E"/>
    <w:rsid w:val="00BA36A2"/>
    <w:rsid w:val="00BA7022"/>
    <w:rsid w:val="00BA7142"/>
    <w:rsid w:val="00BC074A"/>
    <w:rsid w:val="00BD2180"/>
    <w:rsid w:val="00BD308F"/>
    <w:rsid w:val="00BD4BA4"/>
    <w:rsid w:val="00BE597A"/>
    <w:rsid w:val="00BF11E2"/>
    <w:rsid w:val="00C02131"/>
    <w:rsid w:val="00C14C9F"/>
    <w:rsid w:val="00C4380D"/>
    <w:rsid w:val="00C60072"/>
    <w:rsid w:val="00C625CD"/>
    <w:rsid w:val="00C65D95"/>
    <w:rsid w:val="00C664F4"/>
    <w:rsid w:val="00C704A0"/>
    <w:rsid w:val="00C7566B"/>
    <w:rsid w:val="00C91969"/>
    <w:rsid w:val="00C943D4"/>
    <w:rsid w:val="00CA5B88"/>
    <w:rsid w:val="00CB7158"/>
    <w:rsid w:val="00CB7E8D"/>
    <w:rsid w:val="00CD5B3C"/>
    <w:rsid w:val="00CE0C0D"/>
    <w:rsid w:val="00CE3F67"/>
    <w:rsid w:val="00CE4D93"/>
    <w:rsid w:val="00CF6640"/>
    <w:rsid w:val="00D032B6"/>
    <w:rsid w:val="00D071CD"/>
    <w:rsid w:val="00D07E19"/>
    <w:rsid w:val="00D23DF1"/>
    <w:rsid w:val="00D411AD"/>
    <w:rsid w:val="00D54DA2"/>
    <w:rsid w:val="00D62C3A"/>
    <w:rsid w:val="00D65362"/>
    <w:rsid w:val="00D65E8C"/>
    <w:rsid w:val="00D71351"/>
    <w:rsid w:val="00D745ED"/>
    <w:rsid w:val="00D85B2B"/>
    <w:rsid w:val="00D91147"/>
    <w:rsid w:val="00D97C7F"/>
    <w:rsid w:val="00DB0B35"/>
    <w:rsid w:val="00DB2C35"/>
    <w:rsid w:val="00DD279F"/>
    <w:rsid w:val="00DE21B5"/>
    <w:rsid w:val="00DE3E13"/>
    <w:rsid w:val="00DE4D4C"/>
    <w:rsid w:val="00E00ED1"/>
    <w:rsid w:val="00E027D7"/>
    <w:rsid w:val="00E11108"/>
    <w:rsid w:val="00E2534F"/>
    <w:rsid w:val="00E337DD"/>
    <w:rsid w:val="00E45ED7"/>
    <w:rsid w:val="00E811DE"/>
    <w:rsid w:val="00E93B3D"/>
    <w:rsid w:val="00E940E7"/>
    <w:rsid w:val="00E94CF7"/>
    <w:rsid w:val="00EB484A"/>
    <w:rsid w:val="00EC131D"/>
    <w:rsid w:val="00ED0671"/>
    <w:rsid w:val="00EE58A0"/>
    <w:rsid w:val="00F00C6E"/>
    <w:rsid w:val="00F04B45"/>
    <w:rsid w:val="00F13064"/>
    <w:rsid w:val="00F22A78"/>
    <w:rsid w:val="00F23EEA"/>
    <w:rsid w:val="00F26131"/>
    <w:rsid w:val="00F53F21"/>
    <w:rsid w:val="00F561BE"/>
    <w:rsid w:val="00F56EFE"/>
    <w:rsid w:val="00F627D5"/>
    <w:rsid w:val="00F72257"/>
    <w:rsid w:val="00F76A77"/>
    <w:rsid w:val="00F94878"/>
    <w:rsid w:val="00FA2C59"/>
    <w:rsid w:val="00FA56CE"/>
    <w:rsid w:val="00FB247A"/>
    <w:rsid w:val="00FB34A6"/>
    <w:rsid w:val="00FB4A22"/>
    <w:rsid w:val="00FD037A"/>
    <w:rsid w:val="00FD06EB"/>
    <w:rsid w:val="00FD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5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FE"/>
    <w:rPr>
      <w:rFonts w:ascii="Calibri" w:eastAsia="宋体" w:hAnsi="Calibri" w:cs="Times New Roman"/>
      <w:sz w:val="18"/>
      <w:szCs w:val="18"/>
    </w:rPr>
  </w:style>
  <w:style w:type="paragraph" w:styleId="a4">
    <w:name w:val="footer"/>
    <w:basedOn w:val="a"/>
    <w:link w:val="Char0"/>
    <w:uiPriority w:val="99"/>
    <w:unhideWhenUsed/>
    <w:rsid w:val="00F56EFE"/>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FE"/>
    <w:rPr>
      <w:rFonts w:ascii="Calibri" w:eastAsia="宋体" w:hAnsi="Calibri" w:cs="Times New Roman"/>
      <w:sz w:val="18"/>
      <w:szCs w:val="18"/>
    </w:rPr>
  </w:style>
  <w:style w:type="paragraph" w:styleId="a5">
    <w:name w:val="Balloon Text"/>
    <w:basedOn w:val="a"/>
    <w:link w:val="Char1"/>
    <w:uiPriority w:val="99"/>
    <w:semiHidden/>
    <w:unhideWhenUsed/>
    <w:rsid w:val="00400A84"/>
    <w:rPr>
      <w:sz w:val="18"/>
      <w:szCs w:val="18"/>
    </w:rPr>
  </w:style>
  <w:style w:type="character" w:customStyle="1" w:styleId="Char1">
    <w:name w:val="批注框文本 Char"/>
    <w:basedOn w:val="a0"/>
    <w:link w:val="a5"/>
    <w:uiPriority w:val="99"/>
    <w:semiHidden/>
    <w:rsid w:val="00400A84"/>
    <w:rPr>
      <w:rFonts w:ascii="Calibri" w:eastAsia="宋体" w:hAnsi="Calibri" w:cs="Times New Roman"/>
      <w:sz w:val="18"/>
      <w:szCs w:val="18"/>
    </w:rPr>
  </w:style>
  <w:style w:type="paragraph" w:styleId="a6">
    <w:name w:val="List Paragraph"/>
    <w:basedOn w:val="a"/>
    <w:uiPriority w:val="34"/>
    <w:qFormat/>
    <w:rsid w:val="00DE4D4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5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FE"/>
    <w:rPr>
      <w:rFonts w:ascii="Calibri" w:eastAsia="宋体" w:hAnsi="Calibri" w:cs="Times New Roman"/>
      <w:sz w:val="18"/>
      <w:szCs w:val="18"/>
    </w:rPr>
  </w:style>
  <w:style w:type="paragraph" w:styleId="a4">
    <w:name w:val="footer"/>
    <w:basedOn w:val="a"/>
    <w:link w:val="Char0"/>
    <w:uiPriority w:val="99"/>
    <w:unhideWhenUsed/>
    <w:rsid w:val="00F56EFE"/>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FE"/>
    <w:rPr>
      <w:rFonts w:ascii="Calibri" w:eastAsia="宋体" w:hAnsi="Calibri" w:cs="Times New Roman"/>
      <w:sz w:val="18"/>
      <w:szCs w:val="18"/>
    </w:rPr>
  </w:style>
  <w:style w:type="paragraph" w:styleId="a5">
    <w:name w:val="Balloon Text"/>
    <w:basedOn w:val="a"/>
    <w:link w:val="Char1"/>
    <w:uiPriority w:val="99"/>
    <w:semiHidden/>
    <w:unhideWhenUsed/>
    <w:rsid w:val="00400A84"/>
    <w:rPr>
      <w:sz w:val="18"/>
      <w:szCs w:val="18"/>
    </w:rPr>
  </w:style>
  <w:style w:type="character" w:customStyle="1" w:styleId="Char1">
    <w:name w:val="批注框文本 Char"/>
    <w:basedOn w:val="a0"/>
    <w:link w:val="a5"/>
    <w:uiPriority w:val="99"/>
    <w:semiHidden/>
    <w:rsid w:val="00400A84"/>
    <w:rPr>
      <w:rFonts w:ascii="Calibri" w:eastAsia="宋体" w:hAnsi="Calibri" w:cs="Times New Roman"/>
      <w:sz w:val="18"/>
      <w:szCs w:val="18"/>
    </w:rPr>
  </w:style>
  <w:style w:type="paragraph" w:styleId="a6">
    <w:name w:val="List Paragraph"/>
    <w:basedOn w:val="a"/>
    <w:uiPriority w:val="34"/>
    <w:qFormat/>
    <w:rsid w:val="00DE4D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B7183-B5FA-4BC7-9B47-5693973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471</Words>
  <Characters>2690</Characters>
  <Application>Microsoft Office Word</Application>
  <DocSecurity>0</DocSecurity>
  <Lines>22</Lines>
  <Paragraphs>6</Paragraphs>
  <ScaleCrop>false</ScaleCrop>
  <Company>Chinese ORG</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胡庆联</dc:creator>
  <cp:lastModifiedBy>胡庆联</cp:lastModifiedBy>
  <cp:revision>15</cp:revision>
  <cp:lastPrinted>2020-03-18T01:41:00Z</cp:lastPrinted>
  <dcterms:created xsi:type="dcterms:W3CDTF">2020-03-23T06:32:00Z</dcterms:created>
  <dcterms:modified xsi:type="dcterms:W3CDTF">2020-04-03T07:25:00Z</dcterms:modified>
</cp:coreProperties>
</file>