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rPr>
          <w:rFonts w:ascii="宋体"/>
          <w:sz w:val="24"/>
        </w:rPr>
      </w:pPr>
      <w:r>
        <w:rPr>
          <w:rFonts w:hint="eastAsia" w:eastAsia="仿宋_GB2312"/>
          <w:b/>
          <w:sz w:val="32"/>
          <w:szCs w:val="32"/>
        </w:rPr>
        <w:t xml:space="preserve">                                                                                                                             </w:t>
      </w:r>
    </w:p>
    <w:p>
      <w:pPr>
        <w:adjustRightInd w:val="0"/>
        <w:snapToGrid w:val="0"/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黑体" w:hAnsi="宋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江门市住房和城乡建设局处理政府信息公开申请流程图</w:t>
      </w:r>
    </w:p>
    <w:p>
      <w:pPr>
        <w:adjustRightInd w:val="0"/>
        <w:snapToGrid w:val="0"/>
        <w:rPr>
          <w:rFonts w:ascii="黑体" w:hAnsi="宋体" w:eastAsia="黑体"/>
          <w:sz w:val="32"/>
          <w:szCs w:val="32"/>
        </w:rPr>
      </w:pPr>
    </w:p>
    <w:p>
      <w:pPr>
        <w:spacing w:line="400" w:lineRule="exact"/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28575</wp:posOffset>
                </wp:positionV>
                <wp:extent cx="6400800" cy="7825740"/>
                <wp:effectExtent l="4445" t="4445" r="1460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825740"/>
                          <a:chOff x="1144" y="2198"/>
                          <a:chExt cx="10080" cy="12948"/>
                        </a:xfrm>
                        <a:effectLst/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00" y="5440"/>
                            <a:ext cx="108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744" y="2198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申请人通过网络、信函等方式提出申请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64" y="3914"/>
                            <a:ext cx="30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pacing w:line="240" w:lineRule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受理机构答复或告知（视情需出具回执的将出具回执）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704" y="5474"/>
                            <a:ext cx="216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经批准延长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74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当场不能答复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20个工作日内答复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24" y="5474"/>
                            <a:ext cx="270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受理机构当场答复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5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64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hint="eastAsia"/>
                                  <w:spacing w:val="-8"/>
                                  <w:sz w:val="21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72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属于非本机关制作或保存的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80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</w:pPr>
                              <w:r>
                                <w:rPr>
                                  <w:rFonts w:hint="eastAsia" w:eastAsia="方正仿宋简体"/>
                                  <w:szCs w:val="21"/>
                                </w:rPr>
                                <w:t>不属于政府信</w:t>
                              </w:r>
                              <w:r>
                                <w:rPr>
                                  <w:rFonts w:hint="eastAsia"/>
                                </w:rPr>
                                <w:t>息范围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88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属于重复申请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64" y="7502"/>
                            <a:ext cx="90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属于申请内容不明确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2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出具《政府信息公开答复》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0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说明部分公开理由，出具部分《政府信息公开答复》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6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出具《政府信息不予公开告知书》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644" y="9374"/>
                            <a:ext cx="900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出具《政府信息不存在告知书》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72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8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出具《非本机关政府信息公开告知书》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804" y="9374"/>
                            <a:ext cx="90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20" w:lineRule="exact"/>
                                <w:rPr>
                                  <w:spacing w:val="-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12"/>
                                  <w:sz w:val="18"/>
                                  <w:szCs w:val="18"/>
                                </w:rPr>
                                <w:t>出具《不属于政府信息范围告知书》或《非政府信息公开申请告知书》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96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出具《政府信息公开补正申请告知书》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884" y="9374"/>
                            <a:ext cx="900" cy="2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60" w:lineRule="exact"/>
                              </w:pPr>
                              <w:r>
                                <w:rPr>
                                  <w:rFonts w:hint="eastAsia"/>
                                  <w:spacing w:val="-6"/>
                                </w:rPr>
                                <w:t>出具《重复申请政府信息公开告知书》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44" y="11714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受理机构提供</w:t>
                              </w:r>
                            </w:p>
                            <w:p>
                              <w:pPr>
                                <w:pStyle w:val="7"/>
                              </w:pPr>
                            </w:p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申请人办理缴费等手续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84" y="13118"/>
                            <a:ext cx="21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申请人签收（包括邮寄或当场签收）</w:t>
                              </w:r>
                            </w:p>
                            <w:p>
                              <w:pPr>
                                <w:pStyle w:val="7"/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504" y="14366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004" y="485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004" y="6410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g:grpSp>
                        <wpg:cNvPr id="30" name="Group 31"/>
                        <wpg:cNvGrpSpPr/>
                        <wpg:grpSpPr>
                          <a:xfrm>
                            <a:off x="6184" y="11402"/>
                            <a:ext cx="1620" cy="3120"/>
                            <a:chOff x="0" y="0"/>
                            <a:chExt cx="1620" cy="3120"/>
                          </a:xfrm>
                          <a:effectLst/>
                        </wpg:grpSpPr>
                        <wps:wsp>
                          <wps:cNvPr id="31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936"/>
                              <a:ext cx="540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能够确定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28"/>
                              <a:ext cx="1620" cy="10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line="26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受理机构告知申请人掌握信息机关的联系方式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0" y="0"/>
                              <a:ext cx="0" cy="20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6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76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764" y="12494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764" y="13898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444" y="594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04" y="3134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6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7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8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92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08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16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24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504" y="890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404" y="5162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40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364" y="5162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404" y="6722"/>
                            <a:ext cx="7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40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964" y="641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684" y="7034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6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7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8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92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08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16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24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504" y="703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444" y="2666"/>
                            <a:ext cx="3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224" y="2666"/>
                            <a:ext cx="0" cy="76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864" y="1031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484" y="7502"/>
                            <a:ext cx="90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line="180" w:lineRule="exact"/>
                                <w:rPr>
                                  <w:spacing w:val="-8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pacing w:val="-8"/>
                                  <w:sz w:val="18"/>
                                  <w:szCs w:val="18"/>
                                </w:rPr>
                                <w:t>涉及第三方商业秘密、个人隐私，但规定予以公开的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484" y="9374"/>
                            <a:ext cx="90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出具《政府信息公开答复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844" y="1124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5pt;margin-top:2.25pt;height:616.2pt;width:504pt;z-index:251658240;mso-width-relative:page;mso-height-relative:page;" coordorigin="1144,2198" coordsize="10080,12948" o:gfxdata="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">
                <o:lock v:ext="edit" aspectratio="f"/>
                <v:rect id="Rectangle 3" o:spid="_x0000_s1026" o:spt="1" style="position:absolute;left:7500;top:5440;height:468;width:108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特殊情况</w:t>
                        </w:r>
                      </w:p>
                    </w:txbxContent>
                  </v:textbox>
                </v:rect>
                <v:rect id="Rectangle 4" o:spid="_x0000_s1026" o:spt="1" style="position:absolute;left:4744;top:2198;height:936;width:270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申请人通过网络、信函等方式提出申请</w:t>
                        </w:r>
                      </w:p>
                    </w:txbxContent>
                  </v:textbox>
                </v:rect>
                <v:rect id="Rectangle 5" o:spid="_x0000_s1026" o:spt="1" style="position:absolute;left:4564;top:3914;height:936;width:3060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pacing w:line="240" w:lineRule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受理机构答复或告知（视情需出具回执的将出具回执）</w:t>
                        </w:r>
                      </w:p>
                    </w:txbxContent>
                  </v:textbox>
                </v:rect>
                <v:rect id="Rectangle 6" o:spid="_x0000_s1026" o:spt="1" style="position:absolute;left:8704;top:5474;height:936;width:21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经批准延长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7" o:spid="_x0000_s1026" o:spt="1" style="position:absolute;left:4744;top:5474;height:936;width:2700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当场不能答复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20个工作日内答复</w:t>
                        </w:r>
                      </w:p>
                    </w:txbxContent>
                  </v:textbox>
                </v:rect>
                <v:rect id="Rectangle 8" o:spid="_x0000_s1026" o:spt="1" style="position:absolute;left:1324;top:5474;height:936;width:2700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</w:p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受理机构当场答复</w:t>
                        </w:r>
                      </w:p>
                    </w:txbxContent>
                  </v:textbox>
                </v:rect>
                <v:rect id="Rectangle 9" o:spid="_x0000_s1026" o:spt="1" style="position:absolute;left:1324;top:7502;height:1404;width:90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Rectangle 10" o:spid="_x0000_s1026" o:spt="1" style="position:absolute;left:2404;top:7502;height:1404;width:90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rect>
                <v:rect id="Rectangle 11" o:spid="_x0000_s1026" o:spt="1" style="position:absolute;left:4564;top:7502;height:1404;width:90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Rectangle 12" o:spid="_x0000_s1026" o:spt="1" style="position:absolute;left:5644;top:7502;height:1404;width:90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信息</w:t>
                        </w:r>
                        <w:r>
                          <w:rPr>
                            <w:rFonts w:hint="eastAsia"/>
                            <w:spacing w:val="-8"/>
                            <w:sz w:val="21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13" o:spid="_x0000_s1026" o:spt="1" style="position:absolute;left:6724;top:7502;height:1404;width:90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属于非本机关制作或保存的</w:t>
                        </w:r>
                      </w:p>
                    </w:txbxContent>
                  </v:textbox>
                </v:rect>
                <v:rect id="Rectangle 14" o:spid="_x0000_s1026" o:spt="1" style="position:absolute;left:7804;top:7502;height:1404;width:90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40" w:lineRule="exact"/>
                        </w:pPr>
                        <w:r>
                          <w:rPr>
                            <w:rFonts w:hint="eastAsia" w:eastAsia="方正仿宋简体"/>
                            <w:szCs w:val="21"/>
                          </w:rPr>
                          <w:t>不属于政府信</w:t>
                        </w:r>
                        <w:r>
                          <w:rPr>
                            <w:rFonts w:hint="eastAsia"/>
                          </w:rPr>
                          <w:t>息范围</w:t>
                        </w:r>
                      </w:p>
                    </w:txbxContent>
                  </v:textbox>
                </v:rect>
                <v:rect id="Rectangle 15" o:spid="_x0000_s1026" o:spt="1" style="position:absolute;left:8884;top:7502;height:1404;width:90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属于重复申请</w:t>
                        </w:r>
                      </w:p>
                    </w:txbxContent>
                  </v:textbox>
                </v:rect>
                <v:rect id="Rectangle 16" o:spid="_x0000_s1026" o:spt="1" style="position:absolute;left:9964;top:7502;height:1404;width:90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属于申请内容不明确</w:t>
                        </w:r>
                      </w:p>
                    </w:txbxContent>
                  </v:textbox>
                </v:rect>
                <v:rect id="Rectangle 17" o:spid="_x0000_s1026" o:spt="1" style="position:absolute;left:1324;top:9374;height:1872;width:90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4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出具《政府信息公开答复》</w:t>
                        </w:r>
                      </w:p>
                    </w:txbxContent>
                  </v:textbox>
                </v:rect>
                <v:rect id="Rectangle 18" o:spid="_x0000_s1026" o:spt="1" style="position:absolute;left:2404;top:9374;height:1872;width:900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说明部分公开理由，出具部分《政府信息公开答复》</w:t>
                        </w:r>
                      </w:p>
                    </w:txbxContent>
                  </v:textbox>
                </v:rect>
                <v:rect id="Rectangle 19" o:spid="_x0000_s1026" o:spt="1" style="position:absolute;left:4564;top:9374;height:1716;width:900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4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出具《政府信息不予公开告知书》</w:t>
                        </w:r>
                      </w:p>
                    </w:txbxContent>
                  </v:textbox>
                </v:rect>
                <v:rect id="Rectangle 20" o:spid="_x0000_s1026" o:spt="1" style="position:absolute;left:5644;top:9374;height:1716;width:900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6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出具《政府信息不存在告知书》</w:t>
                        </w:r>
                      </w:p>
                    </w:txbxContent>
                  </v:textbox>
                </v:rect>
                <v:rect id="Rectangle 21" o:spid="_x0000_s1026" o:spt="1" style="position:absolute;left:6724;top:9374;height:2028;width:900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8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出具《非本机关政府信息公开告知书》</w:t>
                        </w:r>
                      </w:p>
                    </w:txbxContent>
                  </v:textbox>
                </v:rect>
                <v:rect id="Rectangle 22" o:spid="_x0000_s1026" o:spt="1" style="position:absolute;left:7804;top:9374;height:2496;width:900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20" w:lineRule="exact"/>
                          <w:rPr>
                            <w:spacing w:val="-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2"/>
                            <w:sz w:val="18"/>
                            <w:szCs w:val="18"/>
                          </w:rPr>
                          <w:t>出具《不属于政府信息范围告知书》或《非政府信息公开申请告知书》</w:t>
                        </w:r>
                      </w:p>
                    </w:txbxContent>
                  </v:textbox>
                </v:rect>
                <v:rect id="Rectangle 23" o:spid="_x0000_s1026" o:spt="1" style="position:absolute;left:9964;top:9374;height:2028;width:900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6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出具《政府信息公开补正申请告知书》</w:t>
                        </w:r>
                      </w:p>
                    </w:txbxContent>
                  </v:textbox>
                </v:rect>
                <v:rect id="Rectangle 24" o:spid="_x0000_s1026" o:spt="1" style="position:absolute;left:8884;top:9374;height:2028;width:900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60" w:lineRule="exact"/>
                        </w:pPr>
                        <w:r>
                          <w:rPr>
                            <w:rFonts w:hint="eastAsia"/>
                            <w:spacing w:val="-6"/>
                          </w:rPr>
                          <w:t>出具《重复申请政府信息公开告知书》</w:t>
                        </w:r>
                      </w:p>
                    </w:txbxContent>
                  </v:textbox>
                </v:rect>
                <v:rect id="Rectangle 25" o:spid="_x0000_s1026" o:spt="1" style="position:absolute;left:1144;top:11714;height:780;width:3420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sz w:val="18"/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受理机构提供</w:t>
                        </w:r>
                      </w:p>
                      <w:p>
                        <w:pPr>
                          <w:pStyle w:val="7"/>
                        </w:pPr>
                      </w:p>
                      <w:p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/>
                          </w:rPr>
                          <w:t>申请人办理缴费等手续</w:t>
                        </w:r>
                      </w:p>
                    </w:txbxContent>
                  </v:textbox>
                </v:rect>
                <v:rect id="Rectangle 26" o:spid="_x0000_s1026" o:spt="1" style="position:absolute;left:1684;top:13118;height:780;width:2160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申请人签收（包括邮寄或当场签收）</w:t>
                        </w:r>
                      </w:p>
                      <w:p>
                        <w:pPr>
                          <w:pStyle w:val="7"/>
                          <w:jc w:val="center"/>
                        </w:pPr>
                      </w:p>
                      <w:p/>
                    </w:txbxContent>
                  </v:textbox>
                </v:rect>
                <v:rect id="Rectangle 27" o:spid="_x0000_s1026" o:spt="1" style="position:absolute;left:1504;top:14366;height:780;width:2520;" fillcolor="#FFFFFF" filled="t" stroked="f" coordsize="21600,21600" o:gfxdata="UEsDBAoAAAAAAIdO4kAAAAAAAAAAAAAAAAAEAAAAZHJzL1BLAwQUAAAACACHTuJAiBI/e70AAADb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WkGjy/xB8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Ej97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line id="Line 28" o:spid="_x0000_s1026" o:spt="20" style="position:absolute;left:6004;top:4850;height:312;width: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9" o:spid="_x0000_s1026" o:spt="20" style="position:absolute;left:6004;top:6410;height:1092;width:0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0" o:spid="_x0000_s1026" o:spt="20" style="position:absolute;left:6004;top:8906;height:468;width:0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Group 31" o:spid="_x0000_s1026" o:spt="203" style="position:absolute;left:6184;top:11402;height:3120;width:1620;" coordsize="1620,312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rect id="Rectangle 32" o:spid="_x0000_s1026" o:spt="1" style="position:absolute;left:900;top:936;height:936;width:540;" filled="f" stroked="f" coordsize="21600,21600" o:gfxdata="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CdXK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能够确定</w:t>
                          </w:r>
                        </w:p>
                      </w:txbxContent>
                    </v:textbox>
                  </v:rect>
                  <v:rect id="Rectangle 33" o:spid="_x0000_s1026" o:spt="1" style="position:absolute;left:0;top:2028;height:1092;width:1620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spacing w:line="26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受理机构告知申请人掌握信息机关的联系方式</w:t>
                          </w:r>
                        </w:p>
                      </w:txbxContent>
                    </v:textbox>
                  </v:rect>
                  <v:line id="Line 34" o:spid="_x0000_s1026" o:spt="20" style="position:absolute;left:900;top:0;height:2028;width:0;" filled="f" stroked="t" coordsize="21600,21600" o:gfxdata="UEsDBAoAAAAAAIdO4kAAAAAAAAAAAAAAAAAEAAAAZHJzL1BLAwQUAAAACACHTuJA0s4+vL4AAADb&#10;AAAADwAAAGRycy9kb3ducmV2LnhtbEWPQWvCQBSE74L/YXmCN91EoY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4+v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line id="Line 35" o:spid="_x0000_s1026" o:spt="20" style="position:absolute;left:1864;top:11246;height:468;width:0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6" o:spid="_x0000_s1026" o:spt="20" style="position:absolute;left:2764;top:11246;height:468;width:0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7" o:spid="_x0000_s1026" o:spt="20" style="position:absolute;left:2764;top:12494;height:624;width:0;" filled="f" stroked="t" coordsize="21600,21600" o:gfxdata="UEsDBAoAAAAAAIdO4kAAAAAAAAAAAAAAAAAEAAAAZHJzL1BLAwQUAAAACACHTuJAwrmdJL8AAADb&#10;AAAADwAAAGRycy9kb3ducmV2LnhtbEWPT2vCQBTE74LfYXmCN92kBQ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5nS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8" o:spid="_x0000_s1026" o:spt="20" style="position:absolute;left:2764;top:13898;height:468;width:0;" filled="f" stroked="f" coordsize="21600,21600" o:gfxdata="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3uJA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</v:line>
                <v:line id="Line 39" o:spid="_x0000_s1026" o:spt="20" style="position:absolute;left:7444;top:5942;height:0;width:126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0" o:spid="_x0000_s1026" o:spt="20" style="position:absolute;left:6004;top:3134;height:780;width: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1" o:spid="_x0000_s1026" o:spt="20" style="position:absolute;left:1684;top:8906;height:468;width:0;" filled="f" stroked="t" coordsize="21600,21600" o:gfxdata="UEsDBAoAAAAAAIdO4kAAAAAAAAAAAAAAAAAEAAAAZHJzL1BLAwQUAAAACACHTuJAehrTtr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rTt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2" o:spid="_x0000_s1026" o:spt="20" style="position:absolute;left:2764;top:8906;height:468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3" o:spid="_x0000_s1026" o:spt="20" style="position:absolute;left:3844;top:8906;height:468;width:0;" filled="f" stroked="t" coordsize="21600,21600" o:gfxdata="UEsDBAoAAAAAAIdO4kAAAAAAAAAAAAAAAAAEAAAAZHJzL1BLAwQUAAAACACHTuJA5YToWr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E6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4" o:spid="_x0000_s1026" o:spt="20" style="position:absolute;left:4924;top:8906;height:468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5" o:spid="_x0000_s1026" o:spt="20" style="position:absolute;left:7084;top:8906;height:468;width:0;" filled="f" stroked="t" coordsize="21600,21600" o:gfxdata="UEsDBAoAAAAAAIdO4kAAAAAAAAAAAAAAAAAEAAAAZHJzL1BLAwQUAAAACACHTuJABSHVtb4AAADb&#10;AAAADwAAAGRycy9kb3ducmV2LnhtbEWPQWvCQBSE74L/YXmCN91Ep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SHVt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6" o:spid="_x0000_s1026" o:spt="20" style="position:absolute;left:8164;top:8906;height:468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7" o:spid="_x0000_s1026" o:spt="20" style="position:absolute;left:9244;top:8906;height:468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8" o:spid="_x0000_s1026" o:spt="20" style="position:absolute;left:10504;top:8906;height:468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9" o:spid="_x0000_s1026" o:spt="20" style="position:absolute;left:2404;top:5162;height:0;width:3960;" filled="f" stroked="t" coordsize="21600,21600" o:gfxdata="UEsDBAoAAAAAAIdO4kAAAAAAAAAAAAAAAAAEAAAAZHJzL1BLAwQUAAAACACHTuJAyvnzs7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e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+fO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0" o:spid="_x0000_s1026" o:spt="20" style="position:absolute;left:2404;top:5162;height:312;width:0;" filled="f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1" o:spid="_x0000_s1026" o:spt="20" style="position:absolute;left:6364;top:5162;height:312;width:0;" filled="f" stroked="t" coordsize="21600,21600" o:gfxdata="UEsDBAoAAAAAAIdO4kAAAAAAAAAAAAAAAAAEAAAAZHJzL1BLAwQUAAAACACHTuJA/8NFa7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8NFa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2" o:spid="_x0000_s1026" o:spt="20" style="position:absolute;left:2404;top:6722;height:0;width:756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3" o:spid="_x0000_s1026" o:spt="20" style="position:absolute;left:2404;top:6410;height:31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4" o:spid="_x0000_s1026" o:spt="20" style="position:absolute;left:9964;top:6410;height:312;width:0;" filled="f" stroked="t" coordsize="21600,21600" o:gfxdata="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T3H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5" o:spid="_x0000_s1026" o:spt="20" style="position:absolute;left:1684;top:7034;height:0;width:882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6" o:spid="_x0000_s1026" o:spt="20" style="position:absolute;left:1684;top:7034;height:468;width:0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7" o:spid="_x0000_s1026" o:spt="20" style="position:absolute;left:2764;top:7034;height:468;width:0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8" o:spid="_x0000_s1026" o:spt="20" style="position:absolute;left:3844;top:7034;height:468;width:0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9" o:spid="_x0000_s1026" o:spt="20" style="position:absolute;left:4924;top:7034;height:468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0" o:spid="_x0000_s1026" o:spt="20" style="position:absolute;left:7084;top:7034;height:468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1" o:spid="_x0000_s1026" o:spt="20" style="position:absolute;left:8164;top:7034;height:468;width:0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2" o:spid="_x0000_s1026" o:spt="20" style="position:absolute;left:9244;top:7034;height:468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3" o:spid="_x0000_s1026" o:spt="20" style="position:absolute;left:10504;top:7034;height:468;width:0;" filled="f" stroked="t" coordsize="21600,21600" o:gfxdata="UEsDBAoAAAAAAIdO4kAAAAAAAAAAAAAAAAAEAAAAZHJzL1BLAwQUAAAACACHTuJArjG0Or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8g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G0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4" o:spid="_x0000_s1026" o:spt="20" style="position:absolute;left:7444;top:2666;height:0;width:3780;" filled="f" stroked="t" coordsize="21600,21600" o:gfxdata="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6D2i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5" o:spid="_x0000_s1026" o:spt="20" style="position:absolute;left:11224;top:2666;height:7644;width:0;" filled="f" stroked="t" coordsize="21600,21600" o:gfxdata="UEsDBAoAAAAAAIdO4kAAAAAAAAAAAAAAAAAEAAAAZHJzL1BLAwQUAAAACACHTuJAAAGl1r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y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Bpd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66" o:spid="_x0000_s1026" o:spt="20" style="position:absolute;left:10864;top:10310;height:0;width:36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67" o:spid="_x0000_s1026" o:spt="1" style="position:absolute;left:3484;top:7502;height:1560;width:900;" fillcolor="#FFFFFF" filled="t" stroked="t" coordsize="21600,21600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line="180" w:lineRule="exact"/>
                          <w:rPr>
                            <w:spacing w:val="-8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8"/>
                            <w:sz w:val="18"/>
                            <w:szCs w:val="18"/>
                          </w:rPr>
                          <w:t>涉及第三方商业秘密、个人隐私，但规定予以公开的</w:t>
                        </w:r>
                      </w:p>
                    </w:txbxContent>
                  </v:textbox>
                </v:rect>
                <v:rect id="Rectangle 68" o:spid="_x0000_s1026" o:spt="1" style="position:absolute;left:3484;top:9374;height:1872;width:900;" fillcolor="#FFFFFF" filled="t" stroked="t" coordsize="21600,21600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出具《政府信息公开答复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》</w:t>
                        </w:r>
                      </w:p>
                    </w:txbxContent>
                  </v:textbox>
                </v:rect>
                <v:line id="Line 69" o:spid="_x0000_s1026" o:spt="20" style="position:absolute;left:3844;top:11246;height:468;width:0;" filled="f" stroked="t" coordsize="21600,21600" o:gfxdata="UEsDBAoAAAAAAIdO4kAAAAAAAAAAAAAAAAAEAAAAZHJzL1BLAwQUAAAACACHTuJAz9mD0L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2P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9mD0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tabs>
          <w:tab w:val="left" w:pos="1890"/>
        </w:tabs>
        <w:spacing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hd w:val="clear" w:color="auto" w:fill="FFFFFF"/>
        <w:spacing w:before="100" w:beforeAutospacing="1" w:after="100" w:afterAutospacing="1" w:line="400" w:lineRule="exact"/>
        <w:jc w:val="left"/>
        <w:rPr>
          <w:rFonts w:ascii="楷体" w:hAnsi="宋体" w:eastAsia="楷体" w:cs="宋体"/>
          <w:kern w:val="0"/>
          <w:sz w:val="24"/>
        </w:rPr>
      </w:pPr>
    </w:p>
    <w:p>
      <w:pPr>
        <w:tabs>
          <w:tab w:val="left" w:pos="3045"/>
          <w:tab w:val="left" w:pos="6060"/>
        </w:tabs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ab/>
      </w:r>
    </w:p>
    <w:p>
      <w:pPr>
        <w:adjustRightInd w:val="0"/>
        <w:snapToGrid w:val="0"/>
        <w:jc w:val="center"/>
        <w:rPr>
          <w:rFonts w:ascii="黑体" w:hAnsi="宋体" w:eastAsia="黑体"/>
          <w:sz w:val="32"/>
          <w:szCs w:val="32"/>
        </w:rPr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28"/>
    <w:rsid w:val="00005CA5"/>
    <w:rsid w:val="00011426"/>
    <w:rsid w:val="000155E2"/>
    <w:rsid w:val="00030CFC"/>
    <w:rsid w:val="00032CEA"/>
    <w:rsid w:val="000341CD"/>
    <w:rsid w:val="00060D23"/>
    <w:rsid w:val="00062452"/>
    <w:rsid w:val="00081650"/>
    <w:rsid w:val="00083930"/>
    <w:rsid w:val="00095650"/>
    <w:rsid w:val="000B0E5A"/>
    <w:rsid w:val="000B2C8A"/>
    <w:rsid w:val="000B67F6"/>
    <w:rsid w:val="000B6B08"/>
    <w:rsid w:val="000C0ACC"/>
    <w:rsid w:val="000C2673"/>
    <w:rsid w:val="000C35EC"/>
    <w:rsid w:val="000C46BE"/>
    <w:rsid w:val="000C62EA"/>
    <w:rsid w:val="000E4226"/>
    <w:rsid w:val="000F175B"/>
    <w:rsid w:val="000F3133"/>
    <w:rsid w:val="00101528"/>
    <w:rsid w:val="00101FAB"/>
    <w:rsid w:val="00105994"/>
    <w:rsid w:val="001174F8"/>
    <w:rsid w:val="00123939"/>
    <w:rsid w:val="00124128"/>
    <w:rsid w:val="00126E5A"/>
    <w:rsid w:val="001316A2"/>
    <w:rsid w:val="001335B8"/>
    <w:rsid w:val="0013480B"/>
    <w:rsid w:val="00141BF5"/>
    <w:rsid w:val="00143C78"/>
    <w:rsid w:val="001501B6"/>
    <w:rsid w:val="00175435"/>
    <w:rsid w:val="00181ACE"/>
    <w:rsid w:val="00184910"/>
    <w:rsid w:val="00185BF5"/>
    <w:rsid w:val="00197500"/>
    <w:rsid w:val="00197AAF"/>
    <w:rsid w:val="001A0F44"/>
    <w:rsid w:val="001A21B0"/>
    <w:rsid w:val="001B1063"/>
    <w:rsid w:val="001B1ED9"/>
    <w:rsid w:val="001D19E9"/>
    <w:rsid w:val="001E016E"/>
    <w:rsid w:val="001F3577"/>
    <w:rsid w:val="001F3F2F"/>
    <w:rsid w:val="001F7FC7"/>
    <w:rsid w:val="00201D4C"/>
    <w:rsid w:val="00204846"/>
    <w:rsid w:val="00215F5C"/>
    <w:rsid w:val="0021795C"/>
    <w:rsid w:val="002223DE"/>
    <w:rsid w:val="002227DD"/>
    <w:rsid w:val="00231FF5"/>
    <w:rsid w:val="0024327D"/>
    <w:rsid w:val="00246477"/>
    <w:rsid w:val="002475C9"/>
    <w:rsid w:val="00257D57"/>
    <w:rsid w:val="00264613"/>
    <w:rsid w:val="00267CD9"/>
    <w:rsid w:val="00274DC9"/>
    <w:rsid w:val="00276BBA"/>
    <w:rsid w:val="00285144"/>
    <w:rsid w:val="002869C3"/>
    <w:rsid w:val="00290EA1"/>
    <w:rsid w:val="00293190"/>
    <w:rsid w:val="002A68E9"/>
    <w:rsid w:val="002E7944"/>
    <w:rsid w:val="00333F15"/>
    <w:rsid w:val="00337674"/>
    <w:rsid w:val="00342738"/>
    <w:rsid w:val="0035455D"/>
    <w:rsid w:val="003567CD"/>
    <w:rsid w:val="00360262"/>
    <w:rsid w:val="0037683D"/>
    <w:rsid w:val="00382FC7"/>
    <w:rsid w:val="00384772"/>
    <w:rsid w:val="003A6229"/>
    <w:rsid w:val="003C6053"/>
    <w:rsid w:val="003D2887"/>
    <w:rsid w:val="003E1ABD"/>
    <w:rsid w:val="003E586A"/>
    <w:rsid w:val="003F5760"/>
    <w:rsid w:val="00401545"/>
    <w:rsid w:val="00402459"/>
    <w:rsid w:val="0040560A"/>
    <w:rsid w:val="00412323"/>
    <w:rsid w:val="00414E2E"/>
    <w:rsid w:val="00422C33"/>
    <w:rsid w:val="00425D96"/>
    <w:rsid w:val="0044192F"/>
    <w:rsid w:val="0044688C"/>
    <w:rsid w:val="00451509"/>
    <w:rsid w:val="004604C2"/>
    <w:rsid w:val="00461945"/>
    <w:rsid w:val="00466090"/>
    <w:rsid w:val="00470D97"/>
    <w:rsid w:val="004734A3"/>
    <w:rsid w:val="004937C9"/>
    <w:rsid w:val="004A535F"/>
    <w:rsid w:val="004B45CF"/>
    <w:rsid w:val="004B6D8A"/>
    <w:rsid w:val="004C1956"/>
    <w:rsid w:val="004D72EB"/>
    <w:rsid w:val="004D77F3"/>
    <w:rsid w:val="004E0042"/>
    <w:rsid w:val="005025EB"/>
    <w:rsid w:val="00511175"/>
    <w:rsid w:val="005122DC"/>
    <w:rsid w:val="00524B41"/>
    <w:rsid w:val="00534B08"/>
    <w:rsid w:val="00536981"/>
    <w:rsid w:val="005409D6"/>
    <w:rsid w:val="005429AE"/>
    <w:rsid w:val="00564547"/>
    <w:rsid w:val="00566469"/>
    <w:rsid w:val="00571F32"/>
    <w:rsid w:val="005754EE"/>
    <w:rsid w:val="00584E04"/>
    <w:rsid w:val="005906FB"/>
    <w:rsid w:val="00592689"/>
    <w:rsid w:val="005A3E4F"/>
    <w:rsid w:val="005A6445"/>
    <w:rsid w:val="005B310A"/>
    <w:rsid w:val="005B5C5A"/>
    <w:rsid w:val="005C135F"/>
    <w:rsid w:val="005C5ADA"/>
    <w:rsid w:val="005C7BAF"/>
    <w:rsid w:val="005E645E"/>
    <w:rsid w:val="005F1CF8"/>
    <w:rsid w:val="005F69E9"/>
    <w:rsid w:val="005F7421"/>
    <w:rsid w:val="0060400D"/>
    <w:rsid w:val="0060609D"/>
    <w:rsid w:val="00620EAC"/>
    <w:rsid w:val="00622796"/>
    <w:rsid w:val="006246DD"/>
    <w:rsid w:val="00647136"/>
    <w:rsid w:val="00652471"/>
    <w:rsid w:val="00662C4F"/>
    <w:rsid w:val="006913A8"/>
    <w:rsid w:val="00693FE0"/>
    <w:rsid w:val="00695A89"/>
    <w:rsid w:val="006B427F"/>
    <w:rsid w:val="006C3F71"/>
    <w:rsid w:val="0070661D"/>
    <w:rsid w:val="0070797F"/>
    <w:rsid w:val="0071158B"/>
    <w:rsid w:val="007210E5"/>
    <w:rsid w:val="007272CD"/>
    <w:rsid w:val="00731FAC"/>
    <w:rsid w:val="00736BF7"/>
    <w:rsid w:val="00742ED4"/>
    <w:rsid w:val="007506E1"/>
    <w:rsid w:val="0076309F"/>
    <w:rsid w:val="00786B67"/>
    <w:rsid w:val="00787DE1"/>
    <w:rsid w:val="0079672A"/>
    <w:rsid w:val="007A0B4C"/>
    <w:rsid w:val="007A1ADC"/>
    <w:rsid w:val="007A739E"/>
    <w:rsid w:val="007C564F"/>
    <w:rsid w:val="007C6354"/>
    <w:rsid w:val="007D3735"/>
    <w:rsid w:val="007E3B4B"/>
    <w:rsid w:val="007E76B0"/>
    <w:rsid w:val="007F0B0D"/>
    <w:rsid w:val="007F233C"/>
    <w:rsid w:val="007F7BAC"/>
    <w:rsid w:val="008050E9"/>
    <w:rsid w:val="00805B5E"/>
    <w:rsid w:val="0080608A"/>
    <w:rsid w:val="008074DC"/>
    <w:rsid w:val="00815735"/>
    <w:rsid w:val="0082307F"/>
    <w:rsid w:val="008237FB"/>
    <w:rsid w:val="0082436F"/>
    <w:rsid w:val="008306BF"/>
    <w:rsid w:val="00830750"/>
    <w:rsid w:val="00836E4A"/>
    <w:rsid w:val="00840515"/>
    <w:rsid w:val="00842316"/>
    <w:rsid w:val="00857517"/>
    <w:rsid w:val="00870EF5"/>
    <w:rsid w:val="00871CF4"/>
    <w:rsid w:val="00874D32"/>
    <w:rsid w:val="008954E9"/>
    <w:rsid w:val="008A0A55"/>
    <w:rsid w:val="008A52A5"/>
    <w:rsid w:val="008A6002"/>
    <w:rsid w:val="008B0629"/>
    <w:rsid w:val="008B0634"/>
    <w:rsid w:val="008B6A30"/>
    <w:rsid w:val="008C0649"/>
    <w:rsid w:val="008C2FD9"/>
    <w:rsid w:val="008E1BEA"/>
    <w:rsid w:val="008E2598"/>
    <w:rsid w:val="008F2A26"/>
    <w:rsid w:val="009350D4"/>
    <w:rsid w:val="00935C98"/>
    <w:rsid w:val="00940E3B"/>
    <w:rsid w:val="00950C57"/>
    <w:rsid w:val="009741B3"/>
    <w:rsid w:val="009747D8"/>
    <w:rsid w:val="00981514"/>
    <w:rsid w:val="00983152"/>
    <w:rsid w:val="0099002A"/>
    <w:rsid w:val="00992251"/>
    <w:rsid w:val="0099395B"/>
    <w:rsid w:val="009B388A"/>
    <w:rsid w:val="009C4AC4"/>
    <w:rsid w:val="009D5BCD"/>
    <w:rsid w:val="009E3778"/>
    <w:rsid w:val="009E683E"/>
    <w:rsid w:val="009E7F61"/>
    <w:rsid w:val="00A051DF"/>
    <w:rsid w:val="00A12957"/>
    <w:rsid w:val="00A15AFC"/>
    <w:rsid w:val="00A26747"/>
    <w:rsid w:val="00A30557"/>
    <w:rsid w:val="00A33DEE"/>
    <w:rsid w:val="00A4462E"/>
    <w:rsid w:val="00A47F68"/>
    <w:rsid w:val="00A710CA"/>
    <w:rsid w:val="00A82EF5"/>
    <w:rsid w:val="00AA0E14"/>
    <w:rsid w:val="00AA5C3E"/>
    <w:rsid w:val="00AA6C77"/>
    <w:rsid w:val="00AA75B9"/>
    <w:rsid w:val="00AB4460"/>
    <w:rsid w:val="00AC1681"/>
    <w:rsid w:val="00AC2FCD"/>
    <w:rsid w:val="00AC6634"/>
    <w:rsid w:val="00AD4B36"/>
    <w:rsid w:val="00AE12BB"/>
    <w:rsid w:val="00AE5527"/>
    <w:rsid w:val="00AE635E"/>
    <w:rsid w:val="00AF2FFB"/>
    <w:rsid w:val="00AF7056"/>
    <w:rsid w:val="00B00746"/>
    <w:rsid w:val="00B05F0B"/>
    <w:rsid w:val="00B06D47"/>
    <w:rsid w:val="00B1198E"/>
    <w:rsid w:val="00B2521C"/>
    <w:rsid w:val="00B26C71"/>
    <w:rsid w:val="00B3185E"/>
    <w:rsid w:val="00B3478B"/>
    <w:rsid w:val="00B353D5"/>
    <w:rsid w:val="00B40545"/>
    <w:rsid w:val="00B4444B"/>
    <w:rsid w:val="00B46FFC"/>
    <w:rsid w:val="00B50E89"/>
    <w:rsid w:val="00B55200"/>
    <w:rsid w:val="00B6176F"/>
    <w:rsid w:val="00B6286F"/>
    <w:rsid w:val="00B673BF"/>
    <w:rsid w:val="00B8042D"/>
    <w:rsid w:val="00B81B9A"/>
    <w:rsid w:val="00B97A67"/>
    <w:rsid w:val="00BA1EF1"/>
    <w:rsid w:val="00BC2B3F"/>
    <w:rsid w:val="00BD01F0"/>
    <w:rsid w:val="00BD1DED"/>
    <w:rsid w:val="00BF48B1"/>
    <w:rsid w:val="00BF7100"/>
    <w:rsid w:val="00C00335"/>
    <w:rsid w:val="00C033D2"/>
    <w:rsid w:val="00C05506"/>
    <w:rsid w:val="00C07428"/>
    <w:rsid w:val="00C23C4A"/>
    <w:rsid w:val="00C26D4A"/>
    <w:rsid w:val="00C43B13"/>
    <w:rsid w:val="00C44482"/>
    <w:rsid w:val="00C62364"/>
    <w:rsid w:val="00C6536D"/>
    <w:rsid w:val="00C734B3"/>
    <w:rsid w:val="00C74E6F"/>
    <w:rsid w:val="00C7761D"/>
    <w:rsid w:val="00C91975"/>
    <w:rsid w:val="00C94E61"/>
    <w:rsid w:val="00C97EEB"/>
    <w:rsid w:val="00CA1766"/>
    <w:rsid w:val="00CA6A1E"/>
    <w:rsid w:val="00CA6C7E"/>
    <w:rsid w:val="00CB30CE"/>
    <w:rsid w:val="00CC2FC9"/>
    <w:rsid w:val="00CD69CD"/>
    <w:rsid w:val="00CE597A"/>
    <w:rsid w:val="00CF0DBE"/>
    <w:rsid w:val="00CF418C"/>
    <w:rsid w:val="00D026E1"/>
    <w:rsid w:val="00D03EE4"/>
    <w:rsid w:val="00D12CDB"/>
    <w:rsid w:val="00D1407E"/>
    <w:rsid w:val="00D21370"/>
    <w:rsid w:val="00D265EC"/>
    <w:rsid w:val="00D35B5D"/>
    <w:rsid w:val="00D35F9D"/>
    <w:rsid w:val="00D460FA"/>
    <w:rsid w:val="00D55FCC"/>
    <w:rsid w:val="00D62A7A"/>
    <w:rsid w:val="00D62C77"/>
    <w:rsid w:val="00D70EC6"/>
    <w:rsid w:val="00D71EBE"/>
    <w:rsid w:val="00D71FDC"/>
    <w:rsid w:val="00D840D0"/>
    <w:rsid w:val="00D86A3D"/>
    <w:rsid w:val="00D94EDE"/>
    <w:rsid w:val="00DA1D14"/>
    <w:rsid w:val="00DB07A2"/>
    <w:rsid w:val="00DB7166"/>
    <w:rsid w:val="00DB72A5"/>
    <w:rsid w:val="00DC6A6A"/>
    <w:rsid w:val="00DC73E2"/>
    <w:rsid w:val="00DD3939"/>
    <w:rsid w:val="00DD5D69"/>
    <w:rsid w:val="00DE3AE4"/>
    <w:rsid w:val="00DF07EA"/>
    <w:rsid w:val="00E033F7"/>
    <w:rsid w:val="00E11489"/>
    <w:rsid w:val="00E1389F"/>
    <w:rsid w:val="00E21BE2"/>
    <w:rsid w:val="00E41088"/>
    <w:rsid w:val="00E51A73"/>
    <w:rsid w:val="00E73637"/>
    <w:rsid w:val="00E8510B"/>
    <w:rsid w:val="00E871F2"/>
    <w:rsid w:val="00E9450D"/>
    <w:rsid w:val="00E951EB"/>
    <w:rsid w:val="00EA246F"/>
    <w:rsid w:val="00EA4948"/>
    <w:rsid w:val="00EA6DEA"/>
    <w:rsid w:val="00EB2922"/>
    <w:rsid w:val="00EB35E8"/>
    <w:rsid w:val="00EB60E0"/>
    <w:rsid w:val="00EB6FA2"/>
    <w:rsid w:val="00EC47D4"/>
    <w:rsid w:val="00EC4A55"/>
    <w:rsid w:val="00ED2DE8"/>
    <w:rsid w:val="00EE5C96"/>
    <w:rsid w:val="00EE5F0A"/>
    <w:rsid w:val="00EF454F"/>
    <w:rsid w:val="00F117CB"/>
    <w:rsid w:val="00F17445"/>
    <w:rsid w:val="00F346CE"/>
    <w:rsid w:val="00F50130"/>
    <w:rsid w:val="00F62479"/>
    <w:rsid w:val="00F74F49"/>
    <w:rsid w:val="00F86279"/>
    <w:rsid w:val="00F91122"/>
    <w:rsid w:val="00FA02CE"/>
    <w:rsid w:val="00FB6F1D"/>
    <w:rsid w:val="00FE2AB6"/>
    <w:rsid w:val="00FE7929"/>
    <w:rsid w:val="00FF1E28"/>
    <w:rsid w:val="16126379"/>
    <w:rsid w:val="1C102AB9"/>
    <w:rsid w:val="28DC04B8"/>
    <w:rsid w:val="2CB24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7"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3">
    <w:name w:val="Body Text"/>
    <w:basedOn w:val="1"/>
    <w:link w:val="15"/>
    <w:uiPriority w:val="0"/>
    <w:pPr>
      <w:spacing w:line="540" w:lineRule="exact"/>
      <w:jc w:val="center"/>
    </w:pPr>
    <w:rPr>
      <w:rFonts w:ascii="Times New Roman" w:hAnsi="Times New Roman" w:eastAsia="黑体"/>
      <w:b/>
      <w:bCs/>
      <w:sz w:val="44"/>
      <w:szCs w:val="24"/>
    </w:rPr>
  </w:style>
  <w:style w:type="paragraph" w:styleId="4">
    <w:name w:val="Body Text Indent 2"/>
    <w:basedOn w:val="1"/>
    <w:link w:val="16"/>
    <w:uiPriority w:val="0"/>
    <w:pPr>
      <w:spacing w:line="540" w:lineRule="exact"/>
      <w:ind w:firstLine="554" w:firstLineChars="198"/>
    </w:pPr>
    <w:rPr>
      <w:rFonts w:ascii="Times New Roman" w:hAnsi="Times New Roman" w:eastAsia="仿宋_GB2312"/>
      <w:sz w:val="28"/>
      <w:szCs w:val="24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8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uiPriority w:val="0"/>
    <w:rPr>
      <w:rFonts w:ascii="Times New Roman" w:hAnsi="Times New Roman" w:eastAsia="黑体" w:cs="Times New Roman"/>
      <w:b/>
      <w:bCs/>
      <w:sz w:val="44"/>
      <w:szCs w:val="24"/>
    </w:rPr>
  </w:style>
  <w:style w:type="character" w:customStyle="1" w:styleId="16">
    <w:name w:val="正文文本缩进 2 Char"/>
    <w:basedOn w:val="10"/>
    <w:link w:val="4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7">
    <w:name w:val="正文文本 3 Char"/>
    <w:basedOn w:val="10"/>
    <w:link w:val="2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8">
    <w:name w:val="正文文本 2 Char"/>
    <w:basedOn w:val="10"/>
    <w:link w:val="7"/>
    <w:uiPriority w:val="0"/>
    <w:rPr>
      <w:rFonts w:ascii="Times New Roman" w:hAnsi="Times New Roman" w:eastAsia="宋体" w:cs="Times New Roman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</Company>
  <Pages>9</Pages>
  <Words>611</Words>
  <Characters>3485</Characters>
  <Lines>29</Lines>
  <Paragraphs>8</Paragraphs>
  <TotalTime>2899</TotalTime>
  <ScaleCrop>false</ScaleCrop>
  <LinksUpToDate>false</LinksUpToDate>
  <CharactersWithSpaces>4088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2019-07-16T03:39:00Z</dcterms:created>
  <dc:creator>黄玲珍</dc:creator>
  <cp:lastModifiedBy>未知</cp:lastModifiedBy>
  <cp:lastPrinted>2020-03-12T08:25:00Z</cp:lastPrinted>
  <dcterms:modified xsi:type="dcterms:W3CDTF">2020-03-13T09:27:53Z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