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B6" w:rsidRPr="004B67B6" w:rsidRDefault="004B67B6" w:rsidP="004B67B6">
      <w:pPr>
        <w:pStyle w:val="a4"/>
        <w:rPr>
          <w:rFonts w:ascii="楷体_GB2312" w:eastAsia="楷体_GB2312" w:hAnsiTheme="minorEastAsia" w:cs="Arial"/>
          <w:sz w:val="32"/>
          <w:szCs w:val="32"/>
        </w:rPr>
      </w:pPr>
      <w:bookmarkStart w:id="0" w:name="_GoBack"/>
      <w:bookmarkEnd w:id="0"/>
      <w:r w:rsidRPr="004B67B6">
        <w:rPr>
          <w:rFonts w:ascii="楷体_GB2312" w:eastAsia="楷体_GB2312" w:hAnsiTheme="minorEastAsia" w:cs="Arial" w:hint="eastAsia"/>
          <w:sz w:val="32"/>
          <w:szCs w:val="32"/>
        </w:rPr>
        <w:t>媒体解读文本</w:t>
      </w:r>
    </w:p>
    <w:p w:rsidR="00117BB9" w:rsidRPr="00FE6F80" w:rsidRDefault="00117BB9" w:rsidP="00117BB9">
      <w:pPr>
        <w:pStyle w:val="a4"/>
        <w:jc w:val="center"/>
        <w:rPr>
          <w:rFonts w:asciiTheme="minorEastAsia" w:eastAsiaTheme="minorEastAsia" w:hAnsiTheme="minorEastAsia" w:cs="Arial"/>
          <w:b/>
          <w:sz w:val="44"/>
          <w:szCs w:val="44"/>
        </w:rPr>
      </w:pPr>
      <w:r w:rsidRPr="00FE6F80">
        <w:rPr>
          <w:rFonts w:asciiTheme="minorEastAsia" w:eastAsiaTheme="minorEastAsia" w:hAnsiTheme="minorEastAsia" w:cs="Arial" w:hint="eastAsia"/>
          <w:b/>
          <w:sz w:val="44"/>
          <w:szCs w:val="44"/>
        </w:rPr>
        <w:t>我市出台城市节约用水管理办法</w:t>
      </w:r>
    </w:p>
    <w:p w:rsidR="00FE6F80" w:rsidRPr="003003BD" w:rsidRDefault="00875414" w:rsidP="00875414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875414">
        <w:rPr>
          <w:rFonts w:ascii="仿宋_GB2312" w:eastAsia="仿宋_GB2312" w:hAnsi="Arial" w:cs="Arial" w:hint="eastAsia"/>
          <w:sz w:val="32"/>
          <w:szCs w:val="32"/>
        </w:rPr>
        <w:t>水是生命之源、生产之要、生态之基</w:t>
      </w:r>
      <w:r w:rsidR="00714DC4">
        <w:rPr>
          <w:rFonts w:ascii="仿宋_GB2312" w:eastAsia="仿宋_GB2312" w:hAnsi="Arial" w:cs="Arial" w:hint="eastAsia"/>
          <w:sz w:val="32"/>
          <w:szCs w:val="32"/>
        </w:rPr>
        <w:t>。</w:t>
      </w:r>
      <w:r w:rsidR="003003BD" w:rsidRPr="003003BD">
        <w:rPr>
          <w:rFonts w:ascii="仿宋_GB2312" w:eastAsia="仿宋_GB2312" w:hAnsi="Arial" w:cs="Arial" w:hint="eastAsia"/>
          <w:sz w:val="32"/>
          <w:szCs w:val="32"/>
        </w:rPr>
        <w:t>节约用水</w:t>
      </w:r>
      <w:r w:rsidRPr="00875414">
        <w:rPr>
          <w:rFonts w:ascii="仿宋_GB2312" w:eastAsia="仿宋_GB2312" w:hAnsi="Arial" w:cs="Arial" w:hint="eastAsia"/>
          <w:sz w:val="32"/>
          <w:szCs w:val="32"/>
        </w:rPr>
        <w:t>可以降低供水生产和管道建设的能源消耗，减少废污水排放及其由此带来的生态环境压力</w:t>
      </w:r>
      <w:r>
        <w:rPr>
          <w:rFonts w:ascii="仿宋_GB2312" w:eastAsia="仿宋_GB2312" w:hAnsi="Arial" w:cs="Arial" w:hint="eastAsia"/>
          <w:sz w:val="32"/>
          <w:szCs w:val="32"/>
        </w:rPr>
        <w:t>，</w:t>
      </w:r>
      <w:r w:rsidR="003003BD" w:rsidRPr="003003BD">
        <w:rPr>
          <w:rFonts w:ascii="仿宋_GB2312" w:eastAsia="仿宋_GB2312" w:hAnsi="Arial" w:cs="Arial" w:hint="eastAsia"/>
          <w:sz w:val="32"/>
          <w:szCs w:val="32"/>
        </w:rPr>
        <w:t>是应对水资源短缺和减少污水排放、改善水环境的便捷、有效方法。党的十九大提出了</w:t>
      </w:r>
      <w:r w:rsidR="003003BD">
        <w:rPr>
          <w:rFonts w:ascii="仿宋_GB2312" w:eastAsia="仿宋_GB2312" w:hAnsi="Arial" w:cs="Arial" w:hint="eastAsia"/>
          <w:sz w:val="32"/>
          <w:szCs w:val="32"/>
        </w:rPr>
        <w:t>“</w:t>
      </w:r>
      <w:r w:rsidR="003003BD" w:rsidRPr="004C3946">
        <w:rPr>
          <w:rFonts w:ascii="仿宋_GB2312" w:eastAsia="仿宋_GB2312" w:hAnsi="Arial" w:cs="Arial" w:hint="eastAsia"/>
          <w:sz w:val="32"/>
          <w:szCs w:val="32"/>
        </w:rPr>
        <w:t>推进资源全面节约和循环利用，实施国家节水行动”</w:t>
      </w:r>
      <w:r w:rsidR="003003BD" w:rsidRPr="003003BD">
        <w:rPr>
          <w:rFonts w:ascii="仿宋_GB2312" w:eastAsia="仿宋_GB2312" w:hAnsi="Arial" w:cs="Arial" w:hint="eastAsia"/>
          <w:sz w:val="32"/>
          <w:szCs w:val="32"/>
        </w:rPr>
        <w:t>的重要部署，习近平总书记提出的“节水优先、空间均衡、系统治理、两手发力”的十六字治水方针</w:t>
      </w:r>
      <w:r w:rsidRPr="00875414">
        <w:rPr>
          <w:rFonts w:ascii="仿宋_GB2312" w:eastAsia="仿宋_GB2312" w:hAnsi="Arial" w:cs="Arial" w:hint="eastAsia"/>
          <w:sz w:val="32"/>
          <w:szCs w:val="32"/>
        </w:rPr>
        <w:t>，要求从观念、任务、措施等方面把节水放在优先位置。</w:t>
      </w:r>
    </w:p>
    <w:p w:rsidR="00EF6D95" w:rsidRPr="00FE6F80" w:rsidRDefault="00EF6D95" w:rsidP="00680B9A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FE6F80">
        <w:rPr>
          <w:rFonts w:ascii="仿宋_GB2312" w:eastAsia="仿宋_GB2312" w:hAnsi="Arial" w:cs="Arial" w:hint="eastAsia"/>
          <w:sz w:val="32"/>
          <w:szCs w:val="32"/>
        </w:rPr>
        <w:t>为</w:t>
      </w:r>
      <w:r w:rsidR="00680B9A">
        <w:rPr>
          <w:rFonts w:ascii="仿宋_GB2312" w:eastAsia="仿宋_GB2312" w:hAnsi="Arial" w:cs="Arial" w:hint="eastAsia"/>
          <w:sz w:val="32"/>
          <w:szCs w:val="32"/>
        </w:rPr>
        <w:t>深入</w:t>
      </w:r>
      <w:r w:rsidR="004C3946" w:rsidRPr="00D01DDF">
        <w:rPr>
          <w:rFonts w:ascii="仿宋_GB2312" w:eastAsia="仿宋_GB2312" w:hAnsi="Arial" w:cs="Arial" w:hint="eastAsia"/>
          <w:sz w:val="32"/>
          <w:szCs w:val="32"/>
        </w:rPr>
        <w:t>贯彻</w:t>
      </w:r>
      <w:r w:rsidR="003003BD">
        <w:rPr>
          <w:rFonts w:ascii="仿宋_GB2312" w:eastAsia="仿宋_GB2312" w:hAnsi="Arial" w:cs="Arial" w:hint="eastAsia"/>
          <w:sz w:val="32"/>
          <w:szCs w:val="32"/>
        </w:rPr>
        <w:t>落实</w:t>
      </w:r>
      <w:r w:rsidR="004C3946">
        <w:rPr>
          <w:rFonts w:ascii="仿宋_GB2312" w:eastAsia="仿宋_GB2312" w:hAnsi="Arial" w:cs="Arial" w:hint="eastAsia"/>
          <w:sz w:val="32"/>
          <w:szCs w:val="32"/>
        </w:rPr>
        <w:t>党的十九大</w:t>
      </w:r>
      <w:r w:rsidR="00FA08D8">
        <w:rPr>
          <w:rFonts w:ascii="仿宋_GB2312" w:eastAsia="仿宋_GB2312" w:hAnsi="Arial" w:cs="Arial" w:hint="eastAsia"/>
          <w:sz w:val="32"/>
          <w:szCs w:val="32"/>
        </w:rPr>
        <w:t>工作部署</w:t>
      </w:r>
      <w:r w:rsidR="004C3946" w:rsidRPr="00D01DDF">
        <w:rPr>
          <w:rFonts w:ascii="仿宋_GB2312" w:eastAsia="仿宋_GB2312" w:hAnsi="Arial" w:cs="Arial" w:hint="eastAsia"/>
          <w:sz w:val="32"/>
          <w:szCs w:val="32"/>
        </w:rPr>
        <w:t>，</w:t>
      </w:r>
      <w:r w:rsidRPr="00FE6F80">
        <w:rPr>
          <w:rFonts w:ascii="仿宋_GB2312" w:eastAsia="仿宋_GB2312" w:hAnsi="Arial" w:cs="Arial" w:hint="eastAsia"/>
          <w:sz w:val="32"/>
          <w:szCs w:val="32"/>
        </w:rPr>
        <w:t>进一步加强我市城市节约用水管理，</w:t>
      </w:r>
      <w:r w:rsidR="00680B9A">
        <w:rPr>
          <w:rFonts w:ascii="仿宋_GB2312" w:eastAsia="仿宋_GB2312" w:hAnsi="Arial" w:cs="Arial" w:hint="eastAsia"/>
          <w:sz w:val="32"/>
          <w:szCs w:val="32"/>
        </w:rPr>
        <w:t>推进</w:t>
      </w:r>
      <w:r w:rsidR="006257FD" w:rsidRPr="00FE6F80">
        <w:rPr>
          <w:rFonts w:ascii="仿宋_GB2312" w:eastAsia="仿宋_GB2312" w:hAnsi="Arial" w:cs="Arial" w:hint="eastAsia"/>
          <w:sz w:val="32"/>
          <w:szCs w:val="32"/>
        </w:rPr>
        <w:t>节水型城市</w:t>
      </w:r>
      <w:r w:rsidR="00680B9A" w:rsidRPr="00FE6F80">
        <w:rPr>
          <w:rFonts w:ascii="仿宋_GB2312" w:eastAsia="仿宋_GB2312" w:hAnsi="Arial" w:cs="Arial" w:hint="eastAsia"/>
          <w:sz w:val="32"/>
          <w:szCs w:val="32"/>
        </w:rPr>
        <w:t>建设</w:t>
      </w:r>
      <w:r w:rsidR="006257FD" w:rsidRPr="00FE6F80">
        <w:rPr>
          <w:rFonts w:ascii="仿宋_GB2312" w:eastAsia="仿宋_GB2312" w:hAnsi="Arial" w:cs="Arial" w:hint="eastAsia"/>
          <w:sz w:val="32"/>
          <w:szCs w:val="32"/>
        </w:rPr>
        <w:t>，</w:t>
      </w:r>
      <w:r w:rsidRPr="00FE6F80">
        <w:rPr>
          <w:rFonts w:ascii="仿宋_GB2312" w:eastAsia="仿宋_GB2312" w:hAnsi="Arial" w:cs="Arial" w:hint="eastAsia"/>
          <w:sz w:val="32"/>
          <w:szCs w:val="32"/>
        </w:rPr>
        <w:t>保障经济社会可持续发展，</w:t>
      </w:r>
      <w:r w:rsidR="00A106BB" w:rsidRPr="001359B1">
        <w:rPr>
          <w:rFonts w:ascii="仿宋_GB2312" w:eastAsia="仿宋_GB2312" w:hAnsi="Arial" w:cs="Arial" w:hint="eastAsia"/>
          <w:sz w:val="32"/>
          <w:szCs w:val="32"/>
        </w:rPr>
        <w:t>近日，</w:t>
      </w:r>
      <w:r w:rsidR="00A106BB" w:rsidRPr="00FE6F80">
        <w:rPr>
          <w:rFonts w:ascii="仿宋_GB2312" w:eastAsia="仿宋_GB2312" w:hAnsi="Arial" w:cs="Arial" w:hint="eastAsia"/>
          <w:sz w:val="32"/>
          <w:szCs w:val="32"/>
        </w:rPr>
        <w:t>《江门市城市节约用水管理办法》</w:t>
      </w:r>
      <w:r w:rsidR="00A106BB">
        <w:rPr>
          <w:rFonts w:ascii="仿宋_GB2312" w:eastAsia="仿宋_GB2312" w:hAnsi="Arial" w:cs="Arial" w:hint="eastAsia"/>
          <w:sz w:val="32"/>
          <w:szCs w:val="32"/>
        </w:rPr>
        <w:t>（以下简称《办法》）</w:t>
      </w:r>
      <w:r w:rsidR="00FE6F80" w:rsidRPr="00FE6F80">
        <w:rPr>
          <w:rFonts w:ascii="仿宋_GB2312" w:eastAsia="仿宋_GB2312" w:hAnsi="Arial" w:cs="Arial" w:hint="eastAsia"/>
          <w:sz w:val="32"/>
          <w:szCs w:val="32"/>
        </w:rPr>
        <w:t>经</w:t>
      </w:r>
      <w:r w:rsidR="006257FD" w:rsidRPr="00FE6F80">
        <w:rPr>
          <w:rFonts w:ascii="仿宋_GB2312" w:eastAsia="仿宋_GB2312" w:hAnsi="Arial" w:cs="Arial" w:hint="eastAsia"/>
          <w:sz w:val="32"/>
          <w:szCs w:val="32"/>
        </w:rPr>
        <w:t>市政府十五届81次常务会议审议通过</w:t>
      </w:r>
      <w:r w:rsidR="001359B1">
        <w:rPr>
          <w:rFonts w:ascii="仿宋_GB2312" w:eastAsia="仿宋_GB2312" w:hAnsi="Arial" w:cs="Arial" w:hint="eastAsia"/>
          <w:sz w:val="32"/>
          <w:szCs w:val="32"/>
        </w:rPr>
        <w:t>，将于2020年2月8日起正式实施。</w:t>
      </w:r>
      <w:r w:rsidRPr="00FE6F80">
        <w:rPr>
          <w:rFonts w:ascii="仿宋_GB2312" w:eastAsia="仿宋_GB2312" w:hAnsi="Arial" w:cs="Arial" w:hint="eastAsia"/>
          <w:sz w:val="32"/>
          <w:szCs w:val="32"/>
        </w:rPr>
        <w:t>《办法》适用于在我市</w:t>
      </w:r>
      <w:r w:rsidR="006257FD" w:rsidRPr="00FE6F80">
        <w:rPr>
          <w:rFonts w:ascii="仿宋_GB2312" w:eastAsia="仿宋_GB2312" w:hAnsi="Arial" w:cs="Arial" w:hint="eastAsia"/>
          <w:sz w:val="32"/>
          <w:szCs w:val="32"/>
        </w:rPr>
        <w:t>市区（蓬江区、江海区、新会区）的节约用水监督管理工作。</w:t>
      </w:r>
    </w:p>
    <w:p w:rsidR="00667C73" w:rsidRPr="00FE6F80" w:rsidRDefault="00472DA8" w:rsidP="00680B9A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FE6F80">
        <w:rPr>
          <w:rFonts w:ascii="仿宋_GB2312" w:eastAsia="仿宋_GB2312" w:hAnsi="Arial" w:cs="Arial" w:hint="eastAsia"/>
          <w:sz w:val="32"/>
          <w:szCs w:val="32"/>
        </w:rPr>
        <w:t>《办法》明确，江门市市区实行计划用水和节约用水。</w:t>
      </w:r>
      <w:r w:rsidR="00667C73" w:rsidRPr="00FE6F80">
        <w:rPr>
          <w:rFonts w:ascii="仿宋_GB2312" w:eastAsia="仿宋_GB2312" w:hAnsi="Arial" w:cs="Arial" w:hint="eastAsia"/>
          <w:sz w:val="32"/>
          <w:szCs w:val="32"/>
        </w:rPr>
        <w:t>居民生活用水实行定额管理和阶梯水价，并按实际用水量收取水费。单位用水实行计划用水，并实施超定额、超计划用水累进加价制度。</w:t>
      </w:r>
      <w:r w:rsidR="00AF64DD" w:rsidRPr="00AF64DD">
        <w:rPr>
          <w:rFonts w:ascii="仿宋_GB2312" w:eastAsia="仿宋_GB2312" w:hAnsi="Arial" w:cs="Arial" w:hint="eastAsia"/>
          <w:sz w:val="32"/>
          <w:szCs w:val="32"/>
        </w:rPr>
        <w:t>为强化用水需求和过程管理，提高计划用水管理规范化、精细化水平，《办法》还对用水单位用水计划的核定、下达、调整及相关管理活动</w:t>
      </w:r>
      <w:proofErr w:type="gramStart"/>
      <w:r w:rsidR="00AF64DD" w:rsidRPr="00AF64DD">
        <w:rPr>
          <w:rFonts w:ascii="仿宋_GB2312" w:eastAsia="仿宋_GB2312" w:hAnsi="Arial" w:cs="Arial" w:hint="eastAsia"/>
          <w:sz w:val="32"/>
          <w:szCs w:val="32"/>
        </w:rPr>
        <w:t>作出</w:t>
      </w:r>
      <w:proofErr w:type="gramEnd"/>
      <w:r w:rsidR="00AF64DD" w:rsidRPr="00AF64DD">
        <w:rPr>
          <w:rFonts w:ascii="仿宋_GB2312" w:eastAsia="仿宋_GB2312" w:hAnsi="Arial" w:cs="Arial" w:hint="eastAsia"/>
          <w:sz w:val="32"/>
          <w:szCs w:val="32"/>
        </w:rPr>
        <w:t>了规定。</w:t>
      </w:r>
    </w:p>
    <w:p w:rsidR="00AF64DD" w:rsidRDefault="00B61A34" w:rsidP="00680B9A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FE6F80">
        <w:rPr>
          <w:rFonts w:ascii="仿宋_GB2312" w:eastAsia="仿宋_GB2312" w:hAnsi="Arial" w:cs="Arial" w:hint="eastAsia"/>
          <w:sz w:val="32"/>
          <w:szCs w:val="32"/>
        </w:rPr>
        <w:lastRenderedPageBreak/>
        <w:t>《办法》从</w:t>
      </w:r>
      <w:r w:rsidR="003003BD" w:rsidRPr="003003BD">
        <w:rPr>
          <w:rFonts w:ascii="仿宋_GB2312" w:eastAsia="仿宋_GB2312" w:hAnsi="Arial" w:cs="Arial" w:hint="eastAsia"/>
          <w:sz w:val="32"/>
          <w:szCs w:val="32"/>
        </w:rPr>
        <w:t>节约用水激励机制、</w:t>
      </w:r>
      <w:r w:rsidRPr="00FE6F80">
        <w:rPr>
          <w:rFonts w:ascii="仿宋_GB2312" w:eastAsia="仿宋_GB2312" w:hAnsi="Arial" w:cs="Arial" w:hint="eastAsia"/>
          <w:sz w:val="32"/>
          <w:szCs w:val="32"/>
        </w:rPr>
        <w:t>重点用水单位用水管理、</w:t>
      </w:r>
      <w:r w:rsidR="003003BD" w:rsidRPr="003003BD">
        <w:rPr>
          <w:rFonts w:ascii="仿宋_GB2312" w:eastAsia="仿宋_GB2312" w:hAnsi="Arial" w:cs="Arial" w:hint="eastAsia"/>
          <w:sz w:val="32"/>
          <w:szCs w:val="32"/>
        </w:rPr>
        <w:t>水平衡测试、</w:t>
      </w:r>
      <w:r w:rsidRPr="00FE6F80">
        <w:rPr>
          <w:rFonts w:ascii="仿宋_GB2312" w:eastAsia="仿宋_GB2312" w:hAnsi="Arial" w:cs="Arial" w:hint="eastAsia"/>
          <w:sz w:val="32"/>
          <w:szCs w:val="32"/>
        </w:rPr>
        <w:t>节水三同时</w:t>
      </w:r>
      <w:r w:rsidR="004B7EBA">
        <w:rPr>
          <w:rFonts w:ascii="仿宋_GB2312" w:eastAsia="仿宋_GB2312" w:hAnsi="Arial" w:cs="Arial" w:hint="eastAsia"/>
          <w:sz w:val="32"/>
          <w:szCs w:val="32"/>
        </w:rPr>
        <w:t>、</w:t>
      </w:r>
      <w:r w:rsidRPr="00FE6F80">
        <w:rPr>
          <w:rFonts w:ascii="仿宋_GB2312" w:eastAsia="仿宋_GB2312" w:hAnsi="Arial" w:cs="Arial" w:hint="eastAsia"/>
          <w:sz w:val="32"/>
          <w:szCs w:val="32"/>
        </w:rPr>
        <w:t>管网漏损率控制以及</w:t>
      </w:r>
      <w:r w:rsidR="003003BD" w:rsidRPr="003003BD">
        <w:rPr>
          <w:rFonts w:ascii="仿宋_GB2312" w:eastAsia="仿宋_GB2312" w:hAnsi="Arial" w:cs="Arial" w:hint="eastAsia"/>
          <w:sz w:val="32"/>
          <w:szCs w:val="32"/>
        </w:rPr>
        <w:t>重点行业节水管理以及节水器具等</w:t>
      </w:r>
      <w:r w:rsidRPr="00FE6F80">
        <w:rPr>
          <w:rFonts w:ascii="仿宋_GB2312" w:eastAsia="仿宋_GB2312" w:hAnsi="Arial" w:cs="Arial" w:hint="eastAsia"/>
          <w:sz w:val="32"/>
          <w:szCs w:val="32"/>
        </w:rPr>
        <w:t>方面提出了节约用水的具体措施。</w:t>
      </w:r>
    </w:p>
    <w:p w:rsidR="00B77641" w:rsidRPr="00FE6F80" w:rsidRDefault="00AF64DD" w:rsidP="00680B9A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AF64DD">
        <w:rPr>
          <w:rFonts w:ascii="仿宋_GB2312" w:eastAsia="仿宋_GB2312" w:hAnsi="Arial" w:cs="Arial" w:hint="eastAsia"/>
          <w:sz w:val="32"/>
          <w:szCs w:val="32"/>
        </w:rPr>
        <w:t>《办法》明确</w:t>
      </w:r>
      <w:r w:rsidR="00495074">
        <w:rPr>
          <w:rFonts w:ascii="仿宋_GB2312" w:eastAsia="仿宋_GB2312" w:hAnsi="Arial" w:cs="Arial" w:hint="eastAsia"/>
          <w:sz w:val="32"/>
          <w:szCs w:val="32"/>
        </w:rPr>
        <w:t>，</w:t>
      </w:r>
      <w:r w:rsidRPr="00AF64DD">
        <w:rPr>
          <w:rFonts w:ascii="仿宋_GB2312" w:eastAsia="仿宋_GB2312" w:hAnsi="Arial" w:cs="Arial" w:hint="eastAsia"/>
          <w:sz w:val="32"/>
          <w:szCs w:val="32"/>
        </w:rPr>
        <w:t>将非常规水源纳入水资源统一配置，城市绿化、环境卫生及河道生态补水、景观用水等用水应优先使用非常规水源。</w:t>
      </w:r>
      <w:r w:rsidR="00714DC4" w:rsidRPr="00384F00">
        <w:rPr>
          <w:rFonts w:ascii="仿宋_GB2312" w:eastAsia="仿宋_GB2312" w:hAnsiTheme="minorEastAsia" w:cs="Times New Roman" w:hint="eastAsia"/>
          <w:sz w:val="32"/>
          <w:szCs w:val="32"/>
        </w:rPr>
        <w:t>城市建设应当结合城市雨污水管网和排水设施改造，采用下凹式绿地、下沉式广场、渗透式路面、雨水花园等措施加强雨水收集利用。</w:t>
      </w:r>
    </w:p>
    <w:p w:rsidR="00004E4B" w:rsidRDefault="00FE6F80" w:rsidP="00680B9A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FE6F80">
        <w:rPr>
          <w:rFonts w:ascii="仿宋_GB2312" w:eastAsia="仿宋_GB2312" w:hAnsi="Arial" w:cs="Arial" w:hint="eastAsia"/>
          <w:sz w:val="32"/>
          <w:szCs w:val="32"/>
        </w:rPr>
        <w:t>我</w:t>
      </w:r>
      <w:r w:rsidR="00004E4B" w:rsidRPr="00FE6F80">
        <w:rPr>
          <w:rFonts w:ascii="仿宋_GB2312" w:eastAsia="仿宋_GB2312" w:hAnsi="Arial" w:cs="Arial" w:hint="eastAsia"/>
          <w:sz w:val="32"/>
          <w:szCs w:val="32"/>
        </w:rPr>
        <w:t>市属丰水地区，全社会节水意识和节水管理</w:t>
      </w:r>
      <w:r w:rsidRPr="00FE6F80">
        <w:rPr>
          <w:rFonts w:ascii="仿宋_GB2312" w:eastAsia="仿宋_GB2312" w:hAnsi="Arial" w:cs="Arial" w:hint="eastAsia"/>
          <w:sz w:val="32"/>
          <w:szCs w:val="32"/>
        </w:rPr>
        <w:t>相对</w:t>
      </w:r>
      <w:r w:rsidR="00004E4B" w:rsidRPr="00FE6F80">
        <w:rPr>
          <w:rFonts w:ascii="仿宋_GB2312" w:eastAsia="仿宋_GB2312" w:hAnsi="Arial" w:cs="Arial" w:hint="eastAsia"/>
          <w:sz w:val="32"/>
          <w:szCs w:val="32"/>
        </w:rPr>
        <w:t>薄弱</w:t>
      </w:r>
      <w:r w:rsidR="004B67B6">
        <w:rPr>
          <w:rFonts w:ascii="仿宋_GB2312" w:eastAsia="仿宋_GB2312" w:hAnsi="Arial" w:cs="Arial" w:hint="eastAsia"/>
          <w:sz w:val="32"/>
          <w:szCs w:val="32"/>
        </w:rPr>
        <w:t>。</w:t>
      </w:r>
      <w:r w:rsidR="00004E4B" w:rsidRPr="00FE6F80">
        <w:rPr>
          <w:rFonts w:ascii="仿宋_GB2312" w:eastAsia="仿宋_GB2312" w:hAnsi="Arial" w:cs="Arial" w:hint="eastAsia"/>
          <w:sz w:val="32"/>
          <w:szCs w:val="32"/>
        </w:rPr>
        <w:t>《办法》的出台，进一步理顺了我市城市节水管理体制，将逐步改变市民用水观念，提高用水单位节水</w:t>
      </w:r>
      <w:r w:rsidR="001359B1">
        <w:rPr>
          <w:rFonts w:ascii="仿宋_GB2312" w:eastAsia="仿宋_GB2312" w:hAnsi="Arial" w:cs="Arial" w:hint="eastAsia"/>
          <w:sz w:val="32"/>
          <w:szCs w:val="32"/>
        </w:rPr>
        <w:t>主动性、</w:t>
      </w:r>
      <w:r w:rsidR="00004E4B" w:rsidRPr="00FE6F80">
        <w:rPr>
          <w:rFonts w:ascii="仿宋_GB2312" w:eastAsia="仿宋_GB2312" w:hAnsi="Arial" w:cs="Arial" w:hint="eastAsia"/>
          <w:sz w:val="32"/>
          <w:szCs w:val="32"/>
        </w:rPr>
        <w:t>积极性，营造科学用水、</w:t>
      </w:r>
      <w:r w:rsidR="00BA63D9">
        <w:rPr>
          <w:rFonts w:ascii="仿宋_GB2312" w:eastAsia="仿宋_GB2312" w:hAnsi="Arial" w:cs="Arial" w:hint="eastAsia"/>
          <w:sz w:val="32"/>
          <w:szCs w:val="32"/>
        </w:rPr>
        <w:t>合理用水、</w:t>
      </w:r>
      <w:r w:rsidR="00004E4B" w:rsidRPr="00FE6F80">
        <w:rPr>
          <w:rFonts w:ascii="仿宋_GB2312" w:eastAsia="仿宋_GB2312" w:hAnsi="Arial" w:cs="Arial" w:hint="eastAsia"/>
          <w:sz w:val="32"/>
          <w:szCs w:val="32"/>
        </w:rPr>
        <w:t>节约用水的良好氛围，为我市创建国家节水型城市奠定坚实基础。</w:t>
      </w:r>
    </w:p>
    <w:p w:rsidR="00B77641" w:rsidRDefault="00B77641" w:rsidP="00802C9E">
      <w:pPr>
        <w:pStyle w:val="a4"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B77641" w:rsidRDefault="00B77641" w:rsidP="00B77641">
      <w:pPr>
        <w:pStyle w:val="a4"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B61A34" w:rsidRPr="001359B1" w:rsidRDefault="00B61A34" w:rsidP="00B77641">
      <w:pPr>
        <w:pStyle w:val="a4"/>
        <w:spacing w:before="0" w:beforeAutospacing="0" w:after="0" w:afterAutospacing="0" w:line="400" w:lineRule="exact"/>
        <w:rPr>
          <w:rFonts w:ascii="仿宋_GB2312" w:eastAsia="仿宋_GB2312" w:hAnsi="Arial" w:cs="Arial"/>
          <w:sz w:val="32"/>
          <w:szCs w:val="32"/>
        </w:rPr>
      </w:pPr>
    </w:p>
    <w:sectPr w:rsidR="00B61A34" w:rsidRPr="00135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0EE" w:rsidRDefault="001A60EE" w:rsidP="004B7EBA">
      <w:r>
        <w:separator/>
      </w:r>
    </w:p>
  </w:endnote>
  <w:endnote w:type="continuationSeparator" w:id="0">
    <w:p w:rsidR="001A60EE" w:rsidRDefault="001A60EE" w:rsidP="004B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0EE" w:rsidRDefault="001A60EE" w:rsidP="004B7EBA">
      <w:r>
        <w:separator/>
      </w:r>
    </w:p>
  </w:footnote>
  <w:footnote w:type="continuationSeparator" w:id="0">
    <w:p w:rsidR="001A60EE" w:rsidRDefault="001A60EE" w:rsidP="004B7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95"/>
    <w:rsid w:val="00004E4B"/>
    <w:rsid w:val="00101D4C"/>
    <w:rsid w:val="00117BB9"/>
    <w:rsid w:val="001254A7"/>
    <w:rsid w:val="001359B1"/>
    <w:rsid w:val="001A60EE"/>
    <w:rsid w:val="001E2A53"/>
    <w:rsid w:val="002307AB"/>
    <w:rsid w:val="002329EE"/>
    <w:rsid w:val="002B15D9"/>
    <w:rsid w:val="002B6AF0"/>
    <w:rsid w:val="003003BD"/>
    <w:rsid w:val="00324EDF"/>
    <w:rsid w:val="004523A6"/>
    <w:rsid w:val="00472DA8"/>
    <w:rsid w:val="00495074"/>
    <w:rsid w:val="004B67B6"/>
    <w:rsid w:val="004B7EBA"/>
    <w:rsid w:val="004C3946"/>
    <w:rsid w:val="004C6D5E"/>
    <w:rsid w:val="00605D32"/>
    <w:rsid w:val="006257FD"/>
    <w:rsid w:val="00667C73"/>
    <w:rsid w:val="00680B9A"/>
    <w:rsid w:val="00714DC4"/>
    <w:rsid w:val="007278FD"/>
    <w:rsid w:val="007927C9"/>
    <w:rsid w:val="00800482"/>
    <w:rsid w:val="00802C9E"/>
    <w:rsid w:val="00875414"/>
    <w:rsid w:val="00876527"/>
    <w:rsid w:val="00884C88"/>
    <w:rsid w:val="00887770"/>
    <w:rsid w:val="008B171D"/>
    <w:rsid w:val="00935243"/>
    <w:rsid w:val="00962DD9"/>
    <w:rsid w:val="009A3937"/>
    <w:rsid w:val="00A106BB"/>
    <w:rsid w:val="00A74B63"/>
    <w:rsid w:val="00AF64DD"/>
    <w:rsid w:val="00B61A34"/>
    <w:rsid w:val="00B77641"/>
    <w:rsid w:val="00B84E31"/>
    <w:rsid w:val="00BA63D9"/>
    <w:rsid w:val="00C47916"/>
    <w:rsid w:val="00D01F7E"/>
    <w:rsid w:val="00E3077C"/>
    <w:rsid w:val="00EF6D95"/>
    <w:rsid w:val="00F233E2"/>
    <w:rsid w:val="00F637D4"/>
    <w:rsid w:val="00FA08D8"/>
    <w:rsid w:val="00FD35B7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6D95"/>
    <w:rPr>
      <w:b/>
      <w:bCs/>
    </w:rPr>
  </w:style>
  <w:style w:type="paragraph" w:styleId="a4">
    <w:name w:val="Normal (Web)"/>
    <w:basedOn w:val="a"/>
    <w:uiPriority w:val="99"/>
    <w:unhideWhenUsed/>
    <w:rsid w:val="00EF6D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F6D9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F6D9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B7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B7EB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B7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B7E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6D95"/>
    <w:rPr>
      <w:b/>
      <w:bCs/>
    </w:rPr>
  </w:style>
  <w:style w:type="paragraph" w:styleId="a4">
    <w:name w:val="Normal (Web)"/>
    <w:basedOn w:val="a"/>
    <w:uiPriority w:val="99"/>
    <w:unhideWhenUsed/>
    <w:rsid w:val="00EF6D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F6D9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F6D9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B7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B7EB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B7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B7E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9147C-DEF7-416A-AE21-08DAAC23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717</Characters>
  <Application>Microsoft Office Word</Application>
  <DocSecurity>0</DocSecurity>
  <Lines>5</Lines>
  <Paragraphs>1</Paragraphs>
  <ScaleCrop>false</ScaleCrop>
  <Company>微软中国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曾家鹏</dc:creator>
  <cp:lastModifiedBy>曾家鹏</cp:lastModifiedBy>
  <cp:revision>2</cp:revision>
  <cp:lastPrinted>2020-01-10T02:37:00Z</cp:lastPrinted>
  <dcterms:created xsi:type="dcterms:W3CDTF">2020-01-15T08:54:00Z</dcterms:created>
  <dcterms:modified xsi:type="dcterms:W3CDTF">2020-01-15T08:54:00Z</dcterms:modified>
</cp:coreProperties>
</file>