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53" w:rsidRPr="00C72733" w:rsidRDefault="00EE1845">
      <w:pPr>
        <w:spacing w:line="590" w:lineRule="exact"/>
        <w:jc w:val="left"/>
        <w:rPr>
          <w:rFonts w:ascii="仿宋" w:hAnsi="仿宋"/>
        </w:rPr>
      </w:pPr>
      <w:r w:rsidRPr="00C72733">
        <w:rPr>
          <w:rFonts w:ascii="仿宋" w:hAnsi="仿宋" w:hint="eastAsia"/>
        </w:rPr>
        <w:t>附件1</w:t>
      </w:r>
    </w:p>
    <w:p w:rsidR="00C24A53" w:rsidRPr="00C72733" w:rsidRDefault="00381809">
      <w:pPr>
        <w:spacing w:line="590" w:lineRule="exact"/>
        <w:jc w:val="center"/>
        <w:rPr>
          <w:rFonts w:asciiTheme="majorEastAsia" w:eastAsiaTheme="majorEastAsia" w:hAnsiTheme="majorEastAsia" w:cs="仿宋"/>
          <w:b/>
          <w:sz w:val="44"/>
          <w:szCs w:val="44"/>
        </w:rPr>
      </w:pPr>
      <w:r w:rsidRPr="00C72733">
        <w:rPr>
          <w:rFonts w:asciiTheme="majorEastAsia" w:eastAsiaTheme="majorEastAsia" w:hAnsiTheme="majorEastAsia" w:cs="仿宋" w:hint="eastAsia"/>
          <w:b/>
          <w:sz w:val="44"/>
          <w:szCs w:val="44"/>
        </w:rPr>
        <w:t>本次检验项目</w:t>
      </w:r>
    </w:p>
    <w:p w:rsidR="00C24A53" w:rsidRPr="00C72733" w:rsidRDefault="00C24A53">
      <w:pPr>
        <w:shd w:val="clear" w:color="auto" w:fill="FFFFFF"/>
        <w:spacing w:line="590" w:lineRule="exact"/>
        <w:ind w:firstLineChars="200" w:firstLine="640"/>
        <w:rPr>
          <w:rFonts w:ascii="仿宋" w:hAnsi="仿宋"/>
        </w:rPr>
      </w:pPr>
    </w:p>
    <w:p w:rsidR="00C24A53" w:rsidRPr="00C72733" w:rsidRDefault="00381809">
      <w:pPr>
        <w:shd w:val="clear" w:color="auto" w:fill="FFFFFF"/>
        <w:spacing w:line="590" w:lineRule="exact"/>
        <w:ind w:firstLineChars="200" w:firstLine="640"/>
        <w:rPr>
          <w:rFonts w:ascii="仿宋" w:hAnsi="仿宋"/>
        </w:rPr>
      </w:pPr>
      <w:r w:rsidRPr="00C72733">
        <w:rPr>
          <w:rFonts w:eastAsia="黑体" w:hint="eastAsia"/>
        </w:rPr>
        <w:t>食用农产品</w:t>
      </w:r>
      <w:r w:rsidRPr="00C72733">
        <w:rPr>
          <w:rFonts w:eastAsia="黑体" w:hint="eastAsia"/>
        </w:rPr>
        <w:t xml:space="preserve">   </w:t>
      </w:r>
    </w:p>
    <w:p w:rsidR="00C24A53" w:rsidRPr="00C72733" w:rsidRDefault="00381809">
      <w:pPr>
        <w:shd w:val="clear" w:color="auto" w:fill="FFFFFF"/>
        <w:spacing w:line="590" w:lineRule="exact"/>
        <w:ind w:firstLineChars="200" w:firstLine="640"/>
        <w:rPr>
          <w:rFonts w:ascii="仿宋" w:hAnsi="仿宋"/>
        </w:rPr>
      </w:pPr>
      <w:r w:rsidRPr="00C72733">
        <w:rPr>
          <w:rFonts w:ascii="楷体" w:eastAsia="楷体" w:hAnsi="楷体" w:hint="eastAsia"/>
        </w:rPr>
        <w:t>（一）抽检依据</w:t>
      </w:r>
    </w:p>
    <w:p w:rsidR="00C24A53" w:rsidRPr="00C72733" w:rsidRDefault="00745034">
      <w:pPr>
        <w:shd w:val="clear" w:color="auto" w:fill="FFFFFF"/>
        <w:spacing w:line="590" w:lineRule="exact"/>
        <w:ind w:firstLineChars="200" w:firstLine="640"/>
        <w:rPr>
          <w:rFonts w:ascii="仿宋" w:hAnsi="仿宋"/>
        </w:rPr>
      </w:pPr>
      <w:r w:rsidRPr="00C72733">
        <w:rPr>
          <w:rFonts w:ascii="仿宋" w:hAnsi="仿宋"/>
        </w:rPr>
        <w:t>GB/T 22286-2008</w:t>
      </w:r>
      <w:r w:rsidRPr="00C72733">
        <w:rPr>
          <w:rFonts w:ascii="仿宋" w:hAnsi="仿宋" w:hint="eastAsia"/>
        </w:rPr>
        <w:t>《</w:t>
      </w:r>
      <w:r w:rsidRPr="00C72733">
        <w:rPr>
          <w:rFonts w:ascii="仿宋" w:hAnsi="仿宋" w:hint="eastAsia"/>
        </w:rPr>
        <w:t>动物源性食品中多种β-受体激动剂残留量的测定</w:t>
      </w:r>
      <w:r w:rsidR="00BC7FC0">
        <w:rPr>
          <w:rFonts w:ascii="仿宋" w:hAnsi="仿宋" w:hint="eastAsia"/>
        </w:rPr>
        <w:t xml:space="preserve"> </w:t>
      </w:r>
      <w:r w:rsidR="00175FC4" w:rsidRPr="00BC7FC0">
        <w:rPr>
          <w:rFonts w:ascii="仿宋" w:hAnsi="仿宋"/>
        </w:rPr>
        <w:t>液相色谱串联质谱法</w:t>
      </w:r>
      <w:r w:rsidRPr="00C72733">
        <w:rPr>
          <w:rFonts w:ascii="仿宋" w:hAnsi="仿宋" w:hint="eastAsia"/>
        </w:rPr>
        <w:t>》</w:t>
      </w:r>
      <w:r w:rsidR="00381809" w:rsidRPr="00C72733">
        <w:rPr>
          <w:rFonts w:ascii="仿宋" w:hAnsi="仿宋" w:hint="eastAsia"/>
        </w:rPr>
        <w:t>、</w:t>
      </w:r>
      <w:r w:rsidR="00381809" w:rsidRPr="00C72733">
        <w:rPr>
          <w:rFonts w:ascii="仿宋" w:hAnsi="仿宋"/>
        </w:rPr>
        <w:t>GB/T 19857</w:t>
      </w:r>
      <w:r w:rsidR="0052580D" w:rsidRPr="00C72733">
        <w:rPr>
          <w:rFonts w:ascii="仿宋" w:hAnsi="仿宋" w:hint="eastAsia"/>
        </w:rPr>
        <w:t>-2005</w:t>
      </w:r>
      <w:r w:rsidR="007A793E">
        <w:rPr>
          <w:rFonts w:ascii="仿宋" w:hAnsi="仿宋" w:hint="eastAsia"/>
        </w:rPr>
        <w:t xml:space="preserve"> </w:t>
      </w:r>
      <w:r w:rsidR="00381809" w:rsidRPr="00C72733">
        <w:rPr>
          <w:rFonts w:ascii="仿宋" w:hAnsi="仿宋" w:hint="eastAsia"/>
        </w:rPr>
        <w:t>《</w:t>
      </w:r>
      <w:r w:rsidR="00381809" w:rsidRPr="00C72733">
        <w:rPr>
          <w:rFonts w:ascii="仿宋" w:hAnsi="仿宋"/>
        </w:rPr>
        <w:t>水产品中孔雀石绿和结晶紫残留量的测定</w:t>
      </w:r>
      <w:r w:rsidR="00381809" w:rsidRPr="00C72733">
        <w:rPr>
          <w:rFonts w:ascii="仿宋" w:hAnsi="仿宋" w:hint="eastAsia"/>
        </w:rPr>
        <w:t>》、</w:t>
      </w:r>
      <w:r w:rsidR="00EB3B3F" w:rsidRPr="00C72733">
        <w:rPr>
          <w:rFonts w:ascii="仿宋" w:hAnsi="仿宋"/>
        </w:rPr>
        <w:t>GB/T 20366-2006</w:t>
      </w:r>
      <w:r w:rsidR="00EB3B3F" w:rsidRPr="00C72733">
        <w:rPr>
          <w:rFonts w:ascii="仿宋" w:hAnsi="仿宋" w:hint="eastAsia"/>
        </w:rPr>
        <w:t>《动物源产品中喹诺酮类残留量的测定</w:t>
      </w:r>
      <w:r w:rsidR="00BC7FC0">
        <w:rPr>
          <w:rFonts w:ascii="仿宋" w:hAnsi="仿宋" w:hint="eastAsia"/>
        </w:rPr>
        <w:t xml:space="preserve"> </w:t>
      </w:r>
      <w:r w:rsidR="00D303FC" w:rsidRPr="00BC7FC0">
        <w:rPr>
          <w:rFonts w:ascii="仿宋" w:hAnsi="仿宋"/>
        </w:rPr>
        <w:t>液相色谱-串联质谱法</w:t>
      </w:r>
      <w:r w:rsidR="00EB3B3F" w:rsidRPr="00C72733">
        <w:rPr>
          <w:rFonts w:ascii="仿宋" w:hAnsi="仿宋" w:hint="eastAsia"/>
        </w:rPr>
        <w:t>》、</w:t>
      </w:r>
      <w:r w:rsidR="0088432F" w:rsidRPr="00C72733">
        <w:rPr>
          <w:rFonts w:ascii="仿宋" w:hAnsi="仿宋" w:hint="eastAsia"/>
        </w:rPr>
        <w:t>农业部783号公告-1-2006《水产品中硝基呋喃类代谢物残留量的测定</w:t>
      </w:r>
      <w:r w:rsidR="007A793E">
        <w:rPr>
          <w:rFonts w:ascii="仿宋" w:hAnsi="仿宋" w:hint="eastAsia"/>
        </w:rPr>
        <w:t xml:space="preserve"> </w:t>
      </w:r>
      <w:r w:rsidR="0035300F" w:rsidRPr="00BC7FC0">
        <w:rPr>
          <w:rFonts w:ascii="仿宋" w:hAnsi="仿宋"/>
        </w:rPr>
        <w:t>液相色谱-串联质谱法</w:t>
      </w:r>
      <w:r w:rsidR="0088432F" w:rsidRPr="00C72733">
        <w:rPr>
          <w:rFonts w:ascii="仿宋" w:hAnsi="仿宋" w:hint="eastAsia"/>
        </w:rPr>
        <w:t>》、</w:t>
      </w:r>
      <w:r w:rsidR="00381809" w:rsidRPr="00C72733">
        <w:rPr>
          <w:rFonts w:ascii="仿宋" w:hAnsi="仿宋"/>
        </w:rPr>
        <w:t>GB/T 20756</w:t>
      </w:r>
      <w:r w:rsidR="00191D9E" w:rsidRPr="00C72733">
        <w:rPr>
          <w:rFonts w:ascii="仿宋" w:hAnsi="仿宋" w:hint="eastAsia"/>
        </w:rPr>
        <w:t>-2006</w:t>
      </w:r>
      <w:r w:rsidR="00381809" w:rsidRPr="00C72733">
        <w:rPr>
          <w:rFonts w:ascii="仿宋" w:hAnsi="仿宋" w:hint="eastAsia"/>
        </w:rPr>
        <w:t>《</w:t>
      </w:r>
      <w:r w:rsidR="00381809" w:rsidRPr="00C72733">
        <w:rPr>
          <w:rFonts w:ascii="仿宋" w:hAnsi="仿宋"/>
        </w:rPr>
        <w:t>可食动物肌肉、肝脏和水产品中氯霉素、甲砜霉素和氟苯尼考残留量的测定 液相色谱-串联质谱法</w:t>
      </w:r>
      <w:r w:rsidR="00381809" w:rsidRPr="00C72733">
        <w:rPr>
          <w:rFonts w:ascii="仿宋" w:hAnsi="仿宋" w:hint="eastAsia"/>
        </w:rPr>
        <w:t>》、</w:t>
      </w:r>
      <w:r w:rsidR="005F40B3" w:rsidRPr="00C72733">
        <w:rPr>
          <w:rFonts w:ascii="仿宋" w:hAnsi="仿宋"/>
        </w:rPr>
        <w:t>GB/T 21312-2007</w:t>
      </w:r>
      <w:r w:rsidR="005F40B3" w:rsidRPr="00C72733">
        <w:rPr>
          <w:rFonts w:ascii="仿宋" w:hAnsi="仿宋" w:hint="eastAsia"/>
        </w:rPr>
        <w:t>《</w:t>
      </w:r>
      <w:r w:rsidR="005F40B3" w:rsidRPr="00C72733">
        <w:rPr>
          <w:rFonts w:ascii="仿宋" w:hAnsi="仿宋" w:hint="eastAsia"/>
        </w:rPr>
        <w:t>动物源性食品中14种喹诺酮药物残留检测方法</w:t>
      </w:r>
      <w:r w:rsidR="007A793E">
        <w:rPr>
          <w:rFonts w:ascii="仿宋" w:hAnsi="仿宋" w:hint="eastAsia"/>
        </w:rPr>
        <w:t xml:space="preserve"> </w:t>
      </w:r>
      <w:r w:rsidR="0035300F" w:rsidRPr="00BC7FC0">
        <w:rPr>
          <w:rFonts w:ascii="仿宋" w:hAnsi="仿宋"/>
        </w:rPr>
        <w:t>液相色谱-质谱/质谱法</w:t>
      </w:r>
      <w:r w:rsidR="005F40B3" w:rsidRPr="00C72733">
        <w:rPr>
          <w:rFonts w:ascii="仿宋" w:hAnsi="仿宋" w:hint="eastAsia"/>
        </w:rPr>
        <w:t>》</w:t>
      </w:r>
      <w:r w:rsidR="005F40B3" w:rsidRPr="00C72733">
        <w:rPr>
          <w:rFonts w:ascii="仿宋" w:hAnsi="仿宋" w:hint="eastAsia"/>
        </w:rPr>
        <w:t>、</w:t>
      </w:r>
      <w:r w:rsidR="008C64B3" w:rsidRPr="00C72733">
        <w:rPr>
          <w:rFonts w:ascii="仿宋" w:hAnsi="仿宋"/>
        </w:rPr>
        <w:t>GB/T 20763-2006</w:t>
      </w:r>
      <w:r w:rsidR="008C64B3" w:rsidRPr="00C72733">
        <w:rPr>
          <w:rFonts w:ascii="仿宋" w:hAnsi="仿宋" w:hint="eastAsia"/>
        </w:rPr>
        <w:t>《猪肾和肌肉组织中乙酰丙嗪、氯丙嗪、氟哌啶醇、丙酰二甲氨基丙吩噻嗪、甲苯噻嗪、阿扎哌隆、阿扎哌醇、咔唑心安残留量的测定</w:t>
      </w:r>
      <w:r w:rsidR="007A793E">
        <w:rPr>
          <w:rFonts w:ascii="仿宋" w:hAnsi="仿宋" w:hint="eastAsia"/>
        </w:rPr>
        <w:t xml:space="preserve"> </w:t>
      </w:r>
      <w:r w:rsidR="0035300F" w:rsidRPr="00BC7FC0">
        <w:rPr>
          <w:rFonts w:ascii="仿宋" w:hAnsi="仿宋"/>
        </w:rPr>
        <w:t>液相色谱-串联质谱法</w:t>
      </w:r>
      <w:r w:rsidR="008C64B3" w:rsidRPr="00C72733">
        <w:rPr>
          <w:rFonts w:ascii="仿宋" w:hAnsi="仿宋" w:hint="eastAsia"/>
        </w:rPr>
        <w:t>》</w:t>
      </w:r>
      <w:r w:rsidR="005E30F9" w:rsidRPr="00C72733">
        <w:rPr>
          <w:rFonts w:ascii="仿宋" w:hAnsi="仿宋" w:hint="eastAsia"/>
        </w:rPr>
        <w:t>、</w:t>
      </w:r>
      <w:r w:rsidR="005E30F9" w:rsidRPr="00C72733">
        <w:rPr>
          <w:rFonts w:ascii="仿宋" w:hAnsi="仿宋"/>
        </w:rPr>
        <w:t>GB/T 21316-2007</w:t>
      </w:r>
      <w:r w:rsidR="005E30F9" w:rsidRPr="00C72733">
        <w:rPr>
          <w:rFonts w:ascii="仿宋" w:hAnsi="仿宋" w:hint="eastAsia"/>
        </w:rPr>
        <w:t>《动物源性食品中磺胺类药物残留量的测定</w:t>
      </w:r>
      <w:r w:rsidR="00E277EC">
        <w:rPr>
          <w:rFonts w:ascii="仿宋" w:hAnsi="仿宋" w:hint="eastAsia"/>
        </w:rPr>
        <w:t xml:space="preserve"> </w:t>
      </w:r>
      <w:r w:rsidR="0035300F" w:rsidRPr="00BC7FC0">
        <w:rPr>
          <w:rFonts w:ascii="仿宋" w:hAnsi="仿宋"/>
        </w:rPr>
        <w:t>液相色谱-质谱/质谱法</w:t>
      </w:r>
      <w:r w:rsidR="005E30F9" w:rsidRPr="00C72733">
        <w:rPr>
          <w:rFonts w:ascii="仿宋" w:hAnsi="仿宋" w:hint="eastAsia"/>
        </w:rPr>
        <w:t>》</w:t>
      </w:r>
      <w:r w:rsidR="008C64B3" w:rsidRPr="00C72733">
        <w:rPr>
          <w:rFonts w:ascii="仿宋" w:hAnsi="仿宋" w:hint="eastAsia"/>
        </w:rPr>
        <w:t>、</w:t>
      </w:r>
      <w:r w:rsidR="00381809" w:rsidRPr="00C72733">
        <w:rPr>
          <w:rFonts w:ascii="仿宋" w:hAnsi="仿宋"/>
        </w:rPr>
        <w:t>GB/T 22338</w:t>
      </w:r>
      <w:r w:rsidR="00577E8C" w:rsidRPr="00C72733">
        <w:rPr>
          <w:rFonts w:ascii="仿宋" w:hAnsi="仿宋" w:hint="eastAsia"/>
        </w:rPr>
        <w:t>-2008</w:t>
      </w:r>
      <w:r w:rsidR="00381809" w:rsidRPr="00C72733">
        <w:rPr>
          <w:rFonts w:ascii="仿宋" w:hAnsi="仿宋" w:hint="eastAsia"/>
        </w:rPr>
        <w:t>《</w:t>
      </w:r>
      <w:r w:rsidR="00381809" w:rsidRPr="00C72733">
        <w:rPr>
          <w:rFonts w:ascii="仿宋" w:hAnsi="仿宋"/>
        </w:rPr>
        <w:t>动物源性食品中氯霉素类药物残留量测定</w:t>
      </w:r>
      <w:r w:rsidR="00381809" w:rsidRPr="00C72733">
        <w:rPr>
          <w:rFonts w:ascii="仿宋" w:hAnsi="仿宋" w:hint="eastAsia"/>
        </w:rPr>
        <w:t>》、</w:t>
      </w:r>
      <w:r w:rsidR="0084619F" w:rsidRPr="00C72733">
        <w:rPr>
          <w:rFonts w:ascii="仿宋" w:hAnsi="仿宋"/>
        </w:rPr>
        <w:t>SN/T 4253-2015</w:t>
      </w:r>
      <w:r w:rsidR="0084619F" w:rsidRPr="00C72733">
        <w:rPr>
          <w:rFonts w:ascii="仿宋" w:hAnsi="仿宋" w:hint="eastAsia"/>
        </w:rPr>
        <w:t>《出口动物组织中抗病毒类药物残留量的测定 液相色谱-质谱/质谱法》</w:t>
      </w:r>
      <w:r w:rsidR="00E277EC">
        <w:rPr>
          <w:rFonts w:ascii="仿宋" w:hAnsi="仿宋" w:hint="eastAsia"/>
        </w:rPr>
        <w:t>、</w:t>
      </w:r>
      <w:r w:rsidR="00381809" w:rsidRPr="00C72733">
        <w:rPr>
          <w:rFonts w:ascii="仿宋" w:hAnsi="仿宋" w:hint="eastAsia"/>
        </w:rPr>
        <w:t>中华人民共和国农业部公告第</w:t>
      </w:r>
      <w:r w:rsidR="00E277EC">
        <w:rPr>
          <w:rFonts w:ascii="仿宋" w:hAnsi="仿宋" w:hint="eastAsia"/>
        </w:rPr>
        <w:t>235</w:t>
      </w:r>
      <w:r w:rsidR="00381809" w:rsidRPr="00C72733">
        <w:rPr>
          <w:rFonts w:ascii="仿宋" w:hAnsi="仿宋" w:hint="eastAsia"/>
        </w:rPr>
        <w:t>号《动物性食品中兽药最高残留限</w:t>
      </w:r>
      <w:r w:rsidR="00381809" w:rsidRPr="00C72733">
        <w:rPr>
          <w:rFonts w:ascii="仿宋" w:hAnsi="仿宋" w:hint="eastAsia"/>
        </w:rPr>
        <w:lastRenderedPageBreak/>
        <w:t>量》、</w:t>
      </w:r>
      <w:r w:rsidR="0058173D" w:rsidRPr="00C72733">
        <w:rPr>
          <w:rFonts w:ascii="仿宋" w:hAnsi="仿宋" w:hint="eastAsia"/>
        </w:rPr>
        <w:t>中华人民共和国农业部公告第2292号</w:t>
      </w:r>
      <w:r w:rsidR="00B90475" w:rsidRPr="00C72733">
        <w:rPr>
          <w:rFonts w:ascii="仿宋" w:hAnsi="仿宋" w:hint="eastAsia"/>
        </w:rPr>
        <w:t>《发布在食品动物中停止使用洛美沙星、培氟沙星、氧氟沙星、诺氟沙星4种兽药的决定》</w:t>
      </w:r>
      <w:r w:rsidR="0072523F" w:rsidRPr="00C72733">
        <w:rPr>
          <w:rFonts w:ascii="仿宋" w:hAnsi="仿宋" w:hint="eastAsia"/>
        </w:rPr>
        <w:t>、</w:t>
      </w:r>
      <w:r w:rsidR="0072523F" w:rsidRPr="00C72733">
        <w:rPr>
          <w:rFonts w:ascii="仿宋" w:hAnsi="仿宋" w:hint="eastAsia"/>
        </w:rPr>
        <w:t>整顿办函〔2010〕50号</w:t>
      </w:r>
      <w:r w:rsidR="0058173D" w:rsidRPr="00C72733">
        <w:rPr>
          <w:rFonts w:ascii="仿宋" w:hAnsi="仿宋" w:hint="eastAsia"/>
        </w:rPr>
        <w:t>、</w:t>
      </w:r>
      <w:r w:rsidR="00381809" w:rsidRPr="00C72733">
        <w:rPr>
          <w:rFonts w:ascii="仿宋" w:hAnsi="仿宋" w:hint="eastAsia"/>
        </w:rPr>
        <w:t>中华人民共和国农业部公告第560号《兽药地方标准废止目录》</w:t>
      </w:r>
      <w:r w:rsidR="00A6220B" w:rsidRPr="00C72733">
        <w:rPr>
          <w:rFonts w:ascii="仿宋" w:hAnsi="仿宋" w:hint="eastAsia"/>
        </w:rPr>
        <w:t>、</w:t>
      </w:r>
      <w:r w:rsidR="00BE2D5E" w:rsidRPr="00C72733">
        <w:rPr>
          <w:rFonts w:ascii="仿宋" w:hAnsi="仿宋"/>
        </w:rPr>
        <w:t>GB 23200.8-2016</w:t>
      </w:r>
      <w:r w:rsidR="00BE2D5E" w:rsidRPr="00C72733">
        <w:rPr>
          <w:rFonts w:ascii="仿宋" w:hAnsi="仿宋" w:hint="eastAsia"/>
        </w:rPr>
        <w:t>《食品安全国家标准 水果和蔬菜中500种农药及相关化学品残留量的测定 气相色谱-质谱法》、</w:t>
      </w:r>
      <w:r w:rsidR="00BE2D5E" w:rsidRPr="00C72733">
        <w:rPr>
          <w:rFonts w:ascii="仿宋" w:hAnsi="仿宋"/>
        </w:rPr>
        <w:t>SN/T 1982-2007</w:t>
      </w:r>
      <w:r w:rsidR="00BE2D5E" w:rsidRPr="00C72733">
        <w:rPr>
          <w:rFonts w:ascii="仿宋" w:hAnsi="仿宋" w:hint="eastAsia"/>
        </w:rPr>
        <w:t>《进出口食品中氟虫腈残留量检测方法 气相色谱-质谱法》、</w:t>
      </w:r>
      <w:r w:rsidR="00387F30">
        <w:rPr>
          <w:rFonts w:ascii="仿宋" w:hAnsi="仿宋"/>
        </w:rPr>
        <w:t>NY/T</w:t>
      </w:r>
      <w:r w:rsidR="00387F30">
        <w:rPr>
          <w:rFonts w:ascii="仿宋" w:hAnsi="仿宋" w:hint="eastAsia"/>
        </w:rPr>
        <w:t xml:space="preserve"> </w:t>
      </w:r>
      <w:r w:rsidR="00BE2D5E" w:rsidRPr="00C72733">
        <w:rPr>
          <w:rFonts w:ascii="仿宋" w:hAnsi="仿宋"/>
        </w:rPr>
        <w:t>761-2008</w:t>
      </w:r>
      <w:r w:rsidR="00BE2D5E" w:rsidRPr="00C72733">
        <w:rPr>
          <w:rFonts w:ascii="仿宋" w:hAnsi="仿宋" w:hint="eastAsia"/>
        </w:rPr>
        <w:t>《蔬菜和水果中有机磷、有机氯、拟除虫菊酯和氨基甲酸酯类农药多残留的测定》、</w:t>
      </w:r>
      <w:r w:rsidR="00341070" w:rsidRPr="00C72733">
        <w:rPr>
          <w:rFonts w:ascii="仿宋" w:hAnsi="仿宋"/>
        </w:rPr>
        <w:t>NY/T 1725-2009</w:t>
      </w:r>
      <w:bookmarkStart w:id="0" w:name="_GoBack"/>
      <w:bookmarkEnd w:id="0"/>
      <w:r w:rsidR="00341070" w:rsidRPr="00C72733">
        <w:rPr>
          <w:rFonts w:ascii="仿宋" w:hAnsi="仿宋" w:hint="eastAsia"/>
        </w:rPr>
        <w:t>《</w:t>
      </w:r>
      <w:r w:rsidR="00AF4D3A" w:rsidRPr="00BC7FC0">
        <w:rPr>
          <w:rFonts w:ascii="仿宋" w:hAnsi="仿宋"/>
        </w:rPr>
        <w:t>蔬菜中灭蝇胺残留量的测定 高效液相色谱法</w:t>
      </w:r>
      <w:r w:rsidR="00341070" w:rsidRPr="00C72733">
        <w:rPr>
          <w:rFonts w:ascii="仿宋" w:hAnsi="仿宋" w:hint="eastAsia"/>
        </w:rPr>
        <w:t>》</w:t>
      </w:r>
      <w:r w:rsidR="00AF4D3A" w:rsidRPr="00C72733">
        <w:rPr>
          <w:rFonts w:ascii="仿宋" w:hAnsi="仿宋" w:hint="eastAsia"/>
        </w:rPr>
        <w:t>、</w:t>
      </w:r>
      <w:r w:rsidR="00A6220B" w:rsidRPr="00C72733">
        <w:rPr>
          <w:rFonts w:ascii="仿宋" w:hAnsi="仿宋" w:hint="eastAsia"/>
        </w:rPr>
        <w:t>GB 2763-2016《食品安全国家标准 食品中农药最大残留限量》</w:t>
      </w:r>
      <w:r w:rsidR="00381809" w:rsidRPr="00C72733">
        <w:rPr>
          <w:rFonts w:ascii="仿宋" w:hAnsi="仿宋" w:hint="eastAsia"/>
        </w:rPr>
        <w:t>等标准。</w:t>
      </w:r>
    </w:p>
    <w:p w:rsidR="00C24A53" w:rsidRPr="00C72733" w:rsidRDefault="00381809">
      <w:pPr>
        <w:shd w:val="clear" w:color="auto" w:fill="FFFFFF"/>
        <w:spacing w:line="590" w:lineRule="exact"/>
        <w:ind w:firstLineChars="200" w:firstLine="640"/>
        <w:rPr>
          <w:rFonts w:ascii="仿宋" w:hAnsi="仿宋"/>
        </w:rPr>
      </w:pPr>
      <w:r w:rsidRPr="00C72733">
        <w:rPr>
          <w:rFonts w:ascii="楷体" w:eastAsia="楷体" w:hAnsi="楷体" w:hint="eastAsia"/>
        </w:rPr>
        <w:t>（二）检验项目</w:t>
      </w:r>
    </w:p>
    <w:p w:rsidR="00C24A53" w:rsidRPr="00C72733" w:rsidRDefault="00A072B5" w:rsidP="00322789">
      <w:pPr>
        <w:shd w:val="clear" w:color="auto" w:fill="FFFFFF"/>
        <w:spacing w:line="590" w:lineRule="exact"/>
        <w:ind w:firstLineChars="200" w:firstLine="640"/>
        <w:rPr>
          <w:rFonts w:ascii="仿宋" w:hAnsi="仿宋"/>
        </w:rPr>
      </w:pPr>
      <w:r w:rsidRPr="00C72733">
        <w:rPr>
          <w:rFonts w:ascii="仿宋" w:hAnsi="仿宋" w:hint="eastAsia"/>
        </w:rPr>
        <w:t>1</w:t>
      </w:r>
      <w:r w:rsidR="00381809" w:rsidRPr="00C72733">
        <w:rPr>
          <w:rFonts w:ascii="仿宋" w:hAnsi="仿宋" w:hint="eastAsia"/>
        </w:rPr>
        <w:t>.猪肉抽检项目包括克伦特罗、沙丁胺醇、</w:t>
      </w:r>
      <w:proofErr w:type="gramStart"/>
      <w:r w:rsidR="00381809" w:rsidRPr="00C72733">
        <w:rPr>
          <w:rFonts w:ascii="仿宋" w:hAnsi="仿宋" w:hint="eastAsia"/>
        </w:rPr>
        <w:t>莱</w:t>
      </w:r>
      <w:proofErr w:type="gramEnd"/>
      <w:r w:rsidR="00381809" w:rsidRPr="00C72733">
        <w:rPr>
          <w:rFonts w:ascii="仿宋" w:hAnsi="仿宋" w:hint="eastAsia"/>
        </w:rPr>
        <w:t>克多巴胺、</w:t>
      </w:r>
      <w:proofErr w:type="gramStart"/>
      <w:r w:rsidR="008644C2" w:rsidRPr="00C72733">
        <w:rPr>
          <w:rFonts w:ascii="仿宋" w:hAnsi="仿宋" w:hint="eastAsia"/>
        </w:rPr>
        <w:t>特</w:t>
      </w:r>
      <w:proofErr w:type="gramEnd"/>
      <w:r w:rsidR="008644C2" w:rsidRPr="00C72733">
        <w:rPr>
          <w:rFonts w:ascii="仿宋" w:hAnsi="仿宋" w:hint="eastAsia"/>
        </w:rPr>
        <w:t>布他林、</w:t>
      </w:r>
      <w:r w:rsidR="00381809" w:rsidRPr="00C72733">
        <w:rPr>
          <w:rFonts w:ascii="仿宋" w:hAnsi="仿宋" w:hint="eastAsia"/>
        </w:rPr>
        <w:t>氯霉素、</w:t>
      </w:r>
      <w:proofErr w:type="gramStart"/>
      <w:r w:rsidR="008644C2" w:rsidRPr="00C72733">
        <w:rPr>
          <w:rFonts w:ascii="仿宋" w:hAnsi="仿宋" w:hint="eastAsia"/>
        </w:rPr>
        <w:t>恩诺沙</w:t>
      </w:r>
      <w:proofErr w:type="gramEnd"/>
      <w:r w:rsidR="008644C2" w:rsidRPr="00C72733">
        <w:rPr>
          <w:rFonts w:ascii="仿宋" w:hAnsi="仿宋" w:hint="eastAsia"/>
        </w:rPr>
        <w:t>星（以</w:t>
      </w:r>
      <w:proofErr w:type="gramStart"/>
      <w:r w:rsidR="008644C2" w:rsidRPr="00C72733">
        <w:rPr>
          <w:rFonts w:ascii="仿宋" w:hAnsi="仿宋" w:hint="eastAsia"/>
        </w:rPr>
        <w:t>恩诺沙</w:t>
      </w:r>
      <w:proofErr w:type="gramEnd"/>
      <w:r w:rsidR="008644C2" w:rsidRPr="00C72733">
        <w:rPr>
          <w:rFonts w:ascii="仿宋" w:hAnsi="仿宋" w:hint="eastAsia"/>
        </w:rPr>
        <w:t>星与环丙沙星之和计）</w:t>
      </w:r>
      <w:r w:rsidR="008644C2" w:rsidRPr="00C72733">
        <w:rPr>
          <w:rFonts w:ascii="仿宋" w:hAnsi="仿宋" w:hint="eastAsia"/>
        </w:rPr>
        <w:t>、</w:t>
      </w:r>
      <w:proofErr w:type="gramStart"/>
      <w:r w:rsidR="008644C2" w:rsidRPr="00C72733">
        <w:rPr>
          <w:rFonts w:ascii="仿宋" w:hAnsi="仿宋" w:hint="eastAsia"/>
        </w:rPr>
        <w:t>培氟沙</w:t>
      </w:r>
      <w:proofErr w:type="gramEnd"/>
      <w:r w:rsidR="008644C2" w:rsidRPr="00C72733">
        <w:rPr>
          <w:rFonts w:ascii="仿宋" w:hAnsi="仿宋" w:hint="eastAsia"/>
        </w:rPr>
        <w:t>星、氧氟沙星、诺氟沙星、氯丙嗪、磺胺总量。</w:t>
      </w:r>
    </w:p>
    <w:p w:rsidR="00C24A53" w:rsidRPr="00C72733" w:rsidRDefault="00A072B5" w:rsidP="00322789">
      <w:pPr>
        <w:shd w:val="clear" w:color="auto" w:fill="FFFFFF"/>
        <w:spacing w:line="590" w:lineRule="exact"/>
        <w:ind w:firstLineChars="200" w:firstLine="640"/>
        <w:rPr>
          <w:rFonts w:ascii="仿宋" w:hAnsi="仿宋"/>
        </w:rPr>
      </w:pPr>
      <w:r w:rsidRPr="00C72733">
        <w:rPr>
          <w:rFonts w:ascii="仿宋" w:hAnsi="仿宋" w:hint="eastAsia"/>
        </w:rPr>
        <w:t>2</w:t>
      </w:r>
      <w:r w:rsidR="00381809" w:rsidRPr="00C72733">
        <w:rPr>
          <w:rFonts w:ascii="仿宋" w:hAnsi="仿宋" w:hint="eastAsia"/>
        </w:rPr>
        <w:t>.鲜蛋类抽检项目包括</w:t>
      </w:r>
      <w:proofErr w:type="gramStart"/>
      <w:r w:rsidR="00381809" w:rsidRPr="00C72733">
        <w:rPr>
          <w:rFonts w:ascii="仿宋" w:hAnsi="仿宋" w:hint="eastAsia"/>
        </w:rPr>
        <w:t>恩诺沙</w:t>
      </w:r>
      <w:proofErr w:type="gramEnd"/>
      <w:r w:rsidR="00381809" w:rsidRPr="00C72733">
        <w:rPr>
          <w:rFonts w:ascii="仿宋" w:hAnsi="仿宋" w:hint="eastAsia"/>
        </w:rPr>
        <w:t>星（以</w:t>
      </w:r>
      <w:proofErr w:type="gramStart"/>
      <w:r w:rsidR="00381809" w:rsidRPr="00C72733">
        <w:rPr>
          <w:rFonts w:ascii="仿宋" w:hAnsi="仿宋" w:hint="eastAsia"/>
        </w:rPr>
        <w:t>恩诺沙</w:t>
      </w:r>
      <w:proofErr w:type="gramEnd"/>
      <w:r w:rsidR="00381809" w:rsidRPr="00C72733">
        <w:rPr>
          <w:rFonts w:ascii="仿宋" w:hAnsi="仿宋" w:hint="eastAsia"/>
        </w:rPr>
        <w:t>星与环丙沙星之和计）、</w:t>
      </w:r>
      <w:proofErr w:type="gramStart"/>
      <w:r w:rsidR="00577E8C" w:rsidRPr="00C72733">
        <w:rPr>
          <w:rFonts w:ascii="仿宋" w:hAnsi="仿宋" w:hint="eastAsia"/>
        </w:rPr>
        <w:t>培氟沙</w:t>
      </w:r>
      <w:proofErr w:type="gramEnd"/>
      <w:r w:rsidR="00577E8C" w:rsidRPr="00C72733">
        <w:rPr>
          <w:rFonts w:ascii="仿宋" w:hAnsi="仿宋" w:hint="eastAsia"/>
        </w:rPr>
        <w:t>星、氧氟沙星、诺氟沙星</w:t>
      </w:r>
      <w:r w:rsidR="00577E8C" w:rsidRPr="00C72733">
        <w:rPr>
          <w:rFonts w:ascii="仿宋" w:hAnsi="仿宋" w:hint="eastAsia"/>
        </w:rPr>
        <w:t>、</w:t>
      </w:r>
      <w:r w:rsidR="00381809" w:rsidRPr="00C72733">
        <w:rPr>
          <w:rFonts w:ascii="仿宋" w:hAnsi="仿宋" w:hint="eastAsia"/>
        </w:rPr>
        <w:t>氯霉素、氟</w:t>
      </w:r>
      <w:proofErr w:type="gramStart"/>
      <w:r w:rsidR="00381809" w:rsidRPr="00C72733">
        <w:rPr>
          <w:rFonts w:ascii="仿宋" w:hAnsi="仿宋" w:hint="eastAsia"/>
        </w:rPr>
        <w:t>苯尼考</w:t>
      </w:r>
      <w:proofErr w:type="gramEnd"/>
      <w:r w:rsidR="00381809" w:rsidRPr="00C72733">
        <w:rPr>
          <w:rFonts w:ascii="仿宋" w:hAnsi="仿宋" w:hint="eastAsia"/>
        </w:rPr>
        <w:t>、</w:t>
      </w:r>
      <w:r w:rsidR="00577E8C" w:rsidRPr="00C72733">
        <w:rPr>
          <w:rFonts w:ascii="仿宋" w:hAnsi="仿宋" w:hint="eastAsia"/>
        </w:rPr>
        <w:t>金刚烷胺</w:t>
      </w:r>
      <w:r w:rsidR="00381809" w:rsidRPr="00C72733">
        <w:rPr>
          <w:rFonts w:ascii="仿宋" w:hAnsi="仿宋" w:hint="eastAsia"/>
        </w:rPr>
        <w:t>。</w:t>
      </w:r>
    </w:p>
    <w:p w:rsidR="00C24A53" w:rsidRPr="00C72733" w:rsidRDefault="008358EB" w:rsidP="00322789">
      <w:pPr>
        <w:shd w:val="clear" w:color="auto" w:fill="FFFFFF"/>
        <w:spacing w:line="590" w:lineRule="exact"/>
        <w:ind w:firstLineChars="200" w:firstLine="640"/>
        <w:rPr>
          <w:rFonts w:ascii="仿宋" w:hAnsi="仿宋"/>
        </w:rPr>
      </w:pPr>
      <w:r w:rsidRPr="00C72733">
        <w:rPr>
          <w:rFonts w:ascii="仿宋" w:hAnsi="仿宋" w:hint="eastAsia"/>
        </w:rPr>
        <w:t>3</w:t>
      </w:r>
      <w:r w:rsidR="00381809" w:rsidRPr="00C72733">
        <w:rPr>
          <w:rFonts w:ascii="仿宋" w:hAnsi="仿宋" w:hint="eastAsia"/>
        </w:rPr>
        <w:t>.叶</w:t>
      </w:r>
      <w:r w:rsidR="006A27E4" w:rsidRPr="00C72733">
        <w:rPr>
          <w:rFonts w:ascii="仿宋" w:hAnsi="仿宋" w:hint="eastAsia"/>
        </w:rPr>
        <w:t>菜类蔬菜</w:t>
      </w:r>
      <w:r w:rsidR="00381809" w:rsidRPr="00C72733">
        <w:rPr>
          <w:rFonts w:ascii="仿宋" w:hAnsi="仿宋" w:hint="eastAsia"/>
        </w:rPr>
        <w:t>抽检项目包括毒死</w:t>
      </w:r>
      <w:proofErr w:type="gramStart"/>
      <w:r w:rsidR="00381809" w:rsidRPr="00C72733">
        <w:rPr>
          <w:rFonts w:ascii="仿宋" w:hAnsi="仿宋" w:hint="eastAsia"/>
        </w:rPr>
        <w:t>蜱</w:t>
      </w:r>
      <w:proofErr w:type="gramEnd"/>
      <w:r w:rsidR="00381809" w:rsidRPr="00C72733">
        <w:rPr>
          <w:rFonts w:ascii="仿宋" w:hAnsi="仿宋" w:hint="eastAsia"/>
        </w:rPr>
        <w:t>、</w:t>
      </w:r>
      <w:r w:rsidR="00D17118" w:rsidRPr="00C72733">
        <w:rPr>
          <w:rFonts w:ascii="仿宋" w:hAnsi="仿宋" w:hint="eastAsia"/>
        </w:rPr>
        <w:t>氟虫</w:t>
      </w:r>
      <w:proofErr w:type="gramStart"/>
      <w:r w:rsidR="00D17118" w:rsidRPr="00C72733">
        <w:rPr>
          <w:rFonts w:ascii="仿宋" w:hAnsi="仿宋" w:hint="eastAsia"/>
        </w:rPr>
        <w:t>腈</w:t>
      </w:r>
      <w:proofErr w:type="gramEnd"/>
      <w:r w:rsidR="00D17118" w:rsidRPr="00C72733">
        <w:rPr>
          <w:rFonts w:ascii="仿宋" w:hAnsi="仿宋" w:hint="eastAsia"/>
        </w:rPr>
        <w:t>（以氟虫</w:t>
      </w:r>
      <w:proofErr w:type="gramStart"/>
      <w:r w:rsidR="00D17118" w:rsidRPr="00C72733">
        <w:rPr>
          <w:rFonts w:ascii="仿宋" w:hAnsi="仿宋" w:hint="eastAsia"/>
        </w:rPr>
        <w:t>腈</w:t>
      </w:r>
      <w:proofErr w:type="gramEnd"/>
      <w:r w:rsidR="00D17118" w:rsidRPr="00C72733">
        <w:rPr>
          <w:rFonts w:ascii="仿宋" w:hAnsi="仿宋" w:hint="eastAsia"/>
        </w:rPr>
        <w:t>、氟甲</w:t>
      </w:r>
      <w:proofErr w:type="gramStart"/>
      <w:r w:rsidR="00D17118" w:rsidRPr="00C72733">
        <w:rPr>
          <w:rFonts w:ascii="仿宋" w:hAnsi="仿宋" w:hint="eastAsia"/>
        </w:rPr>
        <w:t>腈</w:t>
      </w:r>
      <w:proofErr w:type="gramEnd"/>
      <w:r w:rsidR="00D17118" w:rsidRPr="00C72733">
        <w:rPr>
          <w:rFonts w:ascii="仿宋" w:hAnsi="仿宋" w:hint="eastAsia"/>
        </w:rPr>
        <w:t>、氟虫</w:t>
      </w:r>
      <w:proofErr w:type="gramStart"/>
      <w:r w:rsidR="00D17118" w:rsidRPr="00C72733">
        <w:rPr>
          <w:rFonts w:ascii="仿宋" w:hAnsi="仿宋" w:hint="eastAsia"/>
        </w:rPr>
        <w:t>腈</w:t>
      </w:r>
      <w:proofErr w:type="gramEnd"/>
      <w:r w:rsidR="00D17118" w:rsidRPr="00C72733">
        <w:rPr>
          <w:rFonts w:ascii="仿宋" w:hAnsi="仿宋" w:hint="eastAsia"/>
        </w:rPr>
        <w:t>硫醚和</w:t>
      </w:r>
      <w:proofErr w:type="gramStart"/>
      <w:r w:rsidR="00D17118" w:rsidRPr="00C72733">
        <w:rPr>
          <w:rFonts w:ascii="仿宋" w:hAnsi="仿宋" w:hint="eastAsia"/>
        </w:rPr>
        <w:t>氟虫腈砜</w:t>
      </w:r>
      <w:proofErr w:type="gramEnd"/>
      <w:r w:rsidR="00D17118" w:rsidRPr="00C72733">
        <w:rPr>
          <w:rFonts w:ascii="仿宋" w:hAnsi="仿宋" w:hint="eastAsia"/>
        </w:rPr>
        <w:t>之和计）</w:t>
      </w:r>
      <w:r w:rsidR="00381809" w:rsidRPr="00C72733">
        <w:rPr>
          <w:rFonts w:ascii="仿宋" w:hAnsi="仿宋" w:hint="eastAsia"/>
        </w:rPr>
        <w:t>、</w:t>
      </w:r>
      <w:r w:rsidR="00D17118" w:rsidRPr="00C72733">
        <w:rPr>
          <w:rFonts w:ascii="仿宋" w:hAnsi="仿宋" w:hint="eastAsia"/>
        </w:rPr>
        <w:t>甲拌磷、</w:t>
      </w:r>
      <w:proofErr w:type="gramStart"/>
      <w:r w:rsidR="00D17118" w:rsidRPr="00C72733">
        <w:rPr>
          <w:rFonts w:ascii="仿宋" w:hAnsi="仿宋" w:hint="eastAsia"/>
        </w:rPr>
        <w:t>克百威</w:t>
      </w:r>
      <w:proofErr w:type="gramEnd"/>
      <w:r w:rsidR="00D17118" w:rsidRPr="00C72733">
        <w:rPr>
          <w:rFonts w:ascii="仿宋" w:hAnsi="仿宋" w:hint="eastAsia"/>
        </w:rPr>
        <w:t>、灭多威、氧乐果</w:t>
      </w:r>
      <w:r w:rsidR="00381809" w:rsidRPr="00C72733">
        <w:rPr>
          <w:rFonts w:ascii="仿宋" w:hAnsi="仿宋" w:hint="eastAsia"/>
        </w:rPr>
        <w:t>。</w:t>
      </w:r>
    </w:p>
    <w:p w:rsidR="00C24A53" w:rsidRPr="00C72733" w:rsidRDefault="008358EB" w:rsidP="00322789">
      <w:pPr>
        <w:shd w:val="clear" w:color="auto" w:fill="FFFFFF"/>
        <w:spacing w:line="590" w:lineRule="exact"/>
        <w:ind w:firstLineChars="200" w:firstLine="640"/>
        <w:rPr>
          <w:rFonts w:ascii="仿宋" w:hAnsi="仿宋"/>
        </w:rPr>
      </w:pPr>
      <w:r w:rsidRPr="00C72733">
        <w:rPr>
          <w:rFonts w:ascii="仿宋" w:hAnsi="仿宋" w:hint="eastAsia"/>
        </w:rPr>
        <w:t>4</w:t>
      </w:r>
      <w:r w:rsidR="00381809" w:rsidRPr="00C72733">
        <w:rPr>
          <w:rFonts w:ascii="仿宋" w:hAnsi="仿宋" w:hint="eastAsia"/>
        </w:rPr>
        <w:t>.</w:t>
      </w:r>
      <w:r w:rsidR="00CB768A" w:rsidRPr="00C72733">
        <w:rPr>
          <w:rFonts w:ascii="仿宋" w:hAnsi="仿宋" w:hint="eastAsia"/>
        </w:rPr>
        <w:t>豆</w:t>
      </w:r>
      <w:r w:rsidR="00381809" w:rsidRPr="00C72733">
        <w:rPr>
          <w:rFonts w:ascii="仿宋" w:hAnsi="仿宋" w:hint="eastAsia"/>
        </w:rPr>
        <w:t>类蔬菜抽检项目包括</w:t>
      </w:r>
      <w:r w:rsidR="00D22878" w:rsidRPr="00C72733">
        <w:rPr>
          <w:rFonts w:ascii="仿宋" w:hAnsi="仿宋" w:hint="eastAsia"/>
        </w:rPr>
        <w:t>氟虫</w:t>
      </w:r>
      <w:proofErr w:type="gramStart"/>
      <w:r w:rsidR="00D22878" w:rsidRPr="00C72733">
        <w:rPr>
          <w:rFonts w:ascii="仿宋" w:hAnsi="仿宋" w:hint="eastAsia"/>
        </w:rPr>
        <w:t>腈</w:t>
      </w:r>
      <w:proofErr w:type="gramEnd"/>
      <w:r w:rsidR="00D22878" w:rsidRPr="00C72733">
        <w:rPr>
          <w:rFonts w:ascii="仿宋" w:hAnsi="仿宋" w:hint="eastAsia"/>
        </w:rPr>
        <w:t>（以氟虫</w:t>
      </w:r>
      <w:proofErr w:type="gramStart"/>
      <w:r w:rsidR="00D22878" w:rsidRPr="00C72733">
        <w:rPr>
          <w:rFonts w:ascii="仿宋" w:hAnsi="仿宋" w:hint="eastAsia"/>
        </w:rPr>
        <w:t>腈</w:t>
      </w:r>
      <w:proofErr w:type="gramEnd"/>
      <w:r w:rsidR="00D22878" w:rsidRPr="00C72733">
        <w:rPr>
          <w:rFonts w:ascii="仿宋" w:hAnsi="仿宋" w:hint="eastAsia"/>
        </w:rPr>
        <w:t>、氟甲</w:t>
      </w:r>
      <w:proofErr w:type="gramStart"/>
      <w:r w:rsidR="00D22878" w:rsidRPr="00C72733">
        <w:rPr>
          <w:rFonts w:ascii="仿宋" w:hAnsi="仿宋" w:hint="eastAsia"/>
        </w:rPr>
        <w:t>腈</w:t>
      </w:r>
      <w:proofErr w:type="gramEnd"/>
      <w:r w:rsidR="00D22878" w:rsidRPr="00C72733">
        <w:rPr>
          <w:rFonts w:ascii="仿宋" w:hAnsi="仿宋" w:hint="eastAsia"/>
        </w:rPr>
        <w:t>、</w:t>
      </w:r>
      <w:r w:rsidR="00D22878" w:rsidRPr="00C72733">
        <w:rPr>
          <w:rFonts w:ascii="仿宋" w:hAnsi="仿宋" w:hint="eastAsia"/>
        </w:rPr>
        <w:lastRenderedPageBreak/>
        <w:t>氟虫</w:t>
      </w:r>
      <w:proofErr w:type="gramStart"/>
      <w:r w:rsidR="00D22878" w:rsidRPr="00C72733">
        <w:rPr>
          <w:rFonts w:ascii="仿宋" w:hAnsi="仿宋" w:hint="eastAsia"/>
        </w:rPr>
        <w:t>腈</w:t>
      </w:r>
      <w:proofErr w:type="gramEnd"/>
      <w:r w:rsidR="00D22878" w:rsidRPr="00C72733">
        <w:rPr>
          <w:rFonts w:ascii="仿宋" w:hAnsi="仿宋" w:hint="eastAsia"/>
        </w:rPr>
        <w:t>硫醚和</w:t>
      </w:r>
      <w:proofErr w:type="gramStart"/>
      <w:r w:rsidR="00D22878" w:rsidRPr="00C72733">
        <w:rPr>
          <w:rFonts w:ascii="仿宋" w:hAnsi="仿宋" w:hint="eastAsia"/>
        </w:rPr>
        <w:t>氟虫腈砜</w:t>
      </w:r>
      <w:proofErr w:type="gramEnd"/>
      <w:r w:rsidR="00D22878" w:rsidRPr="00C72733">
        <w:rPr>
          <w:rFonts w:ascii="仿宋" w:hAnsi="仿宋" w:hint="eastAsia"/>
        </w:rPr>
        <w:t>之和计）、</w:t>
      </w:r>
      <w:r w:rsidR="00017702" w:rsidRPr="00C72733">
        <w:rPr>
          <w:rFonts w:ascii="仿宋" w:hAnsi="仿宋" w:hint="eastAsia"/>
        </w:rPr>
        <w:t>灭多威</w:t>
      </w:r>
      <w:r w:rsidR="00FA09E9" w:rsidRPr="00C72733">
        <w:rPr>
          <w:rFonts w:ascii="仿宋" w:hAnsi="仿宋" w:hint="eastAsia"/>
        </w:rPr>
        <w:t>、氧乐果、</w:t>
      </w:r>
      <w:r w:rsidR="001E7732" w:rsidRPr="00C72733">
        <w:rPr>
          <w:rFonts w:ascii="仿宋" w:hAnsi="仿宋" w:hint="eastAsia"/>
        </w:rPr>
        <w:t>水胺硫磷、</w:t>
      </w:r>
      <w:r w:rsidR="00FA09E9" w:rsidRPr="00C72733">
        <w:rPr>
          <w:rFonts w:ascii="仿宋" w:hAnsi="仿宋" w:hint="eastAsia"/>
        </w:rPr>
        <w:t>灭蝇胺、</w:t>
      </w:r>
      <w:proofErr w:type="gramStart"/>
      <w:r w:rsidR="00381809" w:rsidRPr="00C72733">
        <w:rPr>
          <w:rFonts w:ascii="仿宋" w:hAnsi="仿宋" w:hint="eastAsia"/>
        </w:rPr>
        <w:t>克百威</w:t>
      </w:r>
      <w:proofErr w:type="gramEnd"/>
      <w:r w:rsidR="00FA09E9" w:rsidRPr="00C72733">
        <w:rPr>
          <w:rFonts w:ascii="仿宋" w:hAnsi="仿宋" w:hint="eastAsia"/>
        </w:rPr>
        <w:t>。</w:t>
      </w:r>
    </w:p>
    <w:p w:rsidR="00C24A53" w:rsidRPr="00C72733" w:rsidRDefault="008358EB" w:rsidP="00322789">
      <w:pPr>
        <w:shd w:val="clear" w:color="auto" w:fill="FFFFFF"/>
        <w:spacing w:line="590" w:lineRule="exact"/>
        <w:ind w:firstLineChars="200" w:firstLine="640"/>
        <w:rPr>
          <w:rFonts w:ascii="仿宋" w:hAnsi="仿宋" w:hint="eastAsia"/>
        </w:rPr>
      </w:pPr>
      <w:r w:rsidRPr="00C72733">
        <w:rPr>
          <w:rFonts w:ascii="仿宋" w:hAnsi="仿宋" w:hint="eastAsia"/>
        </w:rPr>
        <w:t>5</w:t>
      </w:r>
      <w:r w:rsidR="00381809" w:rsidRPr="00C72733">
        <w:rPr>
          <w:rFonts w:ascii="仿宋" w:hAnsi="仿宋" w:hint="eastAsia"/>
        </w:rPr>
        <w:t>.</w:t>
      </w:r>
      <w:r w:rsidR="00751F09" w:rsidRPr="00322789">
        <w:rPr>
          <w:rFonts w:ascii="仿宋" w:hAnsi="仿宋" w:hint="eastAsia"/>
        </w:rPr>
        <w:t xml:space="preserve"> </w:t>
      </w:r>
      <w:r w:rsidR="00751F09" w:rsidRPr="00C72733">
        <w:rPr>
          <w:rFonts w:ascii="仿宋" w:hAnsi="仿宋" w:hint="eastAsia"/>
        </w:rPr>
        <w:t>鳞茎类蔬菜</w:t>
      </w:r>
      <w:r w:rsidR="00381809" w:rsidRPr="00C72733">
        <w:rPr>
          <w:rFonts w:ascii="仿宋" w:hAnsi="仿宋" w:hint="eastAsia"/>
        </w:rPr>
        <w:t>抽检项目包括</w:t>
      </w:r>
      <w:r w:rsidR="00C773B3" w:rsidRPr="00C72733">
        <w:rPr>
          <w:rFonts w:ascii="仿宋" w:hAnsi="仿宋" w:hint="eastAsia"/>
        </w:rPr>
        <w:t>毒死</w:t>
      </w:r>
      <w:proofErr w:type="gramStart"/>
      <w:r w:rsidR="00C773B3" w:rsidRPr="00C72733">
        <w:rPr>
          <w:rFonts w:ascii="仿宋" w:hAnsi="仿宋" w:hint="eastAsia"/>
        </w:rPr>
        <w:t>蜱</w:t>
      </w:r>
      <w:proofErr w:type="gramEnd"/>
      <w:r w:rsidR="00381809" w:rsidRPr="00C72733">
        <w:rPr>
          <w:rFonts w:ascii="仿宋" w:hAnsi="仿宋" w:hint="eastAsia"/>
        </w:rPr>
        <w:t>、</w:t>
      </w:r>
      <w:r w:rsidR="00C773B3" w:rsidRPr="00C72733">
        <w:rPr>
          <w:rFonts w:ascii="仿宋" w:hAnsi="仿宋" w:hint="eastAsia"/>
        </w:rPr>
        <w:t>氟虫</w:t>
      </w:r>
      <w:proofErr w:type="gramStart"/>
      <w:r w:rsidR="00C773B3" w:rsidRPr="00C72733">
        <w:rPr>
          <w:rFonts w:ascii="仿宋" w:hAnsi="仿宋" w:hint="eastAsia"/>
        </w:rPr>
        <w:t>腈</w:t>
      </w:r>
      <w:proofErr w:type="gramEnd"/>
      <w:r w:rsidR="00C773B3" w:rsidRPr="00C72733">
        <w:rPr>
          <w:rFonts w:ascii="仿宋" w:hAnsi="仿宋" w:hint="eastAsia"/>
        </w:rPr>
        <w:t>（以氟虫</w:t>
      </w:r>
      <w:proofErr w:type="gramStart"/>
      <w:r w:rsidR="00C773B3" w:rsidRPr="00C72733">
        <w:rPr>
          <w:rFonts w:ascii="仿宋" w:hAnsi="仿宋" w:hint="eastAsia"/>
        </w:rPr>
        <w:t>腈</w:t>
      </w:r>
      <w:proofErr w:type="gramEnd"/>
      <w:r w:rsidR="00C773B3" w:rsidRPr="00C72733">
        <w:rPr>
          <w:rFonts w:ascii="仿宋" w:hAnsi="仿宋" w:hint="eastAsia"/>
        </w:rPr>
        <w:t>、氟甲</w:t>
      </w:r>
      <w:proofErr w:type="gramStart"/>
      <w:r w:rsidR="00C773B3" w:rsidRPr="00C72733">
        <w:rPr>
          <w:rFonts w:ascii="仿宋" w:hAnsi="仿宋" w:hint="eastAsia"/>
        </w:rPr>
        <w:t>腈</w:t>
      </w:r>
      <w:proofErr w:type="gramEnd"/>
      <w:r w:rsidR="00C773B3" w:rsidRPr="00C72733">
        <w:rPr>
          <w:rFonts w:ascii="仿宋" w:hAnsi="仿宋" w:hint="eastAsia"/>
        </w:rPr>
        <w:t>、氟虫</w:t>
      </w:r>
      <w:proofErr w:type="gramStart"/>
      <w:r w:rsidR="00C773B3" w:rsidRPr="00C72733">
        <w:rPr>
          <w:rFonts w:ascii="仿宋" w:hAnsi="仿宋" w:hint="eastAsia"/>
        </w:rPr>
        <w:t>腈</w:t>
      </w:r>
      <w:proofErr w:type="gramEnd"/>
      <w:r w:rsidR="00C773B3" w:rsidRPr="00C72733">
        <w:rPr>
          <w:rFonts w:ascii="仿宋" w:hAnsi="仿宋" w:hint="eastAsia"/>
        </w:rPr>
        <w:t>硫醚和</w:t>
      </w:r>
      <w:proofErr w:type="gramStart"/>
      <w:r w:rsidR="00C773B3" w:rsidRPr="00C72733">
        <w:rPr>
          <w:rFonts w:ascii="仿宋" w:hAnsi="仿宋" w:hint="eastAsia"/>
        </w:rPr>
        <w:t>氟虫腈砜</w:t>
      </w:r>
      <w:proofErr w:type="gramEnd"/>
      <w:r w:rsidR="00C773B3" w:rsidRPr="00C72733">
        <w:rPr>
          <w:rFonts w:ascii="仿宋" w:hAnsi="仿宋" w:hint="eastAsia"/>
        </w:rPr>
        <w:t>之和计）</w:t>
      </w:r>
      <w:r w:rsidR="00C773B3" w:rsidRPr="00C72733">
        <w:rPr>
          <w:rFonts w:ascii="仿宋" w:hAnsi="仿宋" w:hint="eastAsia"/>
        </w:rPr>
        <w:t>、</w:t>
      </w:r>
      <w:proofErr w:type="gramStart"/>
      <w:r w:rsidR="00C773B3" w:rsidRPr="00C72733">
        <w:rPr>
          <w:rFonts w:ascii="仿宋" w:hAnsi="仿宋" w:hint="eastAsia"/>
        </w:rPr>
        <w:t>腐霉利</w:t>
      </w:r>
      <w:proofErr w:type="gramEnd"/>
      <w:r w:rsidR="00C773B3" w:rsidRPr="00C72733">
        <w:rPr>
          <w:rFonts w:ascii="仿宋" w:hAnsi="仿宋" w:hint="eastAsia"/>
        </w:rPr>
        <w:t>、甲拌磷、</w:t>
      </w:r>
      <w:proofErr w:type="gramStart"/>
      <w:r w:rsidR="00381809" w:rsidRPr="00C72733">
        <w:rPr>
          <w:rFonts w:ascii="仿宋" w:hAnsi="仿宋" w:hint="eastAsia"/>
        </w:rPr>
        <w:t>克百威</w:t>
      </w:r>
      <w:proofErr w:type="gramEnd"/>
      <w:r w:rsidR="00381809" w:rsidRPr="00C72733">
        <w:rPr>
          <w:rFonts w:ascii="仿宋" w:hAnsi="仿宋" w:hint="eastAsia"/>
        </w:rPr>
        <w:t>、氧乐果。</w:t>
      </w:r>
    </w:p>
    <w:p w:rsidR="00F73503" w:rsidRPr="00C72733" w:rsidRDefault="008358EB" w:rsidP="00322789">
      <w:pPr>
        <w:shd w:val="clear" w:color="auto" w:fill="FFFFFF"/>
        <w:spacing w:line="590" w:lineRule="exact"/>
        <w:ind w:firstLineChars="200" w:firstLine="640"/>
        <w:rPr>
          <w:rFonts w:ascii="仿宋" w:hAnsi="仿宋"/>
        </w:rPr>
      </w:pPr>
      <w:r w:rsidRPr="00C72733">
        <w:rPr>
          <w:rFonts w:ascii="仿宋" w:hAnsi="仿宋" w:hint="eastAsia"/>
        </w:rPr>
        <w:t>6</w:t>
      </w:r>
      <w:r w:rsidR="00F73503" w:rsidRPr="00C72733">
        <w:rPr>
          <w:rFonts w:ascii="仿宋" w:hAnsi="仿宋" w:hint="eastAsia"/>
        </w:rPr>
        <w:t>.淡水鱼抽检项目包括</w:t>
      </w:r>
      <w:r w:rsidR="0052580D" w:rsidRPr="00C72733">
        <w:rPr>
          <w:rFonts w:ascii="仿宋" w:hAnsi="仿宋" w:hint="eastAsia"/>
        </w:rPr>
        <w:t>孔雀石绿和隐色孔雀石绿之和、</w:t>
      </w:r>
      <w:r w:rsidR="00F73503" w:rsidRPr="00C72733">
        <w:rPr>
          <w:rFonts w:ascii="仿宋" w:hAnsi="仿宋" w:hint="eastAsia"/>
        </w:rPr>
        <w:t>氯霉素、呋喃</w:t>
      </w:r>
      <w:proofErr w:type="gramStart"/>
      <w:r w:rsidR="00F73503" w:rsidRPr="00C72733">
        <w:rPr>
          <w:rFonts w:ascii="仿宋" w:hAnsi="仿宋" w:hint="eastAsia"/>
        </w:rPr>
        <w:t>唑</w:t>
      </w:r>
      <w:proofErr w:type="gramEnd"/>
      <w:r w:rsidR="00F73503" w:rsidRPr="00C72733">
        <w:rPr>
          <w:rFonts w:ascii="仿宋" w:hAnsi="仿宋" w:hint="eastAsia"/>
        </w:rPr>
        <w:t>酮代谢物、</w:t>
      </w:r>
      <w:r w:rsidR="00EE08A2" w:rsidRPr="00C72733">
        <w:rPr>
          <w:rFonts w:ascii="仿宋" w:hAnsi="仿宋" w:hint="eastAsia"/>
        </w:rPr>
        <w:t>呋喃</w:t>
      </w:r>
      <w:r w:rsidR="00EE08A2" w:rsidRPr="00C72733">
        <w:rPr>
          <w:rFonts w:ascii="仿宋" w:hAnsi="仿宋" w:hint="eastAsia"/>
        </w:rPr>
        <w:t>它</w:t>
      </w:r>
      <w:r w:rsidR="00EE08A2" w:rsidRPr="00C72733">
        <w:rPr>
          <w:rFonts w:ascii="仿宋" w:hAnsi="仿宋" w:hint="eastAsia"/>
        </w:rPr>
        <w:t>酮代谢物、呋喃</w:t>
      </w:r>
      <w:proofErr w:type="gramStart"/>
      <w:r w:rsidR="00EE08A2" w:rsidRPr="00C72733">
        <w:rPr>
          <w:rFonts w:ascii="仿宋" w:hAnsi="仿宋" w:hint="eastAsia"/>
        </w:rPr>
        <w:t>唑</w:t>
      </w:r>
      <w:proofErr w:type="gramEnd"/>
      <w:r w:rsidR="00EE08A2" w:rsidRPr="00C72733">
        <w:rPr>
          <w:rFonts w:ascii="仿宋" w:hAnsi="仿宋" w:hint="eastAsia"/>
        </w:rPr>
        <w:t>酮代谢物、</w:t>
      </w:r>
      <w:r w:rsidR="00F73503" w:rsidRPr="00C72733">
        <w:rPr>
          <w:rFonts w:ascii="仿宋" w:hAnsi="仿宋" w:hint="eastAsia"/>
        </w:rPr>
        <w:t>呋喃西林代谢物、</w:t>
      </w:r>
      <w:proofErr w:type="gramStart"/>
      <w:r w:rsidR="00F73503" w:rsidRPr="00C72733">
        <w:rPr>
          <w:rFonts w:ascii="仿宋" w:hAnsi="仿宋" w:hint="eastAsia"/>
        </w:rPr>
        <w:t>恩诺沙</w:t>
      </w:r>
      <w:proofErr w:type="gramEnd"/>
      <w:r w:rsidR="00F73503" w:rsidRPr="00C72733">
        <w:rPr>
          <w:rFonts w:ascii="仿宋" w:hAnsi="仿宋" w:hint="eastAsia"/>
        </w:rPr>
        <w:t>星（以</w:t>
      </w:r>
      <w:proofErr w:type="gramStart"/>
      <w:r w:rsidR="00F73503" w:rsidRPr="00C72733">
        <w:rPr>
          <w:rFonts w:ascii="仿宋" w:hAnsi="仿宋" w:hint="eastAsia"/>
        </w:rPr>
        <w:t>恩诺沙</w:t>
      </w:r>
      <w:proofErr w:type="gramEnd"/>
      <w:r w:rsidR="00F73503" w:rsidRPr="00C72733">
        <w:rPr>
          <w:rFonts w:ascii="仿宋" w:hAnsi="仿宋" w:hint="eastAsia"/>
        </w:rPr>
        <w:t>星与环丙沙星之和计）</w:t>
      </w:r>
      <w:r w:rsidR="006C2D03" w:rsidRPr="00C72733">
        <w:rPr>
          <w:rFonts w:ascii="仿宋" w:hAnsi="仿宋" w:hint="eastAsia"/>
        </w:rPr>
        <w:t>、</w:t>
      </w:r>
      <w:proofErr w:type="gramStart"/>
      <w:r w:rsidR="006C2D03" w:rsidRPr="00C72733">
        <w:rPr>
          <w:rFonts w:ascii="仿宋" w:hAnsi="仿宋" w:hint="eastAsia"/>
        </w:rPr>
        <w:t>培氟沙</w:t>
      </w:r>
      <w:proofErr w:type="gramEnd"/>
      <w:r w:rsidR="006C2D03" w:rsidRPr="00C72733">
        <w:rPr>
          <w:rFonts w:ascii="仿宋" w:hAnsi="仿宋" w:hint="eastAsia"/>
        </w:rPr>
        <w:t>星、氧氟沙星、诺氟沙星</w:t>
      </w:r>
      <w:r w:rsidR="006C2D03" w:rsidRPr="00C72733">
        <w:rPr>
          <w:rFonts w:ascii="仿宋" w:hAnsi="仿宋" w:hint="eastAsia"/>
        </w:rPr>
        <w:t>、土霉素、磺胺总量、地西</w:t>
      </w:r>
      <w:proofErr w:type="gramStart"/>
      <w:r w:rsidR="006C2D03" w:rsidRPr="00C72733">
        <w:rPr>
          <w:rFonts w:ascii="仿宋" w:hAnsi="仿宋" w:hint="eastAsia"/>
        </w:rPr>
        <w:t>泮</w:t>
      </w:r>
      <w:proofErr w:type="gramEnd"/>
      <w:r w:rsidR="00F73503" w:rsidRPr="00C72733">
        <w:rPr>
          <w:rFonts w:ascii="仿宋" w:hAnsi="仿宋" w:hint="eastAsia"/>
        </w:rPr>
        <w:t>。</w:t>
      </w:r>
    </w:p>
    <w:p w:rsidR="00F73503" w:rsidRPr="00F73503" w:rsidRDefault="008358EB" w:rsidP="00322789">
      <w:pPr>
        <w:shd w:val="clear" w:color="auto" w:fill="FFFFFF"/>
        <w:spacing w:line="590" w:lineRule="exact"/>
        <w:ind w:firstLineChars="200" w:firstLine="640"/>
        <w:rPr>
          <w:rFonts w:ascii="仿宋" w:hAnsi="仿宋"/>
        </w:rPr>
      </w:pPr>
      <w:r w:rsidRPr="00C72733">
        <w:rPr>
          <w:rFonts w:ascii="仿宋" w:hAnsi="仿宋" w:hint="eastAsia"/>
        </w:rPr>
        <w:t>7</w:t>
      </w:r>
      <w:r w:rsidR="00F73503" w:rsidRPr="00C72733">
        <w:rPr>
          <w:rFonts w:ascii="仿宋" w:hAnsi="仿宋" w:hint="eastAsia"/>
        </w:rPr>
        <w:t>.</w:t>
      </w:r>
      <w:r w:rsidR="00AC4BAF" w:rsidRPr="00C72733">
        <w:rPr>
          <w:rFonts w:ascii="仿宋" w:hAnsi="仿宋" w:hint="eastAsia"/>
        </w:rPr>
        <w:t>海水鱼</w:t>
      </w:r>
      <w:r w:rsidR="00F73503" w:rsidRPr="00C72733">
        <w:rPr>
          <w:rFonts w:ascii="仿宋" w:hAnsi="仿宋" w:hint="eastAsia"/>
        </w:rPr>
        <w:t>的抽检项目包括：</w:t>
      </w:r>
      <w:r w:rsidR="00AC4BAF" w:rsidRPr="00C72733">
        <w:rPr>
          <w:rFonts w:ascii="仿宋" w:hAnsi="仿宋" w:hint="eastAsia"/>
        </w:rPr>
        <w:t>孔雀石绿和隐色孔雀石绿之和、呋喃</w:t>
      </w:r>
      <w:proofErr w:type="gramStart"/>
      <w:r w:rsidR="00AC4BAF" w:rsidRPr="00C72733">
        <w:rPr>
          <w:rFonts w:ascii="仿宋" w:hAnsi="仿宋" w:hint="eastAsia"/>
        </w:rPr>
        <w:t>唑</w:t>
      </w:r>
      <w:proofErr w:type="gramEnd"/>
      <w:r w:rsidR="00AC4BAF" w:rsidRPr="00C72733">
        <w:rPr>
          <w:rFonts w:ascii="仿宋" w:hAnsi="仿宋" w:hint="eastAsia"/>
        </w:rPr>
        <w:t>酮代谢物、呋喃它酮代谢物、呋喃</w:t>
      </w:r>
      <w:proofErr w:type="gramStart"/>
      <w:r w:rsidR="00AC4BAF" w:rsidRPr="00C72733">
        <w:rPr>
          <w:rFonts w:ascii="仿宋" w:hAnsi="仿宋" w:hint="eastAsia"/>
        </w:rPr>
        <w:t>唑</w:t>
      </w:r>
      <w:proofErr w:type="gramEnd"/>
      <w:r w:rsidR="00AC4BAF" w:rsidRPr="00C72733">
        <w:rPr>
          <w:rFonts w:ascii="仿宋" w:hAnsi="仿宋" w:hint="eastAsia"/>
        </w:rPr>
        <w:t>酮代谢物、呋喃西林代谢物、</w:t>
      </w:r>
      <w:proofErr w:type="gramStart"/>
      <w:r w:rsidR="00AC4BAF" w:rsidRPr="00C72733">
        <w:rPr>
          <w:rFonts w:ascii="仿宋" w:hAnsi="仿宋" w:hint="eastAsia"/>
        </w:rPr>
        <w:t>恩诺沙</w:t>
      </w:r>
      <w:proofErr w:type="gramEnd"/>
      <w:r w:rsidR="00AC4BAF" w:rsidRPr="00C72733">
        <w:rPr>
          <w:rFonts w:ascii="仿宋" w:hAnsi="仿宋" w:hint="eastAsia"/>
        </w:rPr>
        <w:t>星（以</w:t>
      </w:r>
      <w:proofErr w:type="gramStart"/>
      <w:r w:rsidR="00AC4BAF" w:rsidRPr="00C72733">
        <w:rPr>
          <w:rFonts w:ascii="仿宋" w:hAnsi="仿宋" w:hint="eastAsia"/>
        </w:rPr>
        <w:t>恩诺沙</w:t>
      </w:r>
      <w:proofErr w:type="gramEnd"/>
      <w:r w:rsidR="00AC4BAF" w:rsidRPr="00C72733">
        <w:rPr>
          <w:rFonts w:ascii="仿宋" w:hAnsi="仿宋" w:hint="eastAsia"/>
        </w:rPr>
        <w:t>星与环丙沙星之和计）、</w:t>
      </w:r>
      <w:proofErr w:type="gramStart"/>
      <w:r w:rsidR="00AC4BAF" w:rsidRPr="00C72733">
        <w:rPr>
          <w:rFonts w:ascii="仿宋" w:hAnsi="仿宋" w:hint="eastAsia"/>
        </w:rPr>
        <w:t>培氟沙</w:t>
      </w:r>
      <w:proofErr w:type="gramEnd"/>
      <w:r w:rsidR="00AC4BAF" w:rsidRPr="00C72733">
        <w:rPr>
          <w:rFonts w:ascii="仿宋" w:hAnsi="仿宋" w:hint="eastAsia"/>
        </w:rPr>
        <w:t>星、氧氟沙星、诺氟沙星、磺胺总量。</w:t>
      </w:r>
    </w:p>
    <w:sectPr w:rsidR="00F73503" w:rsidRPr="00F73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FBA" w:rsidRDefault="003E2FBA" w:rsidP="00434993">
      <w:r>
        <w:separator/>
      </w:r>
    </w:p>
  </w:endnote>
  <w:endnote w:type="continuationSeparator" w:id="0">
    <w:p w:rsidR="003E2FBA" w:rsidRDefault="003E2FBA" w:rsidP="0043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FBA" w:rsidRDefault="003E2FBA" w:rsidP="00434993">
      <w:r>
        <w:separator/>
      </w:r>
    </w:p>
  </w:footnote>
  <w:footnote w:type="continuationSeparator" w:id="0">
    <w:p w:rsidR="003E2FBA" w:rsidRDefault="003E2FBA" w:rsidP="00434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03211"/>
    <w:rsid w:val="00017702"/>
    <w:rsid w:val="00054C81"/>
    <w:rsid w:val="00175FC4"/>
    <w:rsid w:val="00191D9E"/>
    <w:rsid w:val="001E7732"/>
    <w:rsid w:val="00271244"/>
    <w:rsid w:val="00322789"/>
    <w:rsid w:val="00341070"/>
    <w:rsid w:val="0035300F"/>
    <w:rsid w:val="00381236"/>
    <w:rsid w:val="00381809"/>
    <w:rsid w:val="00387F30"/>
    <w:rsid w:val="003C7798"/>
    <w:rsid w:val="003E2FBA"/>
    <w:rsid w:val="00434993"/>
    <w:rsid w:val="0052580D"/>
    <w:rsid w:val="00577E8C"/>
    <w:rsid w:val="0058173D"/>
    <w:rsid w:val="0059147A"/>
    <w:rsid w:val="005979A5"/>
    <w:rsid w:val="005B4C06"/>
    <w:rsid w:val="005D50DA"/>
    <w:rsid w:val="005E30F9"/>
    <w:rsid w:val="005F40B3"/>
    <w:rsid w:val="006006FB"/>
    <w:rsid w:val="00623405"/>
    <w:rsid w:val="006A27E4"/>
    <w:rsid w:val="006C2D03"/>
    <w:rsid w:val="006E4B7E"/>
    <w:rsid w:val="0072523F"/>
    <w:rsid w:val="00737701"/>
    <w:rsid w:val="00745034"/>
    <w:rsid w:val="00751F09"/>
    <w:rsid w:val="007A793E"/>
    <w:rsid w:val="008358EB"/>
    <w:rsid w:val="0084619F"/>
    <w:rsid w:val="008644C2"/>
    <w:rsid w:val="0088432F"/>
    <w:rsid w:val="008936FA"/>
    <w:rsid w:val="008C64B3"/>
    <w:rsid w:val="008F4317"/>
    <w:rsid w:val="00A072B5"/>
    <w:rsid w:val="00A6220B"/>
    <w:rsid w:val="00AC4BAF"/>
    <w:rsid w:val="00AF4D3A"/>
    <w:rsid w:val="00B90475"/>
    <w:rsid w:val="00BC7FC0"/>
    <w:rsid w:val="00BE2D5E"/>
    <w:rsid w:val="00C231A2"/>
    <w:rsid w:val="00C24A53"/>
    <w:rsid w:val="00C72733"/>
    <w:rsid w:val="00C773B3"/>
    <w:rsid w:val="00CB768A"/>
    <w:rsid w:val="00D17118"/>
    <w:rsid w:val="00D22878"/>
    <w:rsid w:val="00D303FC"/>
    <w:rsid w:val="00E277EC"/>
    <w:rsid w:val="00EB3B3F"/>
    <w:rsid w:val="00EC448C"/>
    <w:rsid w:val="00EE08A2"/>
    <w:rsid w:val="00EE1845"/>
    <w:rsid w:val="00EE46E9"/>
    <w:rsid w:val="00F73503"/>
    <w:rsid w:val="00FA09E9"/>
    <w:rsid w:val="02365ABE"/>
    <w:rsid w:val="386D6E5C"/>
    <w:rsid w:val="3AC03211"/>
    <w:rsid w:val="6A1B3B8E"/>
    <w:rsid w:val="7BB1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Char"/>
    <w:rsid w:val="004349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34993"/>
    <w:rPr>
      <w:rFonts w:eastAsia="仿宋"/>
      <w:kern w:val="2"/>
      <w:sz w:val="18"/>
      <w:szCs w:val="18"/>
    </w:rPr>
  </w:style>
  <w:style w:type="paragraph" w:styleId="a6">
    <w:name w:val="Balloon Text"/>
    <w:basedOn w:val="a"/>
    <w:link w:val="Char0"/>
    <w:rsid w:val="00381809"/>
    <w:rPr>
      <w:sz w:val="18"/>
      <w:szCs w:val="18"/>
    </w:rPr>
  </w:style>
  <w:style w:type="character" w:customStyle="1" w:styleId="Char0">
    <w:name w:val="批注框文本 Char"/>
    <w:basedOn w:val="a0"/>
    <w:link w:val="a6"/>
    <w:rsid w:val="00381809"/>
    <w:rPr>
      <w:rFonts w:eastAsia="仿宋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Char"/>
    <w:rsid w:val="004349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34993"/>
    <w:rPr>
      <w:rFonts w:eastAsia="仿宋"/>
      <w:kern w:val="2"/>
      <w:sz w:val="18"/>
      <w:szCs w:val="18"/>
    </w:rPr>
  </w:style>
  <w:style w:type="paragraph" w:styleId="a6">
    <w:name w:val="Balloon Text"/>
    <w:basedOn w:val="a"/>
    <w:link w:val="Char0"/>
    <w:rsid w:val="00381809"/>
    <w:rPr>
      <w:sz w:val="18"/>
      <w:szCs w:val="18"/>
    </w:rPr>
  </w:style>
  <w:style w:type="character" w:customStyle="1" w:styleId="Char0">
    <w:name w:val="批注框文本 Char"/>
    <w:basedOn w:val="a0"/>
    <w:link w:val="a6"/>
    <w:rsid w:val="00381809"/>
    <w:rPr>
      <w:rFonts w:eastAsia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216</Words>
  <Characters>1236</Characters>
  <Application>Microsoft Office Word</Application>
  <DocSecurity>0</DocSecurity>
  <Lines>10</Lines>
  <Paragraphs>2</Paragraphs>
  <ScaleCrop>false</ScaleCrop>
  <Company>省食品药品监督管理局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陆江成</dc:creator>
  <cp:lastModifiedBy>曾育晶</cp:lastModifiedBy>
  <cp:revision>72</cp:revision>
  <cp:lastPrinted>2019-12-12T07:57:00Z</cp:lastPrinted>
  <dcterms:created xsi:type="dcterms:W3CDTF">2019-12-30T06:32:00Z</dcterms:created>
  <dcterms:modified xsi:type="dcterms:W3CDTF">2019-12-30T07:36:00Z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