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1771" w:rsidRDefault="00681E41" w:rsidP="003D625F">
      <w:pPr>
        <w:pStyle w:val="ab"/>
        <w:spacing w:after="156" w:line="560" w:lineRule="exact"/>
        <w:rPr>
          <w:rFonts w:ascii="仿宋_GB2312" w:eastAsia="仿宋_GB2312"/>
          <w:sz w:val="28"/>
          <w:szCs w:val="28"/>
        </w:rPr>
      </w:pPr>
      <w:r>
        <w:rPr>
          <w:rFonts w:ascii="仿宋_GB2312" w:eastAsia="仿宋_GB2312"/>
          <w:sz w:val="28"/>
          <w:szCs w:val="28"/>
        </w:rPr>
        <w:t xml:space="preserve">                         </w:t>
      </w:r>
    </w:p>
    <w:p w:rsidR="008D1771" w:rsidRDefault="008D1771" w:rsidP="003D625F">
      <w:pPr>
        <w:spacing w:line="560" w:lineRule="exact"/>
        <w:jc w:val="center"/>
        <w:rPr>
          <w:rFonts w:ascii="方正小标宋简体" w:eastAsia="方正小标宋简体" w:hAnsi="黑体"/>
          <w:bCs/>
          <w:sz w:val="36"/>
          <w:szCs w:val="36"/>
        </w:rPr>
      </w:pPr>
      <w:bookmarkStart w:id="0" w:name="_GoBack"/>
      <w:r>
        <w:rPr>
          <w:rFonts w:ascii="方正小标宋简体" w:eastAsia="方正小标宋简体" w:hAnsi="黑体" w:hint="eastAsia"/>
          <w:bCs/>
          <w:sz w:val="36"/>
          <w:szCs w:val="36"/>
        </w:rPr>
        <w:t>江门市区零散工业废水第三方治理管理实施细则</w:t>
      </w:r>
    </w:p>
    <w:p w:rsidR="008D1771" w:rsidRDefault="008D1771" w:rsidP="003D625F">
      <w:pPr>
        <w:spacing w:line="560" w:lineRule="exact"/>
        <w:jc w:val="center"/>
        <w:rPr>
          <w:rFonts w:ascii="仿宋_GB2312" w:eastAsia="仿宋_GB2312" w:hAnsi="黑体"/>
          <w:bCs/>
          <w:sz w:val="32"/>
          <w:szCs w:val="32"/>
        </w:rPr>
      </w:pPr>
      <w:r>
        <w:rPr>
          <w:rFonts w:ascii="仿宋_GB2312" w:eastAsia="仿宋_GB2312" w:hAnsi="黑体" w:hint="eastAsia"/>
          <w:bCs/>
          <w:sz w:val="32"/>
          <w:szCs w:val="32"/>
        </w:rPr>
        <w:t>（试行）</w:t>
      </w:r>
    </w:p>
    <w:bookmarkEnd w:id="0"/>
    <w:p w:rsidR="008D1771" w:rsidRDefault="008D1771" w:rsidP="003D625F">
      <w:pPr>
        <w:spacing w:line="560" w:lineRule="exact"/>
        <w:jc w:val="center"/>
        <w:rPr>
          <w:rFonts w:ascii="仿宋_GB2312" w:eastAsia="仿宋_GB2312" w:hAnsi="Times New Roman"/>
          <w:sz w:val="32"/>
          <w:szCs w:val="32"/>
        </w:rPr>
      </w:pPr>
    </w:p>
    <w:p w:rsidR="008D1771" w:rsidRDefault="008D1771" w:rsidP="00681E41">
      <w:pPr>
        <w:spacing w:line="560" w:lineRule="exact"/>
        <w:ind w:firstLineChars="200" w:firstLine="640"/>
        <w:rPr>
          <w:rFonts w:ascii="仿宋_GB2312" w:eastAsia="仿宋_GB2312"/>
          <w:sz w:val="32"/>
          <w:szCs w:val="32"/>
        </w:rPr>
      </w:pPr>
      <w:r>
        <w:rPr>
          <w:rFonts w:ascii="仿宋_GB2312" w:eastAsia="仿宋_GB2312" w:hint="eastAsia"/>
          <w:sz w:val="32"/>
          <w:szCs w:val="32"/>
        </w:rPr>
        <w:t>为配合实施《江门市区黑臭水体综合整治工作方案》</w:t>
      </w:r>
      <w:r>
        <w:rPr>
          <w:rFonts w:ascii="仿宋_GB2312" w:eastAsia="仿宋_GB2312"/>
          <w:sz w:val="32"/>
          <w:szCs w:val="32"/>
        </w:rPr>
        <w:t xml:space="preserve">, </w:t>
      </w:r>
      <w:r>
        <w:rPr>
          <w:rFonts w:ascii="仿宋_GB2312" w:eastAsia="仿宋_GB2312" w:hint="eastAsia"/>
          <w:sz w:val="32"/>
          <w:szCs w:val="32"/>
        </w:rPr>
        <w:t>规范有序推进市区</w:t>
      </w:r>
      <w:r>
        <w:rPr>
          <w:rFonts w:ascii="仿宋_GB2312" w:eastAsia="仿宋_GB2312"/>
          <w:sz w:val="32"/>
          <w:szCs w:val="32"/>
        </w:rPr>
        <w:t>(</w:t>
      </w:r>
      <w:r>
        <w:rPr>
          <w:rFonts w:ascii="仿宋_GB2312" w:eastAsia="仿宋_GB2312" w:hint="eastAsia"/>
          <w:sz w:val="32"/>
          <w:szCs w:val="32"/>
        </w:rPr>
        <w:t>包括蓬江、江海、新会三区，下同</w:t>
      </w:r>
      <w:r>
        <w:rPr>
          <w:rFonts w:ascii="仿宋_GB2312" w:eastAsia="仿宋_GB2312"/>
          <w:sz w:val="32"/>
          <w:szCs w:val="32"/>
        </w:rPr>
        <w:t>)</w:t>
      </w:r>
      <w:r>
        <w:rPr>
          <w:rFonts w:ascii="仿宋_GB2312" w:eastAsia="仿宋_GB2312" w:hint="eastAsia"/>
          <w:sz w:val="32"/>
          <w:szCs w:val="32"/>
        </w:rPr>
        <w:t>中小型企业走绿色可持续发展，引导市区黑臭水体流域范围内零散工业废水合法排污，根据省政府办公厅《关于加快推进我省环境污染第三方治理工作的实施意见》（粤府办〔</w:t>
      </w:r>
      <w:r>
        <w:rPr>
          <w:rFonts w:ascii="仿宋_GB2312" w:eastAsia="仿宋_GB2312"/>
          <w:sz w:val="32"/>
          <w:szCs w:val="32"/>
        </w:rPr>
        <w:t>2016</w:t>
      </w:r>
      <w:r>
        <w:rPr>
          <w:rFonts w:ascii="仿宋_GB2312" w:eastAsia="仿宋_GB2312" w:hint="eastAsia"/>
          <w:sz w:val="32"/>
          <w:szCs w:val="32"/>
        </w:rPr>
        <w:t>〕</w:t>
      </w:r>
      <w:r>
        <w:rPr>
          <w:rFonts w:ascii="仿宋_GB2312" w:eastAsia="仿宋_GB2312"/>
          <w:sz w:val="32"/>
          <w:szCs w:val="32"/>
        </w:rPr>
        <w:t>45</w:t>
      </w:r>
      <w:r>
        <w:rPr>
          <w:rFonts w:ascii="仿宋_GB2312" w:eastAsia="仿宋_GB2312" w:hint="eastAsia"/>
          <w:sz w:val="32"/>
          <w:szCs w:val="32"/>
        </w:rPr>
        <w:t>号）及江门市人民政府办公室《关于印发</w:t>
      </w:r>
      <w:r>
        <w:rPr>
          <w:rFonts w:ascii="仿宋_GB2312" w:eastAsia="仿宋_GB2312"/>
          <w:sz w:val="32"/>
          <w:szCs w:val="32"/>
        </w:rPr>
        <w:t>&lt;</w:t>
      </w:r>
      <w:r>
        <w:rPr>
          <w:rFonts w:ascii="仿宋_GB2312" w:eastAsia="仿宋_GB2312" w:hint="eastAsia"/>
          <w:sz w:val="32"/>
          <w:szCs w:val="32"/>
        </w:rPr>
        <w:t>江门市推进环境污染第三方治理实施方案</w:t>
      </w:r>
      <w:r>
        <w:rPr>
          <w:rFonts w:ascii="仿宋_GB2312" w:eastAsia="仿宋_GB2312"/>
          <w:sz w:val="32"/>
          <w:szCs w:val="32"/>
        </w:rPr>
        <w:t>&gt;</w:t>
      </w:r>
      <w:r>
        <w:rPr>
          <w:rFonts w:ascii="仿宋_GB2312" w:eastAsia="仿宋_GB2312" w:hint="eastAsia"/>
          <w:sz w:val="32"/>
          <w:szCs w:val="32"/>
        </w:rPr>
        <w:t>的通知》（江府办</w:t>
      </w:r>
      <w:r>
        <w:rPr>
          <w:rFonts w:ascii="仿宋_GB2312" w:eastAsia="仿宋_GB2312"/>
          <w:sz w:val="32"/>
          <w:szCs w:val="32"/>
        </w:rPr>
        <w:t>[2017]43</w:t>
      </w:r>
      <w:r>
        <w:rPr>
          <w:rFonts w:ascii="仿宋_GB2312" w:eastAsia="仿宋_GB2312" w:hint="eastAsia"/>
          <w:sz w:val="32"/>
          <w:szCs w:val="32"/>
        </w:rPr>
        <w:t>号），结合市区实际，制定本实施细则。</w:t>
      </w:r>
    </w:p>
    <w:p w:rsidR="008D1771" w:rsidRDefault="008D1771" w:rsidP="00681E41">
      <w:pPr>
        <w:spacing w:line="560" w:lineRule="exact"/>
        <w:ind w:firstLineChars="200" w:firstLine="640"/>
        <w:rPr>
          <w:rFonts w:ascii="黑体" w:eastAsia="黑体"/>
          <w:bCs/>
          <w:sz w:val="32"/>
          <w:szCs w:val="32"/>
        </w:rPr>
      </w:pPr>
      <w:r>
        <w:rPr>
          <w:rFonts w:ascii="黑体" w:eastAsia="黑体" w:hAnsi="黑体" w:hint="eastAsia"/>
          <w:bCs/>
          <w:sz w:val="32"/>
          <w:szCs w:val="32"/>
        </w:rPr>
        <w:t>一、</w:t>
      </w:r>
      <w:r>
        <w:rPr>
          <w:rFonts w:ascii="黑体" w:eastAsia="黑体" w:hint="eastAsia"/>
          <w:bCs/>
          <w:sz w:val="32"/>
          <w:szCs w:val="32"/>
        </w:rPr>
        <w:t>基本原则</w:t>
      </w:r>
    </w:p>
    <w:p w:rsidR="008D1771" w:rsidRDefault="008D1771" w:rsidP="00681E41">
      <w:pPr>
        <w:spacing w:line="560" w:lineRule="exact"/>
        <w:ind w:firstLineChars="200" w:firstLine="643"/>
        <w:rPr>
          <w:rFonts w:ascii="仿宋_GB2312" w:eastAsia="仿宋_GB2312"/>
          <w:sz w:val="32"/>
          <w:szCs w:val="32"/>
        </w:rPr>
      </w:pPr>
      <w:r>
        <w:rPr>
          <w:rFonts w:ascii="仿宋_GB2312" w:eastAsia="仿宋_GB2312"/>
          <w:b/>
          <w:bCs/>
          <w:sz w:val="32"/>
          <w:szCs w:val="32"/>
        </w:rPr>
        <w:t>1</w:t>
      </w:r>
      <w:r>
        <w:rPr>
          <w:rFonts w:ascii="仿宋_GB2312" w:eastAsia="仿宋_GB2312" w:hint="eastAsia"/>
          <w:b/>
          <w:bCs/>
          <w:sz w:val="32"/>
          <w:szCs w:val="32"/>
        </w:rPr>
        <w:t>、以零散工业废水为主。</w:t>
      </w:r>
      <w:r>
        <w:rPr>
          <w:rFonts w:ascii="仿宋_GB2312" w:eastAsia="仿宋_GB2312" w:hint="eastAsia"/>
          <w:sz w:val="32"/>
          <w:szCs w:val="32"/>
        </w:rPr>
        <w:t>零散工业废水是指工业企业生产过程中产生的生产废水，且排放废水量小于或等于</w:t>
      </w:r>
      <w:r>
        <w:rPr>
          <w:rFonts w:ascii="仿宋_GB2312" w:eastAsia="仿宋_GB2312"/>
          <w:sz w:val="32"/>
          <w:szCs w:val="32"/>
        </w:rPr>
        <w:t>50</w:t>
      </w:r>
      <w:r>
        <w:rPr>
          <w:rFonts w:ascii="仿宋_GB2312" w:eastAsia="仿宋_GB2312" w:hint="eastAsia"/>
          <w:sz w:val="32"/>
          <w:szCs w:val="32"/>
        </w:rPr>
        <w:t>吨</w:t>
      </w:r>
      <w:r>
        <w:rPr>
          <w:rFonts w:ascii="仿宋_GB2312" w:eastAsia="仿宋_GB2312"/>
          <w:sz w:val="32"/>
          <w:szCs w:val="32"/>
        </w:rPr>
        <w:t>/</w:t>
      </w:r>
      <w:r>
        <w:rPr>
          <w:rFonts w:ascii="仿宋_GB2312" w:eastAsia="仿宋_GB2312" w:hint="eastAsia"/>
          <w:sz w:val="32"/>
          <w:szCs w:val="32"/>
        </w:rPr>
        <w:t>月，不包括生活污水、餐饮业污水，以及危险废物。本实施细则适用于市区零散工业废水产生单位委托第三方治理企业进行废水收集和处置的管理规定（不含危险废物转移）。工业废水排放量大于</w:t>
      </w:r>
      <w:r>
        <w:rPr>
          <w:rFonts w:ascii="仿宋_GB2312" w:eastAsia="仿宋_GB2312"/>
          <w:sz w:val="32"/>
          <w:szCs w:val="32"/>
        </w:rPr>
        <w:t>50</w:t>
      </w:r>
      <w:r>
        <w:rPr>
          <w:rFonts w:ascii="仿宋_GB2312" w:eastAsia="仿宋_GB2312" w:hint="eastAsia"/>
          <w:sz w:val="32"/>
          <w:szCs w:val="32"/>
        </w:rPr>
        <w:t>吨</w:t>
      </w:r>
      <w:r>
        <w:rPr>
          <w:rFonts w:ascii="仿宋_GB2312" w:eastAsia="仿宋_GB2312"/>
          <w:sz w:val="32"/>
          <w:szCs w:val="32"/>
        </w:rPr>
        <w:t>/</w:t>
      </w:r>
      <w:r>
        <w:rPr>
          <w:rFonts w:ascii="仿宋_GB2312" w:eastAsia="仿宋_GB2312" w:hint="eastAsia"/>
          <w:sz w:val="32"/>
          <w:szCs w:val="32"/>
        </w:rPr>
        <w:t>月的工业企业不纳入零散工业废水第三方治理的管理范畴，企业需按环评要求自行配套建设废水处理设施，且确保外排废水稳定达标。</w:t>
      </w:r>
    </w:p>
    <w:p w:rsidR="008D1771" w:rsidRDefault="008D1771" w:rsidP="00681E41">
      <w:pPr>
        <w:spacing w:line="560" w:lineRule="exact"/>
        <w:ind w:firstLineChars="200" w:firstLine="643"/>
        <w:rPr>
          <w:rFonts w:ascii="仿宋_GB2312" w:eastAsia="仿宋_GB2312"/>
          <w:sz w:val="32"/>
          <w:szCs w:val="32"/>
        </w:rPr>
      </w:pPr>
      <w:r>
        <w:rPr>
          <w:rFonts w:ascii="仿宋_GB2312" w:eastAsia="仿宋_GB2312"/>
          <w:b/>
          <w:sz w:val="32"/>
          <w:szCs w:val="32"/>
        </w:rPr>
        <w:t>2</w:t>
      </w:r>
      <w:r>
        <w:rPr>
          <w:rFonts w:ascii="仿宋_GB2312" w:eastAsia="仿宋_GB2312" w:hint="eastAsia"/>
          <w:b/>
          <w:sz w:val="32"/>
          <w:szCs w:val="32"/>
        </w:rPr>
        <w:t>、第三方治理企业应具备相关资质。</w:t>
      </w:r>
      <w:r>
        <w:rPr>
          <w:rFonts w:ascii="仿宋_GB2312" w:eastAsia="仿宋_GB2312" w:hint="eastAsia"/>
          <w:sz w:val="32"/>
          <w:szCs w:val="32"/>
        </w:rPr>
        <w:t>收集处置零散工业废</w:t>
      </w:r>
      <w:r>
        <w:rPr>
          <w:rFonts w:ascii="仿宋_GB2312" w:eastAsia="仿宋_GB2312" w:hint="eastAsia"/>
          <w:sz w:val="32"/>
          <w:szCs w:val="32"/>
        </w:rPr>
        <w:lastRenderedPageBreak/>
        <w:t>水的第三方治理企业须经环评审批，确认收集的废水种类和数量，配套的废水治理设施具有足够处置能力，合理的处理工艺，外排污染物符合环评审批文件批准的排放标准和地方水环境容量的要求，经环境保护设施竣工验收合格，并取得排污许可证。</w:t>
      </w:r>
    </w:p>
    <w:p w:rsidR="008D1771" w:rsidRDefault="008D1771" w:rsidP="00681E41">
      <w:pPr>
        <w:spacing w:line="560" w:lineRule="exact"/>
        <w:ind w:firstLineChars="200" w:firstLine="643"/>
        <w:rPr>
          <w:rFonts w:ascii="仿宋_GB2312" w:eastAsia="仿宋_GB2312"/>
          <w:sz w:val="32"/>
          <w:szCs w:val="32"/>
        </w:rPr>
      </w:pPr>
      <w:r>
        <w:rPr>
          <w:rFonts w:ascii="仿宋_GB2312" w:eastAsia="仿宋_GB2312"/>
          <w:b/>
          <w:sz w:val="32"/>
          <w:szCs w:val="32"/>
        </w:rPr>
        <w:t>3</w:t>
      </w:r>
      <w:r>
        <w:rPr>
          <w:rFonts w:ascii="仿宋_GB2312" w:eastAsia="仿宋_GB2312" w:hint="eastAsia"/>
          <w:b/>
          <w:sz w:val="32"/>
          <w:szCs w:val="32"/>
        </w:rPr>
        <w:t>、市场化运作。</w:t>
      </w:r>
      <w:r>
        <w:rPr>
          <w:rFonts w:ascii="仿宋_GB2312" w:eastAsia="仿宋_GB2312" w:hint="eastAsia"/>
          <w:sz w:val="32"/>
          <w:szCs w:val="32"/>
        </w:rPr>
        <w:t>通过市场化运作引入第三方治理企业，实行“零散工业废水产生单位建设废水收集池</w:t>
      </w:r>
      <w:r>
        <w:rPr>
          <w:rFonts w:ascii="仿宋_GB2312" w:eastAsia="仿宋_GB2312"/>
          <w:sz w:val="32"/>
          <w:szCs w:val="32"/>
        </w:rPr>
        <w:t>—</w:t>
      </w:r>
      <w:r>
        <w:rPr>
          <w:rFonts w:ascii="仿宋_GB2312" w:eastAsia="仿宋_GB2312" w:hint="eastAsia"/>
          <w:sz w:val="32"/>
          <w:szCs w:val="32"/>
        </w:rPr>
        <w:t>第三方治理企业收集转运、集中处理</w:t>
      </w:r>
      <w:r>
        <w:rPr>
          <w:rFonts w:ascii="仿宋_GB2312" w:eastAsia="仿宋_GB2312"/>
          <w:sz w:val="32"/>
          <w:szCs w:val="32"/>
        </w:rPr>
        <w:t>—</w:t>
      </w:r>
      <w:r>
        <w:rPr>
          <w:rFonts w:ascii="仿宋_GB2312" w:eastAsia="仿宋_GB2312" w:hint="eastAsia"/>
          <w:sz w:val="32"/>
          <w:szCs w:val="32"/>
        </w:rPr>
        <w:t>生态环境部门全过程监管”的治理模式。零散废水产生单位要按照污染物种类、数量和浓度承担污染治理的费用。第三方治理企业要按照有关法律法规和标准以及排污企业的委托要求，承担约定的具体污染治理责任。零散废水产生单位与第三方治理企业通过经济合同约定，相互监督、共同负责。坚持市场化运作与企业自愿、政府引导相结合，发挥市场配置资源的决定性作用，尊重企业主体地位，培育可持续的第三方污染治理商业模式。</w:t>
      </w:r>
    </w:p>
    <w:p w:rsidR="008D1771" w:rsidRDefault="008D1771" w:rsidP="00681E41">
      <w:pPr>
        <w:spacing w:line="560" w:lineRule="exact"/>
        <w:ind w:firstLineChars="200" w:firstLine="643"/>
        <w:rPr>
          <w:rFonts w:ascii="仿宋_GB2312" w:eastAsia="仿宋_GB2312"/>
          <w:sz w:val="32"/>
          <w:szCs w:val="32"/>
        </w:rPr>
      </w:pPr>
      <w:r>
        <w:rPr>
          <w:rFonts w:ascii="仿宋_GB2312" w:eastAsia="仿宋_GB2312"/>
          <w:b/>
          <w:sz w:val="32"/>
          <w:szCs w:val="32"/>
        </w:rPr>
        <w:t>4</w:t>
      </w:r>
      <w:r>
        <w:rPr>
          <w:rFonts w:ascii="仿宋_GB2312" w:eastAsia="仿宋_GB2312" w:hint="eastAsia"/>
          <w:b/>
          <w:sz w:val="32"/>
          <w:szCs w:val="32"/>
        </w:rPr>
        <w:t>、政府引导，部门监督。</w:t>
      </w:r>
      <w:r>
        <w:rPr>
          <w:rFonts w:ascii="仿宋_GB2312" w:eastAsia="仿宋_GB2312" w:hint="eastAsia"/>
          <w:sz w:val="32"/>
          <w:szCs w:val="32"/>
        </w:rPr>
        <w:t>发挥政府引导作用，加强政策扶持和激励，鼓励专业化水平高、信誉好、经济实力强的第三方治理企业开展零散工业废水集中治理业务。有关职能部门强化排污企业和第三方治理企业监管和环境执法，规范市场秩序，营造良好市场环境。</w:t>
      </w:r>
    </w:p>
    <w:p w:rsidR="008D1771" w:rsidRDefault="008D1771" w:rsidP="00681E41">
      <w:pPr>
        <w:spacing w:line="560" w:lineRule="exact"/>
        <w:ind w:firstLineChars="200" w:firstLine="640"/>
        <w:rPr>
          <w:rFonts w:ascii="黑体" w:eastAsia="黑体" w:hAnsi="黑体"/>
          <w:bCs/>
          <w:sz w:val="32"/>
          <w:szCs w:val="32"/>
        </w:rPr>
      </w:pPr>
      <w:r>
        <w:rPr>
          <w:rFonts w:ascii="黑体" w:eastAsia="黑体" w:hAnsi="黑体" w:hint="eastAsia"/>
          <w:bCs/>
          <w:sz w:val="32"/>
          <w:szCs w:val="32"/>
        </w:rPr>
        <w:t>二、主要工作流程</w:t>
      </w:r>
    </w:p>
    <w:p w:rsidR="008D1771" w:rsidRDefault="008D1771" w:rsidP="003D625F">
      <w:pPr>
        <w:pStyle w:val="a5"/>
        <w:spacing w:before="0" w:beforeAutospacing="0" w:after="0" w:afterAutospacing="0"/>
        <w:ind w:firstLine="641"/>
        <w:rPr>
          <w:rFonts w:ascii="仿宋_GB2312" w:eastAsia="仿宋_GB2312" w:hAnsi="Times New Roman"/>
          <w:sz w:val="32"/>
          <w:szCs w:val="32"/>
        </w:rPr>
      </w:pPr>
      <w:r>
        <w:rPr>
          <w:rFonts w:ascii="仿宋_GB2312" w:eastAsia="仿宋_GB2312" w:hAnsi="Times New Roman" w:hint="eastAsia"/>
          <w:b/>
          <w:sz w:val="32"/>
          <w:szCs w:val="32"/>
        </w:rPr>
        <w:t>一是向生态环境部门报送相关信息。</w:t>
      </w:r>
      <w:r>
        <w:rPr>
          <w:rFonts w:ascii="仿宋_GB2312" w:eastAsia="仿宋_GB2312" w:hAnsi="Calibri" w:cs="Times New Roman" w:hint="eastAsia"/>
          <w:kern w:val="2"/>
          <w:sz w:val="32"/>
          <w:szCs w:val="32"/>
        </w:rPr>
        <w:t>零散废水产生单位和第三方治理企业按照有关法律法规和市场规则，签订委托治理合</w:t>
      </w:r>
      <w:r>
        <w:rPr>
          <w:rFonts w:ascii="仿宋_GB2312" w:eastAsia="仿宋_GB2312" w:hAnsi="Calibri" w:cs="Times New Roman" w:hint="eastAsia"/>
          <w:kern w:val="2"/>
          <w:sz w:val="32"/>
          <w:szCs w:val="32"/>
        </w:rPr>
        <w:lastRenderedPageBreak/>
        <w:t>同，约定治理污染物的种类和数量、排放标准、费用明细，明确双方责任，零散废水产生单位于每年年初将当年的转移管理计划和合同报送属地生态环境部门（附件</w:t>
      </w:r>
      <w:r>
        <w:rPr>
          <w:rFonts w:ascii="仿宋_GB2312" w:eastAsia="仿宋_GB2312" w:hAnsi="Calibri" w:cs="Times New Roman"/>
          <w:kern w:val="2"/>
          <w:sz w:val="32"/>
          <w:szCs w:val="32"/>
        </w:rPr>
        <w:t>2</w:t>
      </w:r>
      <w:r>
        <w:rPr>
          <w:rFonts w:ascii="仿宋_GB2312" w:eastAsia="仿宋_GB2312" w:hAnsi="Calibri" w:cs="Times New Roman" w:hint="eastAsia"/>
          <w:kern w:val="2"/>
          <w:sz w:val="32"/>
          <w:szCs w:val="32"/>
        </w:rPr>
        <w:t>）。零散废水产生单位需根据日均废水产生量及废水存储周期建设污水收集存储池，收集池应便于观察水位，做好防腐防渗漏防溢出处理，并避免雨水和生活污水进入。发生转移后，次月</w:t>
      </w:r>
      <w:r>
        <w:rPr>
          <w:rFonts w:ascii="仿宋_GB2312" w:eastAsia="仿宋_GB2312" w:hAnsi="Calibri" w:cs="Times New Roman"/>
          <w:kern w:val="2"/>
          <w:sz w:val="32"/>
          <w:szCs w:val="32"/>
        </w:rPr>
        <w:t>5</w:t>
      </w:r>
      <w:r>
        <w:rPr>
          <w:rFonts w:ascii="仿宋_GB2312" w:eastAsia="仿宋_GB2312" w:hAnsi="Calibri" w:cs="Times New Roman" w:hint="eastAsia"/>
          <w:kern w:val="2"/>
          <w:sz w:val="32"/>
          <w:szCs w:val="32"/>
        </w:rPr>
        <w:t>日前零散工业废水产生单位将上月的废水转移处理情况表（附件</w:t>
      </w:r>
      <w:r>
        <w:rPr>
          <w:rFonts w:ascii="仿宋_GB2312" w:eastAsia="仿宋_GB2312" w:hAnsi="Calibri" w:cs="Times New Roman"/>
          <w:kern w:val="2"/>
          <w:sz w:val="32"/>
          <w:szCs w:val="32"/>
        </w:rPr>
        <w:t>3</w:t>
      </w:r>
      <w:r>
        <w:rPr>
          <w:rFonts w:ascii="仿宋_GB2312" w:eastAsia="仿宋_GB2312" w:hAnsi="Calibri" w:cs="Times New Roman" w:hint="eastAsia"/>
          <w:kern w:val="2"/>
          <w:sz w:val="32"/>
          <w:szCs w:val="32"/>
        </w:rPr>
        <w:t>）报送属地生态环境部门。</w:t>
      </w:r>
    </w:p>
    <w:p w:rsidR="008D1771" w:rsidRDefault="008D1771" w:rsidP="00681E41">
      <w:pPr>
        <w:spacing w:line="560" w:lineRule="exact"/>
        <w:ind w:firstLineChars="200" w:firstLine="643"/>
        <w:rPr>
          <w:rFonts w:ascii="仿宋_GB2312" w:eastAsia="仿宋_GB2312" w:hAnsi="Times New Roman"/>
          <w:sz w:val="32"/>
          <w:szCs w:val="32"/>
        </w:rPr>
      </w:pPr>
      <w:r>
        <w:rPr>
          <w:rFonts w:ascii="仿宋_GB2312" w:eastAsia="仿宋_GB2312" w:hint="eastAsia"/>
          <w:b/>
          <w:sz w:val="32"/>
          <w:szCs w:val="32"/>
        </w:rPr>
        <w:t>二是零散工业废水转移实行联单跟踪制度。</w:t>
      </w:r>
      <w:r>
        <w:rPr>
          <w:rFonts w:ascii="仿宋_GB2312" w:eastAsia="仿宋_GB2312" w:hint="eastAsia"/>
          <w:sz w:val="32"/>
          <w:szCs w:val="32"/>
        </w:rPr>
        <w:t>零散废水产生单位需转移废水的，通知第三方治理企业，由第三方治理企业委托有道路运输经营许可证的运输单位上门收集转移废水。转移过程实行转移联单跟踪制，转移联单（附件</w:t>
      </w:r>
      <w:r>
        <w:rPr>
          <w:rFonts w:ascii="仿宋_GB2312" w:eastAsia="仿宋_GB2312"/>
          <w:sz w:val="32"/>
          <w:szCs w:val="32"/>
        </w:rPr>
        <w:t>4</w:t>
      </w:r>
      <w:r>
        <w:rPr>
          <w:rFonts w:ascii="仿宋_GB2312" w:eastAsia="仿宋_GB2312" w:hint="eastAsia"/>
          <w:sz w:val="32"/>
          <w:szCs w:val="32"/>
        </w:rPr>
        <w:t>）共分四联，由属地生态环境部门负责编号和印制，其中第一联由零散工业废水产生单位存档；第二联由第三方治理企业存档；第三联由运输单位存档；第四联由属地生态环境部门存档。现场收运人员和废水产生企业管理人员交接时共同核对填写好联单并盖章，联单记录包括零散工业废水产生单位、第三方治理企业、运输单位、转移车辆号牌、交接时间、转移废水数量等，交接过程中制作视频、照片等记录，并保存地磅单作为依据（地磅单须加盖地磅经营单位公章）。联单由运输人员带回第三方治理企业。第三方治理企业填写确认接收等信息，盖章后交回零散废水产生单位、运输单位和属地生态环境部门存档。原则上，第三方治理企业收到零散废水产生单位</w:t>
      </w:r>
      <w:r>
        <w:rPr>
          <w:rFonts w:ascii="仿宋_GB2312" w:eastAsia="仿宋_GB2312" w:hint="eastAsia"/>
          <w:sz w:val="32"/>
          <w:szCs w:val="32"/>
        </w:rPr>
        <w:lastRenderedPageBreak/>
        <w:t>通知后，</w:t>
      </w:r>
      <w:r>
        <w:rPr>
          <w:rFonts w:ascii="仿宋_GB2312" w:eastAsia="仿宋_GB2312"/>
          <w:sz w:val="32"/>
          <w:szCs w:val="32"/>
        </w:rPr>
        <w:t>3</w:t>
      </w:r>
      <w:r>
        <w:rPr>
          <w:rFonts w:ascii="仿宋_GB2312" w:eastAsia="仿宋_GB2312" w:hint="eastAsia"/>
          <w:sz w:val="32"/>
          <w:szCs w:val="32"/>
        </w:rPr>
        <w:t>天内安排上门收集废水；发生转移后，次月</w:t>
      </w:r>
      <w:r>
        <w:rPr>
          <w:rFonts w:ascii="仿宋_GB2312" w:eastAsia="仿宋_GB2312"/>
          <w:sz w:val="32"/>
          <w:szCs w:val="32"/>
        </w:rPr>
        <w:t>5</w:t>
      </w:r>
      <w:r>
        <w:rPr>
          <w:rFonts w:ascii="仿宋_GB2312" w:eastAsia="仿宋_GB2312" w:hint="eastAsia"/>
          <w:sz w:val="32"/>
          <w:szCs w:val="32"/>
        </w:rPr>
        <w:t>日前第三方治理企业将上月的废水收集和处理情况，以及相关的转移联单报送属地生态环境部门（流程详见附件</w:t>
      </w:r>
      <w:r>
        <w:rPr>
          <w:rFonts w:ascii="仿宋_GB2312" w:eastAsia="仿宋_GB2312"/>
          <w:sz w:val="32"/>
          <w:szCs w:val="32"/>
        </w:rPr>
        <w:t>1</w:t>
      </w:r>
      <w:r>
        <w:rPr>
          <w:rFonts w:ascii="仿宋_GB2312" w:eastAsia="仿宋_GB2312" w:hint="eastAsia"/>
          <w:sz w:val="32"/>
          <w:szCs w:val="32"/>
        </w:rPr>
        <w:t>）。</w:t>
      </w:r>
    </w:p>
    <w:p w:rsidR="008D1771" w:rsidRDefault="008D1771" w:rsidP="00681E41">
      <w:pPr>
        <w:spacing w:line="560" w:lineRule="exact"/>
        <w:ind w:firstLineChars="200" w:firstLine="643"/>
        <w:rPr>
          <w:rFonts w:ascii="仿宋_GB2312" w:eastAsia="仿宋_GB2312"/>
          <w:sz w:val="32"/>
          <w:szCs w:val="32"/>
        </w:rPr>
      </w:pPr>
      <w:r>
        <w:rPr>
          <w:rFonts w:ascii="仿宋_GB2312" w:eastAsia="仿宋_GB2312" w:hint="eastAsia"/>
          <w:b/>
          <w:sz w:val="32"/>
          <w:szCs w:val="32"/>
        </w:rPr>
        <w:t>三是</w:t>
      </w:r>
      <w:r>
        <w:rPr>
          <w:rFonts w:ascii="仿宋_GB2312" w:eastAsia="仿宋_GB2312" w:hAnsi="Simsun" w:hint="eastAsia"/>
          <w:b/>
          <w:sz w:val="32"/>
          <w:szCs w:val="32"/>
        </w:rPr>
        <w:t>落实各方主体责任。</w:t>
      </w:r>
      <w:r>
        <w:rPr>
          <w:rFonts w:ascii="仿宋_GB2312" w:eastAsia="仿宋_GB2312" w:hint="eastAsia"/>
          <w:sz w:val="32"/>
          <w:szCs w:val="32"/>
        </w:rPr>
        <w:t>零散工业废水产生单位不得擅自截留、非法转移、随意倾倒或偷排漏排零散工业废水，并积极落实环境风险防范措施，定期排查环境安全隐患，确保废水收集临时贮存设施的环境安全，切实负起环境风险防范的主体责任。在转移过程中，产生单位和处理单位需如实填写转移联单，制作转移记录台帐，并做好台帐档案管理。</w:t>
      </w:r>
    </w:p>
    <w:p w:rsidR="008D1771" w:rsidRDefault="008D1771" w:rsidP="00681E41">
      <w:pPr>
        <w:spacing w:line="560" w:lineRule="exact"/>
        <w:ind w:firstLineChars="200" w:firstLine="640"/>
        <w:rPr>
          <w:rFonts w:ascii="仿宋_GB2312" w:eastAsia="仿宋_GB2312"/>
          <w:sz w:val="32"/>
          <w:szCs w:val="32"/>
        </w:rPr>
      </w:pPr>
      <w:r>
        <w:rPr>
          <w:rFonts w:ascii="仿宋_GB2312" w:eastAsia="仿宋_GB2312" w:hint="eastAsia"/>
          <w:sz w:val="32"/>
          <w:szCs w:val="32"/>
        </w:rPr>
        <w:t>第三方治理企业必须配套完善的污染治理场所和设施，由专人负责治理设施的正常运行管理，建立完善的运行台账，污染物稳定达标排放，标准排污口应安装污染物自动监测设备，废水处理过程产生的危险废物严格按照危废规范化管理要求进行贮存和转移。第三方治理企业提前做好零散废水类别的研判，避免对自身废水处理系统做成冲击，制订相应的环境风险应急预案，定期开展演练。第三方治理企业于每月</w:t>
      </w:r>
      <w:r>
        <w:rPr>
          <w:rFonts w:ascii="仿宋_GB2312" w:eastAsia="仿宋_GB2312"/>
          <w:sz w:val="32"/>
          <w:szCs w:val="32"/>
        </w:rPr>
        <w:t>5</w:t>
      </w:r>
      <w:r>
        <w:rPr>
          <w:rFonts w:ascii="仿宋_GB2312" w:eastAsia="仿宋_GB2312" w:hint="eastAsia"/>
          <w:sz w:val="32"/>
          <w:szCs w:val="32"/>
        </w:rPr>
        <w:t>日前向属地生态环境部门报送上月的废水收集和处理情况（附件</w:t>
      </w:r>
      <w:r>
        <w:rPr>
          <w:rFonts w:ascii="仿宋_GB2312" w:eastAsia="仿宋_GB2312"/>
          <w:sz w:val="32"/>
          <w:szCs w:val="32"/>
        </w:rPr>
        <w:t>5</w:t>
      </w:r>
      <w:r>
        <w:rPr>
          <w:rFonts w:ascii="仿宋_GB2312" w:eastAsia="仿宋_GB2312" w:hint="eastAsia"/>
          <w:sz w:val="32"/>
          <w:szCs w:val="32"/>
        </w:rPr>
        <w:t>、</w:t>
      </w:r>
      <w:r>
        <w:rPr>
          <w:rFonts w:ascii="仿宋_GB2312" w:eastAsia="仿宋_GB2312"/>
          <w:sz w:val="32"/>
          <w:szCs w:val="32"/>
        </w:rPr>
        <w:t>6</w:t>
      </w:r>
      <w:r>
        <w:rPr>
          <w:rFonts w:ascii="仿宋_GB2312" w:eastAsia="仿宋_GB2312" w:hint="eastAsia"/>
          <w:sz w:val="32"/>
          <w:szCs w:val="32"/>
        </w:rPr>
        <w:t>），以及相关的转移联单。</w:t>
      </w:r>
    </w:p>
    <w:p w:rsidR="008D1771" w:rsidRDefault="008D1771" w:rsidP="00681E41">
      <w:pPr>
        <w:spacing w:line="560" w:lineRule="exact"/>
        <w:ind w:firstLineChars="200" w:firstLine="640"/>
        <w:rPr>
          <w:rFonts w:ascii="仿宋_GB2312" w:eastAsia="仿宋_GB2312" w:hAnsi="Times New Roman"/>
          <w:b/>
          <w:sz w:val="32"/>
          <w:szCs w:val="32"/>
        </w:rPr>
      </w:pPr>
      <w:r>
        <w:rPr>
          <w:rFonts w:ascii="仿宋_GB2312" w:eastAsia="仿宋_GB2312" w:hint="eastAsia"/>
          <w:sz w:val="32"/>
          <w:szCs w:val="32"/>
        </w:rPr>
        <w:t>生态环境部门及时掌握零散工业废水的动向，确保零散工业废水得到有效、妥善、安全的转移治理，定期开展对零散工业废水的转移专项检查，每年对第三方治理企业进行考核，并向社会公告结果。严厉打击无证接收零散废水、废水处理不达标或偷排</w:t>
      </w:r>
      <w:r>
        <w:rPr>
          <w:rFonts w:ascii="仿宋_GB2312" w:eastAsia="仿宋_GB2312" w:hint="eastAsia"/>
          <w:sz w:val="32"/>
          <w:szCs w:val="32"/>
        </w:rPr>
        <w:lastRenderedPageBreak/>
        <w:t>漏排、非法倾倒零散废水等环境违法行为。</w:t>
      </w:r>
      <w:r>
        <w:rPr>
          <w:rFonts w:ascii="仿宋_GB2312" w:eastAsia="仿宋_GB2312"/>
          <w:b/>
          <w:sz w:val="32"/>
          <w:szCs w:val="32"/>
        </w:rPr>
        <w:t xml:space="preserve"> </w:t>
      </w:r>
    </w:p>
    <w:p w:rsidR="008D1771" w:rsidRDefault="008D1771" w:rsidP="00681E41">
      <w:pPr>
        <w:spacing w:line="560" w:lineRule="exact"/>
        <w:ind w:firstLineChars="200" w:firstLine="640"/>
        <w:rPr>
          <w:rFonts w:ascii="黑体" w:eastAsia="黑体" w:hAnsi="文鼎小标宋简" w:cs="文鼎小标宋简"/>
          <w:sz w:val="32"/>
          <w:szCs w:val="32"/>
        </w:rPr>
      </w:pPr>
      <w:r>
        <w:rPr>
          <w:rFonts w:ascii="黑体" w:eastAsia="黑体" w:hAnsi="文鼎小标宋简" w:cs="文鼎小标宋简" w:hint="eastAsia"/>
          <w:sz w:val="32"/>
          <w:szCs w:val="32"/>
        </w:rPr>
        <w:t>三、进一步明确的事项</w:t>
      </w:r>
    </w:p>
    <w:p w:rsidR="008D1771" w:rsidRDefault="008D1771" w:rsidP="00681E41">
      <w:pPr>
        <w:spacing w:line="560" w:lineRule="exact"/>
        <w:ind w:firstLineChars="200" w:firstLine="640"/>
        <w:rPr>
          <w:rFonts w:ascii="仿宋_GB2312" w:eastAsia="仿宋_GB2312"/>
          <w:sz w:val="32"/>
          <w:szCs w:val="32"/>
        </w:rPr>
      </w:pPr>
      <w:r>
        <w:rPr>
          <w:rFonts w:ascii="仿宋_GB2312" w:eastAsia="仿宋_GB2312" w:hint="eastAsia"/>
          <w:sz w:val="32"/>
          <w:szCs w:val="32"/>
        </w:rPr>
        <w:t>（一）零散废水产生单位向生态环境部门申报的资料应包括的材料如下：</w:t>
      </w:r>
    </w:p>
    <w:p w:rsidR="008D1771" w:rsidRDefault="008D1771" w:rsidP="00681E41">
      <w:pPr>
        <w:spacing w:line="560" w:lineRule="exact"/>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、营业执照；</w:t>
      </w:r>
    </w:p>
    <w:p w:rsidR="008D1771" w:rsidRDefault="008D1771" w:rsidP="00681E41">
      <w:pPr>
        <w:spacing w:line="560" w:lineRule="exact"/>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、《零散工业废水产生单位转移计划备案表》；</w:t>
      </w:r>
    </w:p>
    <w:p w:rsidR="008D1771" w:rsidRDefault="008D1771" w:rsidP="00681E41">
      <w:pPr>
        <w:spacing w:line="560" w:lineRule="exact"/>
        <w:ind w:firstLineChars="200" w:firstLine="64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、与第三方治理企业签订的委托转移合同；</w:t>
      </w:r>
    </w:p>
    <w:p w:rsidR="008D1771" w:rsidRDefault="008D1771" w:rsidP="00681E41">
      <w:pPr>
        <w:spacing w:line="560" w:lineRule="exact"/>
        <w:ind w:firstLineChars="200" w:firstLine="640"/>
        <w:rPr>
          <w:rFonts w:ascii="仿宋_GB2312" w:eastAsia="仿宋_GB2312"/>
          <w:sz w:val="32"/>
          <w:szCs w:val="32"/>
        </w:rPr>
      </w:pPr>
      <w:r>
        <w:rPr>
          <w:rFonts w:ascii="仿宋_GB2312" w:eastAsia="仿宋_GB2312"/>
          <w:sz w:val="32"/>
          <w:szCs w:val="32"/>
        </w:rPr>
        <w:t>4</w:t>
      </w:r>
      <w:r>
        <w:rPr>
          <w:rFonts w:ascii="仿宋_GB2312" w:eastAsia="仿宋_GB2312" w:hint="eastAsia"/>
          <w:sz w:val="32"/>
          <w:szCs w:val="32"/>
        </w:rPr>
        <w:t>、第三方治理企业营业执照；</w:t>
      </w:r>
    </w:p>
    <w:p w:rsidR="008D1771" w:rsidRDefault="008D1771" w:rsidP="00681E41">
      <w:pPr>
        <w:spacing w:line="560" w:lineRule="exact"/>
        <w:ind w:firstLineChars="200" w:firstLine="640"/>
        <w:rPr>
          <w:rFonts w:ascii="仿宋_GB2312" w:eastAsia="仿宋_GB2312"/>
          <w:sz w:val="32"/>
          <w:szCs w:val="32"/>
        </w:rPr>
      </w:pPr>
      <w:r>
        <w:rPr>
          <w:rFonts w:ascii="仿宋_GB2312" w:eastAsia="仿宋_GB2312"/>
          <w:sz w:val="32"/>
          <w:szCs w:val="32"/>
        </w:rPr>
        <w:t>5</w:t>
      </w:r>
      <w:r>
        <w:rPr>
          <w:rFonts w:ascii="仿宋_GB2312" w:eastAsia="仿宋_GB2312" w:hint="eastAsia"/>
          <w:sz w:val="32"/>
          <w:szCs w:val="32"/>
        </w:rPr>
        <w:t>、第三方治理企业排污许可证；</w:t>
      </w:r>
    </w:p>
    <w:p w:rsidR="008D1771" w:rsidRDefault="008D1771" w:rsidP="00681E41">
      <w:pPr>
        <w:spacing w:line="560" w:lineRule="exact"/>
        <w:ind w:firstLineChars="200" w:firstLine="640"/>
        <w:rPr>
          <w:rFonts w:ascii="仿宋_GB2312" w:eastAsia="仿宋_GB2312"/>
          <w:sz w:val="32"/>
          <w:szCs w:val="32"/>
        </w:rPr>
      </w:pPr>
      <w:r>
        <w:rPr>
          <w:rFonts w:ascii="仿宋_GB2312" w:eastAsia="仿宋_GB2312" w:hint="eastAsia"/>
          <w:sz w:val="32"/>
          <w:szCs w:val="32"/>
        </w:rPr>
        <w:t>（二）零散废水产生单位应做好废水转移管理台帐，以便接受监督检查。台帐包括：台帐记录部（登记转移时间、转移量、种类、收集车辆车牌及双方负责人）、转移联单、转移废水的电子磅单（如收集前车重，收集后车重，加盖地磅经营单位的公章）、收集过程的图像记录等。</w:t>
      </w:r>
    </w:p>
    <w:p w:rsidR="008D1771" w:rsidRDefault="008D1771" w:rsidP="003D625F">
      <w:pPr>
        <w:spacing w:line="560" w:lineRule="exact"/>
        <w:ind w:firstLine="645"/>
        <w:rPr>
          <w:rFonts w:ascii="仿宋_GB2312" w:eastAsia="仿宋_GB2312"/>
          <w:sz w:val="32"/>
          <w:szCs w:val="32"/>
        </w:rPr>
      </w:pPr>
      <w:r>
        <w:rPr>
          <w:rFonts w:ascii="仿宋_GB2312" w:eastAsia="仿宋_GB2312" w:hint="eastAsia"/>
          <w:sz w:val="32"/>
          <w:szCs w:val="32"/>
        </w:rPr>
        <w:t>（三）零散废水产生单位如遇处理单位无故拒绝进行收运，应及时将有关情况向属地生态环境部门报告。第三方治理企业应拒绝接收无转移联单的零散工业废水。</w:t>
      </w:r>
    </w:p>
    <w:p w:rsidR="008D1771" w:rsidRDefault="008D1771" w:rsidP="003D625F">
      <w:pPr>
        <w:spacing w:line="560" w:lineRule="exact"/>
        <w:ind w:firstLine="645"/>
        <w:rPr>
          <w:rFonts w:ascii="仿宋_GB2312" w:eastAsia="仿宋_GB2312"/>
          <w:sz w:val="32"/>
          <w:szCs w:val="32"/>
        </w:rPr>
      </w:pPr>
      <w:r>
        <w:rPr>
          <w:rFonts w:ascii="仿宋_GB2312" w:eastAsia="仿宋_GB2312" w:hint="eastAsia"/>
          <w:sz w:val="32"/>
          <w:szCs w:val="32"/>
        </w:rPr>
        <w:t>（四）第三方治理企业因故需要暂停处理设施运行的，应立即启动应急预案，并及时向属地生态环境部门报告。</w:t>
      </w:r>
    </w:p>
    <w:p w:rsidR="008D1771" w:rsidRDefault="008D1771" w:rsidP="003D625F">
      <w:pPr>
        <w:spacing w:line="560" w:lineRule="exact"/>
        <w:ind w:firstLine="645"/>
        <w:rPr>
          <w:rFonts w:ascii="仿宋_GB2312" w:eastAsia="仿宋_GB2312"/>
          <w:sz w:val="32"/>
          <w:szCs w:val="32"/>
        </w:rPr>
      </w:pPr>
      <w:r>
        <w:rPr>
          <w:rFonts w:ascii="仿宋_GB2312" w:eastAsia="仿宋_GB2312" w:hint="eastAsia"/>
          <w:sz w:val="32"/>
          <w:szCs w:val="32"/>
        </w:rPr>
        <w:t>（五）零散工业废水产生单位如建设固定的废水收集管道抽至第三方治理企业的，在出厂废水抽水泵后水管上安装经计量认证的计量装置。第三方治理企业在产生单位来水管道进入收集系</w:t>
      </w:r>
      <w:r>
        <w:rPr>
          <w:rFonts w:ascii="仿宋_GB2312" w:eastAsia="仿宋_GB2312" w:hint="eastAsia"/>
          <w:sz w:val="32"/>
          <w:szCs w:val="32"/>
        </w:rPr>
        <w:lastRenderedPageBreak/>
        <w:t>统前安装经计量认证的计量装置。产生单位和治理单位定期共同抄标核对转移量，并填写转移联单和制作图像记录。</w:t>
      </w:r>
    </w:p>
    <w:p w:rsidR="008D1771" w:rsidRDefault="008D1771" w:rsidP="00681E41">
      <w:pPr>
        <w:spacing w:line="560" w:lineRule="exact"/>
        <w:ind w:firstLineChars="200" w:firstLine="640"/>
        <w:rPr>
          <w:rFonts w:ascii="仿宋_GB2312" w:eastAsia="仿宋_GB2312"/>
          <w:sz w:val="32"/>
          <w:szCs w:val="32"/>
        </w:rPr>
      </w:pPr>
      <w:r>
        <w:rPr>
          <w:rFonts w:ascii="仿宋_GB2312" w:eastAsia="仿宋_GB2312" w:hint="eastAsia"/>
          <w:sz w:val="32"/>
          <w:szCs w:val="32"/>
        </w:rPr>
        <w:t>（六）大力推动排污单位污染治理和污染物排放信息公开。根据《企业事业单位环境信息公开办法》（环保部令第</w:t>
      </w:r>
      <w:r>
        <w:rPr>
          <w:rFonts w:ascii="仿宋_GB2312" w:eastAsia="仿宋_GB2312"/>
          <w:sz w:val="32"/>
          <w:szCs w:val="32"/>
        </w:rPr>
        <w:t>31</w:t>
      </w:r>
      <w:r>
        <w:rPr>
          <w:rFonts w:ascii="仿宋_GB2312" w:eastAsia="仿宋_GB2312" w:hint="eastAsia"/>
          <w:sz w:val="32"/>
          <w:szCs w:val="32"/>
        </w:rPr>
        <w:t>号），第三方治理企业应及时、如实、主动公开环境管理信息，将第三方治理企业纳入环境信用评价体系，并向社会公告结果。第三方治理企业要按照环保法律法规、污染物排放标准以及排污单位委托事项要求，对工业废水进行有效治理，如出现不规范运营、偷排漏排、超标排放等违法行为的，将依法列入江门市环境违法“黑名单”，推送到企业信用信息公示系统和市公共信用信息系统，依法实施联合惩戒。</w:t>
      </w:r>
    </w:p>
    <w:p w:rsidR="008D1771" w:rsidRDefault="008D1771" w:rsidP="00681E41">
      <w:pPr>
        <w:spacing w:line="560" w:lineRule="exact"/>
        <w:ind w:firstLineChars="200" w:firstLine="640"/>
        <w:rPr>
          <w:rFonts w:ascii="仿宋_GB2312" w:eastAsia="仿宋_GB2312"/>
          <w:sz w:val="32"/>
          <w:szCs w:val="32"/>
        </w:rPr>
      </w:pPr>
      <w:r>
        <w:rPr>
          <w:rFonts w:ascii="仿宋_GB2312" w:eastAsia="仿宋_GB2312" w:hint="eastAsia"/>
          <w:sz w:val="32"/>
          <w:szCs w:val="32"/>
        </w:rPr>
        <w:t>鹤山、台山、开平、恩平市可参考本实施细则，推进辖区内零散工业废水第三方治理工作。</w:t>
      </w:r>
    </w:p>
    <w:p w:rsidR="008D1771" w:rsidRDefault="008D1771" w:rsidP="00681E41">
      <w:pPr>
        <w:spacing w:line="560" w:lineRule="exact"/>
        <w:ind w:firstLineChars="200" w:firstLine="640"/>
        <w:rPr>
          <w:rFonts w:ascii="仿宋_GB2312" w:eastAsia="仿宋_GB2312"/>
          <w:sz w:val="32"/>
          <w:szCs w:val="32"/>
        </w:rPr>
      </w:pPr>
    </w:p>
    <w:p w:rsidR="008D1771" w:rsidRDefault="008D1771" w:rsidP="00681E41">
      <w:pPr>
        <w:spacing w:line="560" w:lineRule="exact"/>
        <w:ind w:firstLineChars="200" w:firstLine="640"/>
        <w:rPr>
          <w:rFonts w:ascii="仿宋_GB2312" w:eastAsia="仿宋_GB2312"/>
          <w:sz w:val="32"/>
          <w:szCs w:val="32"/>
        </w:rPr>
      </w:pPr>
      <w:r>
        <w:rPr>
          <w:rFonts w:ascii="仿宋_GB2312" w:eastAsia="仿宋_GB2312" w:hint="eastAsia"/>
          <w:sz w:val="32"/>
          <w:szCs w:val="32"/>
        </w:rPr>
        <w:t>附件：</w:t>
      </w:r>
    </w:p>
    <w:p w:rsidR="008D1771" w:rsidRDefault="008D1771" w:rsidP="00681E41">
      <w:pPr>
        <w:spacing w:line="560" w:lineRule="exact"/>
        <w:ind w:firstLineChars="221" w:firstLine="707"/>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、江门市区零散工业废水收集、处理流程图</w:t>
      </w:r>
    </w:p>
    <w:p w:rsidR="008D1771" w:rsidRDefault="008D1771" w:rsidP="00681E41">
      <w:pPr>
        <w:spacing w:line="560" w:lineRule="exact"/>
        <w:ind w:firstLineChars="221" w:firstLine="707"/>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、江门市区零散工业废水产生单位转移计划备案表</w:t>
      </w:r>
    </w:p>
    <w:p w:rsidR="008D1771" w:rsidRDefault="008D1771" w:rsidP="00681E41">
      <w:pPr>
        <w:spacing w:line="560" w:lineRule="exact"/>
        <w:ind w:firstLineChars="221" w:firstLine="707"/>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、江门市区零散工业废水产生单位废水转移处理情况表</w:t>
      </w:r>
    </w:p>
    <w:p w:rsidR="008D1771" w:rsidRDefault="008D1771" w:rsidP="00681E41">
      <w:pPr>
        <w:spacing w:line="560" w:lineRule="exact"/>
        <w:ind w:firstLineChars="221" w:firstLine="707"/>
        <w:rPr>
          <w:rFonts w:ascii="仿宋_GB2312" w:eastAsia="仿宋_GB2312"/>
          <w:sz w:val="32"/>
          <w:szCs w:val="32"/>
        </w:rPr>
      </w:pPr>
      <w:r>
        <w:rPr>
          <w:rFonts w:ascii="仿宋_GB2312" w:eastAsia="仿宋_GB2312"/>
          <w:sz w:val="32"/>
          <w:szCs w:val="32"/>
        </w:rPr>
        <w:t>4</w:t>
      </w:r>
      <w:r>
        <w:rPr>
          <w:rFonts w:ascii="仿宋_GB2312" w:eastAsia="仿宋_GB2312" w:hint="eastAsia"/>
          <w:sz w:val="32"/>
          <w:szCs w:val="32"/>
        </w:rPr>
        <w:t>、江门市区零散工业废水转移联单</w:t>
      </w:r>
    </w:p>
    <w:p w:rsidR="008D1771" w:rsidRDefault="008D1771" w:rsidP="00681E41">
      <w:pPr>
        <w:spacing w:line="560" w:lineRule="exact"/>
        <w:ind w:firstLineChars="221" w:firstLine="707"/>
        <w:rPr>
          <w:rFonts w:ascii="仿宋_GB2312" w:eastAsia="仿宋_GB2312"/>
          <w:sz w:val="32"/>
          <w:szCs w:val="32"/>
        </w:rPr>
      </w:pPr>
      <w:r>
        <w:rPr>
          <w:rFonts w:ascii="仿宋_GB2312" w:eastAsia="仿宋_GB2312"/>
          <w:sz w:val="32"/>
          <w:szCs w:val="32"/>
        </w:rPr>
        <w:t>5</w:t>
      </w:r>
      <w:r>
        <w:rPr>
          <w:rFonts w:ascii="仿宋_GB2312" w:eastAsia="仿宋_GB2312" w:hint="eastAsia"/>
          <w:sz w:val="32"/>
          <w:szCs w:val="32"/>
        </w:rPr>
        <w:t>、江门市区第三方治理单位零散工业废水接收情况月报表</w:t>
      </w:r>
    </w:p>
    <w:p w:rsidR="008D1771" w:rsidRDefault="008D1771" w:rsidP="00681E41">
      <w:pPr>
        <w:spacing w:line="560" w:lineRule="exact"/>
        <w:ind w:firstLineChars="221" w:firstLine="707"/>
        <w:rPr>
          <w:rFonts w:ascii="仿宋_GB2312" w:eastAsia="仿宋_GB2312" w:hAnsi="Times New Roman"/>
          <w:sz w:val="32"/>
          <w:szCs w:val="32"/>
        </w:rPr>
      </w:pPr>
      <w:r>
        <w:rPr>
          <w:rFonts w:ascii="仿宋_GB2312" w:eastAsia="仿宋_GB2312"/>
          <w:sz w:val="32"/>
          <w:szCs w:val="32"/>
        </w:rPr>
        <w:t>6</w:t>
      </w:r>
      <w:r>
        <w:rPr>
          <w:rFonts w:ascii="仿宋_GB2312" w:eastAsia="仿宋_GB2312" w:hint="eastAsia"/>
          <w:sz w:val="32"/>
          <w:szCs w:val="32"/>
        </w:rPr>
        <w:t>、江门市区第三方治理单位零散工业废水处理情况月报表</w:t>
      </w:r>
    </w:p>
    <w:p w:rsidR="008D1771" w:rsidRDefault="008D1771" w:rsidP="00681E41">
      <w:pPr>
        <w:spacing w:line="560" w:lineRule="exact"/>
        <w:ind w:firstLineChars="221" w:firstLine="707"/>
        <w:rPr>
          <w:rFonts w:ascii="仿宋_GB2312" w:hAnsi="文鼎小标宋简" w:cs="文鼎小标宋简"/>
          <w:sz w:val="32"/>
          <w:szCs w:val="32"/>
        </w:rPr>
      </w:pPr>
    </w:p>
    <w:p w:rsidR="008D1771" w:rsidRDefault="008D1771" w:rsidP="00681E41">
      <w:pPr>
        <w:spacing w:line="560" w:lineRule="exact"/>
        <w:ind w:firstLineChars="221" w:firstLine="707"/>
        <w:rPr>
          <w:rFonts w:ascii="仿宋_GB2312" w:hAnsi="文鼎小标宋简" w:cs="文鼎小标宋简"/>
          <w:sz w:val="32"/>
          <w:szCs w:val="32"/>
        </w:rPr>
      </w:pPr>
    </w:p>
    <w:p w:rsidR="008D1771" w:rsidRDefault="008D1771" w:rsidP="00681E41">
      <w:pPr>
        <w:spacing w:line="560" w:lineRule="exact"/>
        <w:ind w:firstLineChars="221" w:firstLine="707"/>
        <w:rPr>
          <w:rFonts w:ascii="仿宋_GB2312" w:hAnsi="文鼎小标宋简" w:cs="文鼎小标宋简"/>
          <w:sz w:val="32"/>
          <w:szCs w:val="32"/>
        </w:rPr>
      </w:pPr>
    </w:p>
    <w:p w:rsidR="008D1771" w:rsidRDefault="008D1771" w:rsidP="003D625F">
      <w:pPr>
        <w:spacing w:line="560" w:lineRule="exact"/>
        <w:rPr>
          <w:rFonts w:ascii="黑体" w:eastAsia="黑体" w:hAnsi="文鼎小标宋简" w:cs="文鼎小标宋简"/>
          <w:sz w:val="32"/>
          <w:szCs w:val="32"/>
        </w:rPr>
      </w:pPr>
      <w:r>
        <w:rPr>
          <w:rFonts w:ascii="黑体" w:eastAsia="黑体" w:hAnsi="文鼎小标宋简" w:cs="文鼎小标宋简" w:hint="eastAsia"/>
          <w:sz w:val="32"/>
          <w:szCs w:val="32"/>
        </w:rPr>
        <w:t>附件</w:t>
      </w:r>
      <w:r>
        <w:rPr>
          <w:rFonts w:ascii="黑体" w:eastAsia="黑体" w:hAnsi="文鼎小标宋简" w:cs="文鼎小标宋简"/>
          <w:sz w:val="32"/>
          <w:szCs w:val="32"/>
        </w:rPr>
        <w:t>1</w:t>
      </w:r>
    </w:p>
    <w:p w:rsidR="008D1771" w:rsidRDefault="008D1771" w:rsidP="003D625F">
      <w:pPr>
        <w:spacing w:line="560" w:lineRule="exact"/>
        <w:jc w:val="center"/>
        <w:rPr>
          <w:rFonts w:ascii="方正小标宋简体" w:eastAsia="方正小标宋简体" w:hAnsi="文鼎小标宋简" w:cs="文鼎小标宋简"/>
          <w:sz w:val="36"/>
          <w:szCs w:val="36"/>
        </w:rPr>
      </w:pPr>
      <w:r>
        <w:rPr>
          <w:rFonts w:ascii="方正小标宋简体" w:eastAsia="方正小标宋简体" w:hAnsi="文鼎小标宋简" w:cs="文鼎小标宋简" w:hint="eastAsia"/>
          <w:sz w:val="36"/>
          <w:szCs w:val="36"/>
        </w:rPr>
        <w:t>江门市区零散工业废水收集、处理流程图</w:t>
      </w:r>
    </w:p>
    <w:p w:rsidR="008D1771" w:rsidRDefault="00681E41" w:rsidP="003D625F">
      <w:pPr>
        <w:spacing w:line="560" w:lineRule="exact"/>
        <w:jc w:val="center"/>
        <w:rPr>
          <w:rFonts w:ascii="仿宋_GB2312" w:hAnsi="文鼎小标宋简" w:cs="文鼎小标宋简"/>
          <w:szCs w:val="30"/>
        </w:rPr>
      </w:pPr>
      <w:r>
        <w:rPr>
          <w:noProof/>
        </w:rPr>
        <mc:AlternateContent>
          <mc:Choice Requires="wps">
            <w:drawing>
              <wp:anchor distT="0" distB="0" distL="114300" distR="114300" simplePos="0" relativeHeight="251651584" behindDoc="0" locked="0" layoutInCell="1" allowOverlap="1">
                <wp:simplePos x="0" y="0"/>
                <wp:positionH relativeFrom="column">
                  <wp:posOffset>1543050</wp:posOffset>
                </wp:positionH>
                <wp:positionV relativeFrom="paragraph">
                  <wp:posOffset>320040</wp:posOffset>
                </wp:positionV>
                <wp:extent cx="2257425" cy="693420"/>
                <wp:effectExtent l="9525" t="5715" r="9525" b="5715"/>
                <wp:wrapNone/>
                <wp:docPr id="1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7425" cy="693420"/>
                        </a:xfrm>
                        <a:prstGeom prst="rect">
                          <a:avLst/>
                        </a:prstGeom>
                        <a:solidFill>
                          <a:srgbClr val="FFFFFF"/>
                        </a:solidFill>
                        <a:ln w="9525">
                          <a:solidFill>
                            <a:srgbClr val="000000"/>
                          </a:solidFill>
                          <a:miter lim="800000"/>
                          <a:headEnd/>
                          <a:tailEnd/>
                        </a:ln>
                      </wps:spPr>
                      <wps:txbx>
                        <w:txbxContent>
                          <w:p w:rsidR="008D1771" w:rsidRDefault="008D1771" w:rsidP="003D625F">
                            <w:pPr>
                              <w:spacing w:line="460" w:lineRule="exact"/>
                              <w:jc w:val="center"/>
                              <w:rPr>
                                <w:sz w:val="28"/>
                                <w:szCs w:val="28"/>
                              </w:rPr>
                            </w:pPr>
                            <w:r>
                              <w:rPr>
                                <w:rFonts w:hint="eastAsia"/>
                                <w:sz w:val="28"/>
                                <w:szCs w:val="28"/>
                              </w:rPr>
                              <w:t>零散废水产生单位与第三方治理单位签订委托合同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21.5pt;margin-top:25.2pt;width:177.75pt;height:54.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">
                <v:textbox>
                  <w:txbxContent>
                    <w:p w:rsidR="008D1771" w:rsidRDefault="008D1771" w:rsidP="003D625F">
                      <w:pPr>
                        <w:spacing w:line="460" w:lineRule="exact"/>
                        <w:jc w:val="center"/>
                        <w:rPr>
                          <w:sz w:val="28"/>
                          <w:szCs w:val="28"/>
                        </w:rPr>
                      </w:pPr>
                      <w:r>
                        <w:rPr>
                          <w:rFonts w:hint="eastAsia"/>
                          <w:sz w:val="28"/>
                          <w:szCs w:val="28"/>
                        </w:rPr>
                        <w:t>零散废水产生单位与第三方治理单位签订委托合同</w:t>
                      </w:r>
                    </w:p>
                  </w:txbxContent>
                </v:textbox>
              </v:rect>
            </w:pict>
          </mc:Fallback>
        </mc:AlternateContent>
      </w:r>
      <w:r>
        <w:rPr>
          <w:noProof/>
        </w:rPr>
        <mc:AlternateContent>
          <mc:Choice Requires="wps">
            <w:drawing>
              <wp:anchor distT="0" distB="0" distL="114300" distR="114300" simplePos="0" relativeHeight="251652608" behindDoc="0" locked="0" layoutInCell="1" allowOverlap="1">
                <wp:simplePos x="0" y="0"/>
                <wp:positionH relativeFrom="column">
                  <wp:posOffset>2628900</wp:posOffset>
                </wp:positionH>
                <wp:positionV relativeFrom="paragraph">
                  <wp:posOffset>1013460</wp:posOffset>
                </wp:positionV>
                <wp:extent cx="0" cy="297180"/>
                <wp:effectExtent l="57150" t="13335" r="57150" b="22860"/>
                <wp:wrapNone/>
                <wp:docPr id="1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7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left:0;text-align:lef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79.8pt" to="207pt,10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">
                <v:stroke endarrow="block"/>
              </v:line>
            </w:pict>
          </mc:Fallback>
        </mc:AlternateContent>
      </w:r>
      <w:r>
        <w:rPr>
          <w:noProof/>
        </w:rPr>
        <mc:AlternateContent>
          <mc:Choice Requires="wps">
            <w:drawing>
              <wp:anchor distT="0" distB="0" distL="114300" distR="114300" simplePos="0" relativeHeight="251653632" behindDoc="0" locked="0" layoutInCell="1" allowOverlap="1">
                <wp:simplePos x="0" y="0"/>
                <wp:positionH relativeFrom="column">
                  <wp:posOffset>1171575</wp:posOffset>
                </wp:positionH>
                <wp:positionV relativeFrom="paragraph">
                  <wp:posOffset>1301115</wp:posOffset>
                </wp:positionV>
                <wp:extent cx="2886075" cy="990600"/>
                <wp:effectExtent l="9525" t="5715" r="9525" b="13335"/>
                <wp:wrapNone/>
                <wp:docPr id="1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6075" cy="990600"/>
                        </a:xfrm>
                        <a:prstGeom prst="rect">
                          <a:avLst/>
                        </a:prstGeom>
                        <a:solidFill>
                          <a:srgbClr val="FFFFFF"/>
                        </a:solidFill>
                        <a:ln w="9525">
                          <a:solidFill>
                            <a:srgbClr val="000000"/>
                          </a:solidFill>
                          <a:miter lim="800000"/>
                          <a:headEnd/>
                          <a:tailEnd/>
                        </a:ln>
                      </wps:spPr>
                      <wps:txbx>
                        <w:txbxContent>
                          <w:p w:rsidR="008D1771" w:rsidRDefault="008D1771" w:rsidP="003D625F">
                            <w:pPr>
                              <w:jc w:val="center"/>
                              <w:rPr>
                                <w:szCs w:val="28"/>
                              </w:rPr>
                            </w:pPr>
                            <w:r>
                              <w:rPr>
                                <w:rFonts w:hint="eastAsia"/>
                                <w:sz w:val="28"/>
                                <w:szCs w:val="28"/>
                              </w:rPr>
                              <w:t>零散废水产生单位向属地生态环境部门报备零散废水转移年度计划</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7" style="position:absolute;left:0;text-align:left;margin-left:92.25pt;margin-top:102.45pt;width:227.25pt;height:7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">
                <v:textbox>
                  <w:txbxContent>
                    <w:p w:rsidR="008D1771" w:rsidRDefault="008D1771" w:rsidP="003D625F">
                      <w:pPr>
                        <w:jc w:val="center"/>
                        <w:rPr>
                          <w:szCs w:val="28"/>
                        </w:rPr>
                      </w:pPr>
                      <w:r>
                        <w:rPr>
                          <w:rFonts w:hint="eastAsia"/>
                          <w:sz w:val="28"/>
                          <w:szCs w:val="28"/>
                        </w:rPr>
                        <w:t>零散废水产生单位向属地生态环境部门报备零散废水转移年度计划</w:t>
                      </w:r>
                    </w:p>
                  </w:txbxContent>
                </v:textbox>
              </v:rect>
            </w:pict>
          </mc:Fallback>
        </mc:AlternateContent>
      </w:r>
      <w:r>
        <w:rPr>
          <w:noProof/>
        </w:rPr>
        <mc:AlternateContent>
          <mc:Choice Requires="wps">
            <w:drawing>
              <wp:anchor distT="0" distB="0" distL="114300" distR="114300" simplePos="0" relativeHeight="251654656" behindDoc="0" locked="0" layoutInCell="1" allowOverlap="1">
                <wp:simplePos x="0" y="0"/>
                <wp:positionH relativeFrom="column">
                  <wp:posOffset>2628900</wp:posOffset>
                </wp:positionH>
                <wp:positionV relativeFrom="paragraph">
                  <wp:posOffset>2301240</wp:posOffset>
                </wp:positionV>
                <wp:extent cx="0" cy="297180"/>
                <wp:effectExtent l="57150" t="5715" r="57150" b="20955"/>
                <wp:wrapNone/>
                <wp:docPr id="1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7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181.2pt" to="207pt,2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">
                <v:stroke endarrow="block"/>
              </v:line>
            </w:pict>
          </mc:Fallback>
        </mc:AlternateContent>
      </w:r>
      <w:r>
        <w:rPr>
          <w:noProof/>
        </w:rPr>
        <mc:AlternateContent>
          <mc:Choice Requires="wps">
            <w:drawing>
              <wp:anchor distT="0" distB="0" distL="114300" distR="114300" simplePos="0" relativeHeight="251655680" behindDoc="0" locked="0" layoutInCell="1" allowOverlap="1">
                <wp:simplePos x="0" y="0"/>
                <wp:positionH relativeFrom="column">
                  <wp:posOffset>1543050</wp:posOffset>
                </wp:positionH>
                <wp:positionV relativeFrom="paragraph">
                  <wp:posOffset>2576195</wp:posOffset>
                </wp:positionV>
                <wp:extent cx="2390775" cy="693420"/>
                <wp:effectExtent l="9525" t="13970" r="9525" b="6985"/>
                <wp:wrapNone/>
                <wp:docPr id="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0775" cy="693420"/>
                        </a:xfrm>
                        <a:prstGeom prst="rect">
                          <a:avLst/>
                        </a:prstGeom>
                        <a:solidFill>
                          <a:srgbClr val="FFFFFF"/>
                        </a:solidFill>
                        <a:ln w="9525">
                          <a:solidFill>
                            <a:srgbClr val="000000"/>
                          </a:solidFill>
                          <a:miter lim="800000"/>
                          <a:headEnd/>
                          <a:tailEnd/>
                        </a:ln>
                      </wps:spPr>
                      <wps:txbx>
                        <w:txbxContent>
                          <w:p w:rsidR="008D1771" w:rsidRDefault="008D1771" w:rsidP="003D625F">
                            <w:pPr>
                              <w:spacing w:line="460" w:lineRule="exact"/>
                              <w:jc w:val="center"/>
                              <w:rPr>
                                <w:sz w:val="28"/>
                                <w:szCs w:val="28"/>
                              </w:rPr>
                            </w:pPr>
                            <w:r>
                              <w:rPr>
                                <w:rFonts w:hint="eastAsia"/>
                                <w:sz w:val="28"/>
                                <w:szCs w:val="28"/>
                              </w:rPr>
                              <w:t>零散废水产生单位通知第三方治理单位上门收集废水</w:t>
                            </w:r>
                          </w:p>
                          <w:p w:rsidR="008D1771" w:rsidRDefault="008D1771" w:rsidP="003D625F">
                            <w:pPr>
                              <w:spacing w:line="460" w:lineRule="exact"/>
                              <w:jc w:val="center"/>
                              <w:rPr>
                                <w:sz w:val="28"/>
                                <w:szCs w:val="28"/>
                              </w:rPr>
                            </w:pPr>
                            <w:r>
                              <w:rPr>
                                <w:rFonts w:hint="eastAsia"/>
                                <w:sz w:val="28"/>
                                <w:szCs w:val="28"/>
                              </w:rPr>
                              <w:t>自行或委托有能力的技术机构编制验收监测（调查）报告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8" style="position:absolute;left:0;text-align:left;margin-left:121.5pt;margin-top:202.85pt;width:188.25pt;height:54.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">
                <v:textbox>
                  <w:txbxContent>
                    <w:p w:rsidR="008D1771" w:rsidRDefault="008D1771" w:rsidP="003D625F">
                      <w:pPr>
                        <w:spacing w:line="460" w:lineRule="exact"/>
                        <w:jc w:val="center"/>
                        <w:rPr>
                          <w:sz w:val="28"/>
                          <w:szCs w:val="28"/>
                        </w:rPr>
                      </w:pPr>
                      <w:r>
                        <w:rPr>
                          <w:rFonts w:hint="eastAsia"/>
                          <w:sz w:val="28"/>
                          <w:szCs w:val="28"/>
                        </w:rPr>
                        <w:t>零散废水产生单位通知第三方治理单位上门收集废水</w:t>
                      </w:r>
                    </w:p>
                    <w:p w:rsidR="008D1771" w:rsidRDefault="008D1771" w:rsidP="003D625F">
                      <w:pPr>
                        <w:spacing w:line="460" w:lineRule="exact"/>
                        <w:jc w:val="center"/>
                        <w:rPr>
                          <w:sz w:val="28"/>
                          <w:szCs w:val="28"/>
                        </w:rPr>
                      </w:pPr>
                      <w:r>
                        <w:rPr>
                          <w:rFonts w:hint="eastAsia"/>
                          <w:sz w:val="28"/>
                          <w:szCs w:val="28"/>
                        </w:rPr>
                        <w:t>自行或委托有能力的技术机构编制验收监测（调查）报告</w:t>
                      </w:r>
                    </w:p>
                  </w:txbxContent>
                </v:textbox>
              </v:rect>
            </w:pict>
          </mc:Fallback>
        </mc:AlternateContent>
      </w:r>
      <w:r>
        <w:rPr>
          <w:noProof/>
        </w:rPr>
        <mc:AlternateContent>
          <mc:Choice Requires="wps">
            <w:drawing>
              <wp:anchor distT="0" distB="0" distL="114300" distR="114300" simplePos="0" relativeHeight="251656704" behindDoc="0" locked="0" layoutInCell="1" allowOverlap="1">
                <wp:simplePos x="0" y="0"/>
                <wp:positionH relativeFrom="column">
                  <wp:posOffset>2628900</wp:posOffset>
                </wp:positionH>
                <wp:positionV relativeFrom="paragraph">
                  <wp:posOffset>3291840</wp:posOffset>
                </wp:positionV>
                <wp:extent cx="0" cy="297180"/>
                <wp:effectExtent l="57150" t="5715" r="57150" b="20955"/>
                <wp:wrapNone/>
                <wp:docPr id="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7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259.2pt" to="207pt,28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">
                <v:stroke endarrow="block"/>
              </v:line>
            </w:pict>
          </mc:Fallback>
        </mc:AlternateContent>
      </w:r>
      <w:r>
        <w:rPr>
          <w:noProof/>
        </w:rPr>
        <mc:AlternateContent>
          <mc:Choice Requires="wps">
            <w:drawing>
              <wp:anchor distT="0" distB="0" distL="114300" distR="114300" simplePos="0" relativeHeight="251661824" behindDoc="0" locked="0" layoutInCell="1" allowOverlap="1">
                <wp:simplePos x="0" y="0"/>
                <wp:positionH relativeFrom="column">
                  <wp:posOffset>2628900</wp:posOffset>
                </wp:positionH>
                <wp:positionV relativeFrom="paragraph">
                  <wp:posOffset>6362700</wp:posOffset>
                </wp:positionV>
                <wp:extent cx="0" cy="297180"/>
                <wp:effectExtent l="57150" t="9525" r="57150" b="17145"/>
                <wp:wrapNone/>
                <wp:docPr id="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7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501pt" to="207pt,5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">
                <v:stroke endarrow="block"/>
              </v:line>
            </w:pict>
          </mc:Fallback>
        </mc:AlternateContent>
      </w:r>
    </w:p>
    <w:p w:rsidR="008D1771" w:rsidRDefault="008D1771" w:rsidP="003D625F">
      <w:pPr>
        <w:spacing w:line="560" w:lineRule="exact"/>
        <w:rPr>
          <w:rFonts w:ascii="仿宋_GB2312" w:hAnsi="文鼎小标宋简" w:cs="文鼎小标宋简"/>
          <w:szCs w:val="32"/>
        </w:rPr>
      </w:pPr>
    </w:p>
    <w:p w:rsidR="008D1771" w:rsidRDefault="008D1771" w:rsidP="003D625F">
      <w:pPr>
        <w:spacing w:line="560" w:lineRule="exact"/>
        <w:rPr>
          <w:rFonts w:ascii="仿宋_GB2312" w:hAnsi="文鼎小标宋简" w:cs="文鼎小标宋简"/>
          <w:szCs w:val="32"/>
        </w:rPr>
      </w:pPr>
    </w:p>
    <w:p w:rsidR="008D1771" w:rsidRDefault="008D1771" w:rsidP="003D625F">
      <w:pPr>
        <w:spacing w:line="560" w:lineRule="exact"/>
        <w:rPr>
          <w:rFonts w:ascii="仿宋_GB2312" w:hAnsi="文鼎小标宋简" w:cs="文鼎小标宋简"/>
          <w:szCs w:val="32"/>
        </w:rPr>
      </w:pPr>
    </w:p>
    <w:p w:rsidR="008D1771" w:rsidRDefault="008D1771" w:rsidP="003D625F">
      <w:pPr>
        <w:spacing w:line="560" w:lineRule="exact"/>
        <w:rPr>
          <w:rFonts w:ascii="仿宋_GB2312" w:hAnsi="文鼎小标宋简" w:cs="文鼎小标宋简"/>
          <w:szCs w:val="32"/>
        </w:rPr>
      </w:pPr>
    </w:p>
    <w:p w:rsidR="008D1771" w:rsidRDefault="008D1771" w:rsidP="003D625F">
      <w:pPr>
        <w:spacing w:line="560" w:lineRule="exact"/>
        <w:rPr>
          <w:rFonts w:ascii="仿宋_GB2312" w:hAnsi="文鼎小标宋简" w:cs="文鼎小标宋简"/>
          <w:szCs w:val="32"/>
        </w:rPr>
      </w:pPr>
    </w:p>
    <w:p w:rsidR="008D1771" w:rsidRDefault="008D1771" w:rsidP="003D625F">
      <w:pPr>
        <w:spacing w:line="560" w:lineRule="exact"/>
        <w:rPr>
          <w:rFonts w:ascii="仿宋_GB2312" w:hAnsi="文鼎小标宋简" w:cs="文鼎小标宋简"/>
          <w:szCs w:val="32"/>
        </w:rPr>
      </w:pPr>
    </w:p>
    <w:p w:rsidR="008D1771" w:rsidRDefault="008D1771" w:rsidP="003D625F">
      <w:pPr>
        <w:spacing w:line="560" w:lineRule="exact"/>
        <w:rPr>
          <w:rFonts w:ascii="仿宋_GB2312" w:hAnsi="文鼎小标宋简" w:cs="文鼎小标宋简"/>
          <w:szCs w:val="32"/>
        </w:rPr>
      </w:pPr>
    </w:p>
    <w:p w:rsidR="008D1771" w:rsidRDefault="008D1771" w:rsidP="003D625F">
      <w:pPr>
        <w:spacing w:line="560" w:lineRule="exact"/>
        <w:rPr>
          <w:rFonts w:ascii="仿宋_GB2312" w:hAnsi="文鼎小标宋简" w:cs="文鼎小标宋简"/>
          <w:szCs w:val="32"/>
        </w:rPr>
      </w:pPr>
    </w:p>
    <w:p w:rsidR="008D1771" w:rsidRDefault="008D1771" w:rsidP="003D625F">
      <w:pPr>
        <w:spacing w:line="560" w:lineRule="exact"/>
        <w:rPr>
          <w:rFonts w:ascii="仿宋_GB2312" w:hAnsi="文鼎小标宋简" w:cs="文鼎小标宋简"/>
          <w:szCs w:val="32"/>
        </w:rPr>
      </w:pPr>
      <w:r>
        <w:rPr>
          <w:rFonts w:ascii="仿宋_GB2312" w:hAnsi="文鼎小标宋简" w:cs="文鼎小标宋简"/>
          <w:szCs w:val="32"/>
        </w:rPr>
        <w:t xml:space="preserve">                               3</w:t>
      </w:r>
      <w:r>
        <w:rPr>
          <w:rFonts w:ascii="仿宋_GB2312" w:hAnsi="文鼎小标宋简" w:cs="文鼎小标宋简" w:hint="eastAsia"/>
          <w:szCs w:val="32"/>
        </w:rPr>
        <w:t>天内</w:t>
      </w:r>
    </w:p>
    <w:p w:rsidR="008D1771" w:rsidRDefault="00681E41" w:rsidP="003D625F">
      <w:pPr>
        <w:spacing w:line="560" w:lineRule="exact"/>
        <w:rPr>
          <w:rFonts w:ascii="仿宋_GB2312" w:hAnsi="文鼎小标宋简" w:cs="文鼎小标宋简"/>
          <w:szCs w:val="32"/>
        </w:rPr>
      </w:pPr>
      <w:r>
        <w:rPr>
          <w:noProof/>
        </w:rPr>
        <mc:AlternateContent>
          <mc:Choice Requires="wps">
            <w:drawing>
              <wp:anchor distT="0" distB="0" distL="114300" distR="114300" simplePos="0" relativeHeight="251657728" behindDoc="0" locked="0" layoutInCell="1" allowOverlap="1">
                <wp:simplePos x="0" y="0"/>
                <wp:positionH relativeFrom="column">
                  <wp:posOffset>1066800</wp:posOffset>
                </wp:positionH>
                <wp:positionV relativeFrom="paragraph">
                  <wp:posOffset>33020</wp:posOffset>
                </wp:positionV>
                <wp:extent cx="3343275" cy="700405"/>
                <wp:effectExtent l="9525" t="13970" r="9525" b="9525"/>
                <wp:wrapNone/>
                <wp:docPr id="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3275" cy="700405"/>
                        </a:xfrm>
                        <a:prstGeom prst="rect">
                          <a:avLst/>
                        </a:prstGeom>
                        <a:solidFill>
                          <a:srgbClr val="FFFFFF"/>
                        </a:solidFill>
                        <a:ln w="9525">
                          <a:solidFill>
                            <a:srgbClr val="000000"/>
                          </a:solidFill>
                          <a:miter lim="800000"/>
                          <a:headEnd/>
                          <a:tailEnd/>
                        </a:ln>
                      </wps:spPr>
                      <wps:txbx>
                        <w:txbxContent>
                          <w:p w:rsidR="008D1771" w:rsidRDefault="008D1771" w:rsidP="003D625F">
                            <w:pPr>
                              <w:spacing w:line="460" w:lineRule="exact"/>
                              <w:jc w:val="center"/>
                              <w:rPr>
                                <w:sz w:val="28"/>
                                <w:szCs w:val="28"/>
                              </w:rPr>
                            </w:pPr>
                            <w:r>
                              <w:rPr>
                                <w:rFonts w:hint="eastAsia"/>
                                <w:sz w:val="28"/>
                                <w:szCs w:val="28"/>
                              </w:rPr>
                              <w:t>运输单位上门收集废水，双方现场确认，记录有关信息，并填写转移联单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9" style="position:absolute;left:0;text-align:left;margin-left:84pt;margin-top:2.6pt;width:263.25pt;height:55.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">
                <v:textbox>
                  <w:txbxContent>
                    <w:p w:rsidR="008D1771" w:rsidRDefault="008D1771" w:rsidP="003D625F">
                      <w:pPr>
                        <w:spacing w:line="460" w:lineRule="exact"/>
                        <w:jc w:val="center"/>
                        <w:rPr>
                          <w:sz w:val="28"/>
                          <w:szCs w:val="28"/>
                        </w:rPr>
                      </w:pPr>
                      <w:r>
                        <w:rPr>
                          <w:rFonts w:hint="eastAsia"/>
                          <w:sz w:val="28"/>
                          <w:szCs w:val="28"/>
                        </w:rPr>
                        <w:t>运输单位上门收集废水，双方现场确认，记录有关信息，并填写转移联单</w:t>
                      </w:r>
                    </w:p>
                  </w:txbxContent>
                </v:textbox>
              </v:rect>
            </w:pict>
          </mc:Fallback>
        </mc:AlternateContent>
      </w:r>
      <w:r>
        <w:rPr>
          <w:noProof/>
        </w:rPr>
        <mc:AlternateContent>
          <mc:Choice Requires="wps">
            <w:drawing>
              <wp:anchor distT="0" distB="0" distL="114300" distR="114300" simplePos="0" relativeHeight="251658752" behindDoc="0" locked="0" layoutInCell="1" allowOverlap="1">
                <wp:simplePos x="0" y="0"/>
                <wp:positionH relativeFrom="column">
                  <wp:posOffset>2628900</wp:posOffset>
                </wp:positionH>
                <wp:positionV relativeFrom="paragraph">
                  <wp:posOffset>727075</wp:posOffset>
                </wp:positionV>
                <wp:extent cx="0" cy="297180"/>
                <wp:effectExtent l="57150" t="12700" r="57150" b="23495"/>
                <wp:wrapNone/>
                <wp:docPr id="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7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57.25pt" to="207pt,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">
                <v:stroke endarrow="block"/>
              </v:line>
            </w:pict>
          </mc:Fallback>
        </mc:AlternateContent>
      </w:r>
      <w:r>
        <w:rPr>
          <w:noProof/>
        </w:rPr>
        <mc:AlternateContent>
          <mc:Choice Requires="wps">
            <w:drawing>
              <wp:anchor distT="0" distB="0" distL="114300" distR="114300" simplePos="0" relativeHeight="251659776" behindDoc="0" locked="0" layoutInCell="1" allowOverlap="1">
                <wp:simplePos x="0" y="0"/>
                <wp:positionH relativeFrom="column">
                  <wp:posOffset>1066800</wp:posOffset>
                </wp:positionH>
                <wp:positionV relativeFrom="paragraph">
                  <wp:posOffset>1024255</wp:posOffset>
                </wp:positionV>
                <wp:extent cx="3343275" cy="750570"/>
                <wp:effectExtent l="9525" t="5080" r="9525" b="6350"/>
                <wp:wrapNone/>
                <wp:docPr id="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3275" cy="750570"/>
                        </a:xfrm>
                        <a:prstGeom prst="rect">
                          <a:avLst/>
                        </a:prstGeom>
                        <a:solidFill>
                          <a:srgbClr val="FFFFFF"/>
                        </a:solidFill>
                        <a:ln w="9525">
                          <a:solidFill>
                            <a:srgbClr val="000000"/>
                          </a:solidFill>
                          <a:miter lim="800000"/>
                          <a:headEnd/>
                          <a:tailEnd/>
                        </a:ln>
                      </wps:spPr>
                      <wps:txbx>
                        <w:txbxContent>
                          <w:p w:rsidR="008D1771" w:rsidRDefault="008D1771" w:rsidP="003D625F">
                            <w:pPr>
                              <w:spacing w:line="460" w:lineRule="exact"/>
                              <w:jc w:val="center"/>
                              <w:rPr>
                                <w:sz w:val="28"/>
                                <w:szCs w:val="28"/>
                              </w:rPr>
                            </w:pPr>
                            <w:r>
                              <w:rPr>
                                <w:rFonts w:hint="eastAsia"/>
                                <w:sz w:val="28"/>
                                <w:szCs w:val="28"/>
                              </w:rPr>
                              <w:t>第三方治理单位接收废水处理，完善填写转移联单，并确认盖章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30" style="position:absolute;left:0;text-align:left;margin-left:84pt;margin-top:80.65pt;width:263.25pt;height:59.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">
                <v:textbox>
                  <w:txbxContent>
                    <w:p w:rsidR="008D1771" w:rsidRDefault="008D1771" w:rsidP="003D625F">
                      <w:pPr>
                        <w:spacing w:line="460" w:lineRule="exact"/>
                        <w:jc w:val="center"/>
                        <w:rPr>
                          <w:sz w:val="28"/>
                          <w:szCs w:val="28"/>
                        </w:rPr>
                      </w:pPr>
                      <w:r>
                        <w:rPr>
                          <w:rFonts w:hint="eastAsia"/>
                          <w:sz w:val="28"/>
                          <w:szCs w:val="28"/>
                        </w:rPr>
                        <w:t>第三方治理单位接收废水处理，完善填写转移联单，并确认盖章</w:t>
                      </w:r>
                    </w:p>
                  </w:txbxContent>
                </v:textbox>
              </v:rect>
            </w:pict>
          </mc:Fallback>
        </mc:AlternateContent>
      </w:r>
    </w:p>
    <w:p w:rsidR="008D1771" w:rsidRDefault="008D1771" w:rsidP="003D625F">
      <w:pPr>
        <w:spacing w:line="560" w:lineRule="exact"/>
        <w:rPr>
          <w:rFonts w:ascii="仿宋_GB2312" w:hAnsi="文鼎小标宋简" w:cs="文鼎小标宋简"/>
          <w:szCs w:val="32"/>
        </w:rPr>
      </w:pPr>
    </w:p>
    <w:p w:rsidR="008D1771" w:rsidRDefault="008D1771" w:rsidP="003D625F">
      <w:pPr>
        <w:spacing w:line="560" w:lineRule="exact"/>
        <w:rPr>
          <w:rFonts w:ascii="仿宋_GB2312" w:hAnsi="文鼎小标宋简" w:cs="文鼎小标宋简"/>
          <w:szCs w:val="32"/>
        </w:rPr>
      </w:pPr>
    </w:p>
    <w:p w:rsidR="008D1771" w:rsidRDefault="008D1771" w:rsidP="003D625F">
      <w:pPr>
        <w:spacing w:line="560" w:lineRule="exact"/>
        <w:rPr>
          <w:rFonts w:ascii="仿宋_GB2312" w:hAnsi="文鼎小标宋简" w:cs="文鼎小标宋简"/>
          <w:szCs w:val="32"/>
        </w:rPr>
      </w:pPr>
    </w:p>
    <w:p w:rsidR="008D1771" w:rsidRDefault="008D1771" w:rsidP="003D625F">
      <w:pPr>
        <w:spacing w:line="560" w:lineRule="exact"/>
        <w:rPr>
          <w:rFonts w:ascii="仿宋_GB2312" w:hAnsi="文鼎小标宋简" w:cs="文鼎小标宋简"/>
          <w:szCs w:val="32"/>
        </w:rPr>
      </w:pPr>
    </w:p>
    <w:p w:rsidR="008D1771" w:rsidRDefault="00681E41" w:rsidP="003D625F">
      <w:pPr>
        <w:spacing w:line="560" w:lineRule="exact"/>
        <w:rPr>
          <w:rFonts w:ascii="仿宋_GB2312" w:hAnsi="文鼎小标宋简" w:cs="文鼎小标宋简"/>
          <w:szCs w:val="32"/>
        </w:rPr>
      </w:pPr>
      <w:r>
        <w:rPr>
          <w:noProof/>
        </w:rPr>
        <mc:AlternateContent>
          <mc:Choice Requires="wps">
            <w:drawing>
              <wp:anchor distT="0" distB="0" distL="114300" distR="114300" simplePos="0" relativeHeight="251660800" behindDoc="0" locked="0" layoutInCell="1" allowOverlap="1">
                <wp:simplePos x="0" y="0"/>
                <wp:positionH relativeFrom="column">
                  <wp:posOffset>1066800</wp:posOffset>
                </wp:positionH>
                <wp:positionV relativeFrom="paragraph">
                  <wp:posOffset>300355</wp:posOffset>
                </wp:positionV>
                <wp:extent cx="3343275" cy="728345"/>
                <wp:effectExtent l="9525" t="5080" r="9525" b="9525"/>
                <wp:wrapNone/>
                <wp:docPr id="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3275" cy="728345"/>
                        </a:xfrm>
                        <a:prstGeom prst="rect">
                          <a:avLst/>
                        </a:prstGeom>
                        <a:solidFill>
                          <a:srgbClr val="FFFFFF"/>
                        </a:solidFill>
                        <a:ln w="9525">
                          <a:solidFill>
                            <a:srgbClr val="000000"/>
                          </a:solidFill>
                          <a:miter lim="800000"/>
                          <a:headEnd/>
                          <a:tailEnd/>
                        </a:ln>
                      </wps:spPr>
                      <wps:txbx>
                        <w:txbxContent>
                          <w:p w:rsidR="008D1771" w:rsidRDefault="008D1771" w:rsidP="003D625F">
                            <w:pPr>
                              <w:spacing w:line="460" w:lineRule="exact"/>
                              <w:jc w:val="center"/>
                              <w:rPr>
                                <w:sz w:val="28"/>
                                <w:szCs w:val="28"/>
                              </w:rPr>
                            </w:pPr>
                            <w:r>
                              <w:rPr>
                                <w:rFonts w:hint="eastAsia"/>
                                <w:sz w:val="28"/>
                                <w:szCs w:val="28"/>
                              </w:rPr>
                              <w:t>第三方治理单位把转移联单交产生单位、运输单位和属地生态环境部门存档</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31" style="position:absolute;left:0;text-align:left;margin-left:84pt;margin-top:23.65pt;width:263.25pt;height:57.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">
                <v:textbox>
                  <w:txbxContent>
                    <w:p w:rsidR="008D1771" w:rsidRDefault="008D1771" w:rsidP="003D625F">
                      <w:pPr>
                        <w:spacing w:line="460" w:lineRule="exact"/>
                        <w:jc w:val="center"/>
                        <w:rPr>
                          <w:sz w:val="28"/>
                          <w:szCs w:val="28"/>
                        </w:rPr>
                      </w:pPr>
                      <w:r>
                        <w:rPr>
                          <w:rFonts w:hint="eastAsia"/>
                          <w:sz w:val="28"/>
                          <w:szCs w:val="28"/>
                        </w:rPr>
                        <w:t>第三方治理单位把转移联单交产生单位、运输单位和属地生态环境部门存档</w:t>
                      </w:r>
                    </w:p>
                  </w:txbxContent>
                </v:textbox>
              </v:rect>
            </w:pict>
          </mc:Fallback>
        </mc:AlternateContent>
      </w:r>
      <w:r>
        <w:rPr>
          <w:noProof/>
        </w:rPr>
        <mc:AlternateContent>
          <mc:Choice Requires="wps">
            <w:drawing>
              <wp:anchor distT="0" distB="0" distL="114300" distR="114300" simplePos="0" relativeHeight="251663872" behindDoc="0" locked="0" layoutInCell="1" allowOverlap="1">
                <wp:simplePos x="0" y="0"/>
                <wp:positionH relativeFrom="column">
                  <wp:posOffset>2628900</wp:posOffset>
                </wp:positionH>
                <wp:positionV relativeFrom="paragraph">
                  <wp:posOffset>3175</wp:posOffset>
                </wp:positionV>
                <wp:extent cx="0" cy="297180"/>
                <wp:effectExtent l="57150" t="12700" r="57150" b="23495"/>
                <wp:wrapNone/>
                <wp:docPr id="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7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25pt" to="207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">
                <v:stroke endarrow="block"/>
              </v:line>
            </w:pict>
          </mc:Fallback>
        </mc:AlternateContent>
      </w:r>
      <w:r w:rsidR="008D1771">
        <w:rPr>
          <w:rFonts w:ascii="仿宋_GB2312" w:hAnsi="文鼎小标宋简" w:cs="文鼎小标宋简"/>
          <w:szCs w:val="32"/>
        </w:rPr>
        <w:t xml:space="preserve">                              </w:t>
      </w:r>
    </w:p>
    <w:p w:rsidR="008D1771" w:rsidRDefault="008D1771" w:rsidP="003D625F">
      <w:pPr>
        <w:spacing w:line="560" w:lineRule="exact"/>
        <w:rPr>
          <w:rFonts w:ascii="仿宋_GB2312" w:hAnsi="文鼎小标宋简" w:cs="文鼎小标宋简"/>
          <w:szCs w:val="32"/>
        </w:rPr>
      </w:pPr>
      <w:r>
        <w:rPr>
          <w:rFonts w:ascii="仿宋_GB2312" w:hAnsi="文鼎小标宋简" w:cs="文鼎小标宋简"/>
          <w:szCs w:val="32"/>
        </w:rPr>
        <w:t xml:space="preserve">                           </w:t>
      </w:r>
    </w:p>
    <w:p w:rsidR="008D1771" w:rsidRDefault="008D1771" w:rsidP="003D625F">
      <w:pPr>
        <w:spacing w:line="560" w:lineRule="exact"/>
        <w:rPr>
          <w:rFonts w:ascii="仿宋_GB2312" w:hAnsi="文鼎小标宋简" w:cs="文鼎小标宋简"/>
          <w:szCs w:val="32"/>
        </w:rPr>
      </w:pPr>
    </w:p>
    <w:p w:rsidR="008D1771" w:rsidRDefault="00681E41" w:rsidP="003D625F">
      <w:pPr>
        <w:spacing w:line="560" w:lineRule="exact"/>
        <w:rPr>
          <w:rFonts w:ascii="仿宋_GB2312" w:hAnsi="文鼎小标宋简" w:cs="文鼎小标宋简"/>
          <w:szCs w:val="32"/>
        </w:rPr>
      </w:pPr>
      <w:r>
        <w:rPr>
          <w:noProof/>
        </w:rPr>
        <w:lastRenderedPageBreak/>
        <mc:AlternateContent>
          <mc:Choice Requires="wps">
            <w:drawing>
              <wp:anchor distT="0" distB="0" distL="114300" distR="114300" simplePos="0" relativeHeight="251662848" behindDoc="0" locked="0" layoutInCell="1" allowOverlap="1">
                <wp:simplePos x="0" y="0"/>
                <wp:positionH relativeFrom="column">
                  <wp:posOffset>1143000</wp:posOffset>
                </wp:positionH>
                <wp:positionV relativeFrom="paragraph">
                  <wp:posOffset>317500</wp:posOffset>
                </wp:positionV>
                <wp:extent cx="2933700" cy="1029970"/>
                <wp:effectExtent l="9525" t="12700" r="9525" b="5080"/>
                <wp:wrapNone/>
                <wp:docPr id="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33700" cy="1029970"/>
                        </a:xfrm>
                        <a:prstGeom prst="rect">
                          <a:avLst/>
                        </a:prstGeom>
                        <a:solidFill>
                          <a:srgbClr val="FFFFFF"/>
                        </a:solidFill>
                        <a:ln w="9525">
                          <a:solidFill>
                            <a:srgbClr val="000000"/>
                          </a:solidFill>
                          <a:miter lim="800000"/>
                          <a:headEnd/>
                          <a:tailEnd/>
                        </a:ln>
                      </wps:spPr>
                      <wps:txbx>
                        <w:txbxContent>
                          <w:p w:rsidR="008D1771" w:rsidRDefault="008D1771" w:rsidP="003D625F">
                            <w:pPr>
                              <w:spacing w:line="460" w:lineRule="exact"/>
                              <w:jc w:val="center"/>
                              <w:rPr>
                                <w:sz w:val="28"/>
                                <w:szCs w:val="28"/>
                              </w:rPr>
                            </w:pPr>
                            <w:r>
                              <w:rPr>
                                <w:rFonts w:hint="eastAsia"/>
                                <w:sz w:val="28"/>
                                <w:szCs w:val="28"/>
                              </w:rPr>
                              <w:t>生态环境部门不定期组织开展零散工业废水转移专项检查，并对外通报检查情况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32" style="position:absolute;left:0;text-align:left;margin-left:90pt;margin-top:25pt;width:231pt;height:81.1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">
                <v:textbox>
                  <w:txbxContent>
                    <w:p w:rsidR="008D1771" w:rsidRDefault="008D1771" w:rsidP="003D625F">
                      <w:pPr>
                        <w:spacing w:line="460" w:lineRule="exact"/>
                        <w:jc w:val="center"/>
                        <w:rPr>
                          <w:sz w:val="28"/>
                          <w:szCs w:val="28"/>
                        </w:rPr>
                      </w:pPr>
                      <w:r>
                        <w:rPr>
                          <w:rFonts w:hint="eastAsia"/>
                          <w:sz w:val="28"/>
                          <w:szCs w:val="28"/>
                        </w:rPr>
                        <w:t>生态环境部门不定期组织开展零散工业废水转移专项检查，并对外通报检查情况</w:t>
                      </w:r>
                    </w:p>
                  </w:txbxContent>
                </v:textbox>
              </v:rect>
            </w:pict>
          </mc:Fallback>
        </mc:AlternateContent>
      </w:r>
    </w:p>
    <w:p w:rsidR="008D1771" w:rsidRDefault="008D1771" w:rsidP="003D625F">
      <w:pPr>
        <w:spacing w:line="560" w:lineRule="exact"/>
        <w:rPr>
          <w:rFonts w:ascii="仿宋_GB2312" w:hAnsi="文鼎小标宋简" w:cs="文鼎小标宋简"/>
          <w:szCs w:val="32"/>
        </w:rPr>
      </w:pPr>
    </w:p>
    <w:p w:rsidR="008D1771" w:rsidRDefault="008D1771" w:rsidP="003D625F">
      <w:pPr>
        <w:rPr>
          <w:rFonts w:ascii="Times New Roman" w:hAnsi="Times New Roman"/>
          <w:b/>
          <w:sz w:val="32"/>
          <w:szCs w:val="32"/>
        </w:rPr>
      </w:pPr>
      <w:r>
        <w:rPr>
          <w:rFonts w:ascii="黑体" w:eastAsia="黑体" w:hAnsi="文鼎小标宋简" w:cs="文鼎小标宋简" w:hint="eastAsia"/>
          <w:sz w:val="32"/>
          <w:szCs w:val="32"/>
        </w:rPr>
        <w:t>附件</w:t>
      </w:r>
      <w:r>
        <w:rPr>
          <w:rFonts w:ascii="黑体" w:eastAsia="黑体" w:hAnsi="文鼎小标宋简" w:cs="文鼎小标宋简"/>
          <w:sz w:val="32"/>
          <w:szCs w:val="32"/>
        </w:rPr>
        <w:t>2</w:t>
      </w:r>
      <w:r>
        <w:rPr>
          <w:b/>
          <w:sz w:val="32"/>
          <w:szCs w:val="32"/>
        </w:rPr>
        <w:t xml:space="preserve">     </w:t>
      </w:r>
    </w:p>
    <w:p w:rsidR="008D1771" w:rsidRDefault="008D1771" w:rsidP="00681E41">
      <w:pPr>
        <w:ind w:firstLineChars="196" w:firstLine="706"/>
        <w:jc w:val="center"/>
        <w:rPr>
          <w:b/>
          <w:sz w:val="32"/>
          <w:szCs w:val="32"/>
        </w:rPr>
      </w:pPr>
      <w:r>
        <w:rPr>
          <w:rFonts w:ascii="方正小标宋简体" w:eastAsia="方正小标宋简体" w:hint="eastAsia"/>
          <w:sz w:val="36"/>
          <w:szCs w:val="36"/>
        </w:rPr>
        <w:t>江门市区零散废水产生单位转移计划备案表</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A0" w:firstRow="1" w:lastRow="0" w:firstColumn="1" w:lastColumn="0" w:noHBand="0" w:noVBand="0"/>
      </w:tblPr>
      <w:tblGrid>
        <w:gridCol w:w="774"/>
        <w:gridCol w:w="1368"/>
        <w:gridCol w:w="1695"/>
        <w:gridCol w:w="1702"/>
        <w:gridCol w:w="1560"/>
        <w:gridCol w:w="1571"/>
        <w:gridCol w:w="1635"/>
      </w:tblGrid>
      <w:tr w:rsidR="008D1771" w:rsidTr="003D625F">
        <w:trPr>
          <w:trHeight w:hRule="exact" w:val="612"/>
          <w:jc w:val="center"/>
        </w:trPr>
        <w:tc>
          <w:tcPr>
            <w:tcW w:w="2142" w:type="dxa"/>
            <w:gridSpan w:val="2"/>
            <w:tcBorders>
              <w:top w:val="single" w:sz="8" w:space="0" w:color="auto"/>
            </w:tcBorders>
            <w:vAlign w:val="center"/>
          </w:tcPr>
          <w:p w:rsidR="008D1771" w:rsidRDefault="008D1771">
            <w:pPr>
              <w:snapToGrid w:val="0"/>
              <w:jc w:val="center"/>
              <w:rPr>
                <w:rFonts w:ascii="仿宋_GB2312" w:eastAsia="仿宋_GB2312" w:hAnsi="仿宋"/>
                <w:b/>
                <w:color w:val="000000"/>
                <w:sz w:val="24"/>
              </w:rPr>
            </w:pPr>
            <w:r>
              <w:rPr>
                <w:rFonts w:ascii="仿宋_GB2312" w:eastAsia="仿宋_GB2312" w:hAnsi="仿宋" w:hint="eastAsia"/>
                <w:b/>
                <w:color w:val="000000"/>
                <w:sz w:val="24"/>
              </w:rPr>
              <w:t>单</w:t>
            </w:r>
            <w:r>
              <w:rPr>
                <w:rFonts w:ascii="仿宋_GB2312" w:eastAsia="仿宋_GB2312" w:hAnsi="仿宋"/>
                <w:b/>
                <w:color w:val="000000"/>
                <w:sz w:val="24"/>
              </w:rPr>
              <w:t xml:space="preserve"> </w:t>
            </w:r>
            <w:r>
              <w:rPr>
                <w:rFonts w:ascii="仿宋_GB2312" w:eastAsia="仿宋_GB2312" w:hAnsi="仿宋" w:hint="eastAsia"/>
                <w:b/>
                <w:color w:val="000000"/>
                <w:sz w:val="24"/>
              </w:rPr>
              <w:t>位</w:t>
            </w:r>
            <w:r>
              <w:rPr>
                <w:rFonts w:ascii="仿宋_GB2312" w:eastAsia="仿宋_GB2312" w:hAnsi="仿宋"/>
                <w:b/>
                <w:color w:val="000000"/>
                <w:sz w:val="24"/>
              </w:rPr>
              <w:t xml:space="preserve"> </w:t>
            </w:r>
            <w:r>
              <w:rPr>
                <w:rFonts w:ascii="仿宋_GB2312" w:eastAsia="仿宋_GB2312" w:hAnsi="仿宋" w:hint="eastAsia"/>
                <w:b/>
                <w:color w:val="000000"/>
                <w:sz w:val="24"/>
              </w:rPr>
              <w:t>名</w:t>
            </w:r>
            <w:r>
              <w:rPr>
                <w:rFonts w:ascii="仿宋_GB2312" w:eastAsia="仿宋_GB2312" w:hAnsi="仿宋"/>
                <w:b/>
                <w:color w:val="000000"/>
                <w:sz w:val="24"/>
              </w:rPr>
              <w:t xml:space="preserve"> </w:t>
            </w:r>
            <w:r>
              <w:rPr>
                <w:rFonts w:ascii="仿宋_GB2312" w:eastAsia="仿宋_GB2312" w:hAnsi="仿宋" w:hint="eastAsia"/>
                <w:b/>
                <w:color w:val="000000"/>
                <w:sz w:val="24"/>
              </w:rPr>
              <w:t>称</w:t>
            </w:r>
          </w:p>
        </w:tc>
        <w:tc>
          <w:tcPr>
            <w:tcW w:w="3397" w:type="dxa"/>
            <w:gridSpan w:val="2"/>
            <w:tcBorders>
              <w:top w:val="single" w:sz="8" w:space="0" w:color="auto"/>
            </w:tcBorders>
            <w:vAlign w:val="center"/>
          </w:tcPr>
          <w:p w:rsidR="008D1771" w:rsidRDefault="008D1771">
            <w:pPr>
              <w:snapToGrid w:val="0"/>
              <w:jc w:val="center"/>
              <w:rPr>
                <w:rFonts w:ascii="仿宋_GB2312" w:eastAsia="仿宋_GB2312" w:hAnsi="仿宋"/>
                <w:color w:val="000000"/>
                <w:sz w:val="24"/>
              </w:rPr>
            </w:pPr>
          </w:p>
        </w:tc>
        <w:tc>
          <w:tcPr>
            <w:tcW w:w="1560" w:type="dxa"/>
            <w:tcBorders>
              <w:top w:val="single" w:sz="8" w:space="0" w:color="auto"/>
            </w:tcBorders>
            <w:vAlign w:val="center"/>
          </w:tcPr>
          <w:p w:rsidR="008D1771" w:rsidRDefault="008D1771">
            <w:pPr>
              <w:snapToGrid w:val="0"/>
              <w:jc w:val="center"/>
              <w:rPr>
                <w:rFonts w:ascii="仿宋_GB2312" w:eastAsia="仿宋_GB2312" w:hAnsi="仿宋"/>
                <w:b/>
                <w:color w:val="000000"/>
                <w:sz w:val="24"/>
              </w:rPr>
            </w:pPr>
            <w:r>
              <w:rPr>
                <w:rFonts w:ascii="仿宋_GB2312" w:eastAsia="仿宋_GB2312" w:hAnsi="仿宋" w:hint="eastAsia"/>
                <w:b/>
                <w:color w:val="000000"/>
                <w:sz w:val="24"/>
              </w:rPr>
              <w:t>统一社会信用</w:t>
            </w:r>
          </w:p>
          <w:p w:rsidR="008D1771" w:rsidRDefault="008D1771">
            <w:pPr>
              <w:snapToGrid w:val="0"/>
              <w:jc w:val="center"/>
              <w:rPr>
                <w:rFonts w:ascii="仿宋_GB2312" w:eastAsia="仿宋_GB2312" w:hAnsi="仿宋"/>
                <w:b/>
                <w:color w:val="000000"/>
                <w:sz w:val="24"/>
              </w:rPr>
            </w:pPr>
            <w:r>
              <w:rPr>
                <w:rFonts w:ascii="仿宋_GB2312" w:eastAsia="仿宋_GB2312" w:hAnsi="仿宋" w:hint="eastAsia"/>
                <w:b/>
                <w:color w:val="000000"/>
                <w:sz w:val="24"/>
              </w:rPr>
              <w:t>代码</w:t>
            </w:r>
          </w:p>
        </w:tc>
        <w:tc>
          <w:tcPr>
            <w:tcW w:w="3206" w:type="dxa"/>
            <w:gridSpan w:val="2"/>
            <w:tcBorders>
              <w:top w:val="single" w:sz="8" w:space="0" w:color="auto"/>
            </w:tcBorders>
            <w:vAlign w:val="center"/>
          </w:tcPr>
          <w:p w:rsidR="008D1771" w:rsidRDefault="008D1771">
            <w:pPr>
              <w:snapToGrid w:val="0"/>
              <w:jc w:val="center"/>
              <w:rPr>
                <w:rFonts w:ascii="仿宋_GB2312" w:eastAsia="仿宋_GB2312" w:hAnsi="仿宋"/>
                <w:color w:val="000000"/>
                <w:sz w:val="24"/>
              </w:rPr>
            </w:pPr>
          </w:p>
        </w:tc>
      </w:tr>
      <w:tr w:rsidR="008D1771" w:rsidTr="003D625F">
        <w:trPr>
          <w:trHeight w:hRule="exact" w:val="460"/>
          <w:jc w:val="center"/>
        </w:trPr>
        <w:tc>
          <w:tcPr>
            <w:tcW w:w="2142" w:type="dxa"/>
            <w:gridSpan w:val="2"/>
            <w:vAlign w:val="center"/>
          </w:tcPr>
          <w:p w:rsidR="008D1771" w:rsidRDefault="008D1771">
            <w:pPr>
              <w:snapToGrid w:val="0"/>
              <w:jc w:val="center"/>
              <w:rPr>
                <w:rFonts w:ascii="仿宋_GB2312" w:eastAsia="仿宋_GB2312" w:hAnsi="仿宋"/>
                <w:b/>
                <w:color w:val="000000"/>
                <w:sz w:val="24"/>
              </w:rPr>
            </w:pPr>
            <w:r>
              <w:rPr>
                <w:rFonts w:ascii="仿宋_GB2312" w:eastAsia="仿宋_GB2312" w:hAnsi="仿宋" w:hint="eastAsia"/>
                <w:b/>
                <w:color w:val="000000"/>
                <w:sz w:val="24"/>
              </w:rPr>
              <w:t>单位注册地址</w:t>
            </w:r>
          </w:p>
        </w:tc>
        <w:tc>
          <w:tcPr>
            <w:tcW w:w="3397" w:type="dxa"/>
            <w:gridSpan w:val="2"/>
            <w:vAlign w:val="center"/>
          </w:tcPr>
          <w:p w:rsidR="008D1771" w:rsidRDefault="008D1771">
            <w:pPr>
              <w:snapToGrid w:val="0"/>
              <w:jc w:val="center"/>
              <w:rPr>
                <w:rFonts w:ascii="仿宋_GB2312" w:eastAsia="仿宋_GB2312" w:hAnsi="仿宋"/>
                <w:color w:val="000000"/>
                <w:sz w:val="24"/>
              </w:rPr>
            </w:pPr>
          </w:p>
        </w:tc>
        <w:tc>
          <w:tcPr>
            <w:tcW w:w="1560" w:type="dxa"/>
            <w:vAlign w:val="center"/>
          </w:tcPr>
          <w:p w:rsidR="008D1771" w:rsidRDefault="008D1771">
            <w:pPr>
              <w:snapToGrid w:val="0"/>
              <w:jc w:val="center"/>
              <w:rPr>
                <w:rFonts w:ascii="仿宋_GB2312" w:eastAsia="仿宋_GB2312" w:hAnsi="仿宋"/>
                <w:b/>
                <w:color w:val="000000"/>
                <w:sz w:val="24"/>
              </w:rPr>
            </w:pPr>
            <w:r>
              <w:rPr>
                <w:rFonts w:ascii="仿宋_GB2312" w:eastAsia="仿宋_GB2312" w:hAnsi="仿宋" w:hint="eastAsia"/>
                <w:b/>
                <w:color w:val="000000"/>
                <w:sz w:val="24"/>
              </w:rPr>
              <w:t>法定代表人</w:t>
            </w:r>
          </w:p>
        </w:tc>
        <w:tc>
          <w:tcPr>
            <w:tcW w:w="3206" w:type="dxa"/>
            <w:gridSpan w:val="2"/>
            <w:vAlign w:val="center"/>
          </w:tcPr>
          <w:p w:rsidR="008D1771" w:rsidRDefault="008D1771">
            <w:pPr>
              <w:snapToGrid w:val="0"/>
              <w:jc w:val="center"/>
              <w:rPr>
                <w:rFonts w:ascii="仿宋_GB2312" w:eastAsia="仿宋_GB2312" w:hAnsi="仿宋"/>
                <w:color w:val="000000"/>
                <w:sz w:val="24"/>
              </w:rPr>
            </w:pPr>
          </w:p>
        </w:tc>
      </w:tr>
      <w:tr w:rsidR="008D1771" w:rsidTr="003D625F">
        <w:trPr>
          <w:trHeight w:hRule="exact" w:val="460"/>
          <w:jc w:val="center"/>
        </w:trPr>
        <w:tc>
          <w:tcPr>
            <w:tcW w:w="2142" w:type="dxa"/>
            <w:gridSpan w:val="2"/>
            <w:vAlign w:val="center"/>
          </w:tcPr>
          <w:p w:rsidR="008D1771" w:rsidRDefault="008D1771">
            <w:pPr>
              <w:snapToGrid w:val="0"/>
              <w:jc w:val="center"/>
              <w:rPr>
                <w:rFonts w:ascii="仿宋_GB2312" w:eastAsia="仿宋_GB2312" w:hAnsi="仿宋"/>
                <w:b/>
                <w:color w:val="000000"/>
                <w:sz w:val="24"/>
              </w:rPr>
            </w:pPr>
            <w:r>
              <w:rPr>
                <w:rFonts w:ascii="仿宋_GB2312" w:eastAsia="仿宋_GB2312" w:hAnsi="仿宋" w:hint="eastAsia"/>
                <w:b/>
                <w:color w:val="000000"/>
                <w:sz w:val="24"/>
              </w:rPr>
              <w:t>单位办公电话</w:t>
            </w:r>
          </w:p>
        </w:tc>
        <w:tc>
          <w:tcPr>
            <w:tcW w:w="3397" w:type="dxa"/>
            <w:gridSpan w:val="2"/>
            <w:vAlign w:val="center"/>
          </w:tcPr>
          <w:p w:rsidR="008D1771" w:rsidRDefault="008D1771">
            <w:pPr>
              <w:snapToGrid w:val="0"/>
              <w:jc w:val="center"/>
              <w:rPr>
                <w:rFonts w:ascii="仿宋_GB2312" w:eastAsia="仿宋_GB2312" w:hAnsi="仿宋"/>
                <w:color w:val="000000"/>
                <w:sz w:val="24"/>
              </w:rPr>
            </w:pPr>
          </w:p>
        </w:tc>
        <w:tc>
          <w:tcPr>
            <w:tcW w:w="1560" w:type="dxa"/>
            <w:vAlign w:val="center"/>
          </w:tcPr>
          <w:p w:rsidR="008D1771" w:rsidRDefault="008D1771">
            <w:pPr>
              <w:snapToGrid w:val="0"/>
              <w:jc w:val="center"/>
              <w:rPr>
                <w:rFonts w:ascii="仿宋_GB2312" w:eastAsia="仿宋_GB2312" w:hAnsi="仿宋"/>
                <w:b/>
                <w:color w:val="000000"/>
                <w:sz w:val="24"/>
              </w:rPr>
            </w:pPr>
            <w:r>
              <w:rPr>
                <w:rFonts w:ascii="仿宋_GB2312" w:eastAsia="仿宋_GB2312" w:hAnsi="仿宋" w:hint="eastAsia"/>
                <w:b/>
                <w:color w:val="000000"/>
                <w:sz w:val="24"/>
              </w:rPr>
              <w:t>电子邮箱</w:t>
            </w:r>
          </w:p>
        </w:tc>
        <w:tc>
          <w:tcPr>
            <w:tcW w:w="3206" w:type="dxa"/>
            <w:gridSpan w:val="2"/>
            <w:vAlign w:val="center"/>
          </w:tcPr>
          <w:p w:rsidR="008D1771" w:rsidRDefault="008D1771">
            <w:pPr>
              <w:snapToGrid w:val="0"/>
              <w:jc w:val="center"/>
              <w:rPr>
                <w:rFonts w:ascii="仿宋_GB2312" w:eastAsia="仿宋_GB2312" w:hAnsi="仿宋"/>
                <w:color w:val="000000"/>
                <w:sz w:val="24"/>
              </w:rPr>
            </w:pPr>
          </w:p>
        </w:tc>
      </w:tr>
      <w:tr w:rsidR="008D1771" w:rsidTr="003D625F">
        <w:trPr>
          <w:trHeight w:hRule="exact" w:val="460"/>
          <w:jc w:val="center"/>
        </w:trPr>
        <w:tc>
          <w:tcPr>
            <w:tcW w:w="2142" w:type="dxa"/>
            <w:gridSpan w:val="2"/>
            <w:vAlign w:val="center"/>
          </w:tcPr>
          <w:p w:rsidR="008D1771" w:rsidRDefault="008D1771">
            <w:pPr>
              <w:snapToGrid w:val="0"/>
              <w:jc w:val="center"/>
              <w:rPr>
                <w:rFonts w:ascii="仿宋_GB2312" w:eastAsia="仿宋_GB2312" w:hAnsi="仿宋"/>
                <w:b/>
                <w:color w:val="000000"/>
                <w:sz w:val="24"/>
              </w:rPr>
            </w:pPr>
            <w:r>
              <w:rPr>
                <w:rFonts w:ascii="仿宋_GB2312" w:eastAsia="仿宋_GB2312" w:hAnsi="仿宋" w:hint="eastAsia"/>
                <w:b/>
                <w:color w:val="000000"/>
                <w:sz w:val="24"/>
              </w:rPr>
              <w:t>环保管理架构（姓名）</w:t>
            </w:r>
          </w:p>
        </w:tc>
        <w:tc>
          <w:tcPr>
            <w:tcW w:w="3397" w:type="dxa"/>
            <w:gridSpan w:val="2"/>
            <w:vAlign w:val="center"/>
          </w:tcPr>
          <w:p w:rsidR="008D1771" w:rsidRDefault="008D1771">
            <w:pPr>
              <w:snapToGrid w:val="0"/>
              <w:jc w:val="center"/>
              <w:rPr>
                <w:rFonts w:ascii="仿宋_GB2312" w:eastAsia="仿宋_GB2312" w:hAnsi="仿宋"/>
                <w:b/>
                <w:color w:val="000000"/>
                <w:sz w:val="24"/>
              </w:rPr>
            </w:pPr>
            <w:r>
              <w:rPr>
                <w:rFonts w:ascii="仿宋_GB2312" w:eastAsia="仿宋_GB2312" w:hAnsi="仿宋" w:hint="eastAsia"/>
                <w:b/>
                <w:color w:val="000000"/>
                <w:sz w:val="24"/>
              </w:rPr>
              <w:t>所属管理部门</w:t>
            </w:r>
          </w:p>
        </w:tc>
        <w:tc>
          <w:tcPr>
            <w:tcW w:w="1560" w:type="dxa"/>
            <w:vAlign w:val="center"/>
          </w:tcPr>
          <w:p w:rsidR="008D1771" w:rsidRDefault="008D1771">
            <w:pPr>
              <w:snapToGrid w:val="0"/>
              <w:jc w:val="center"/>
              <w:rPr>
                <w:rFonts w:ascii="仿宋_GB2312" w:eastAsia="仿宋_GB2312" w:hAnsi="仿宋"/>
                <w:b/>
                <w:color w:val="000000"/>
                <w:sz w:val="24"/>
              </w:rPr>
            </w:pPr>
            <w:r>
              <w:rPr>
                <w:rFonts w:ascii="仿宋_GB2312" w:eastAsia="仿宋_GB2312" w:hAnsi="仿宋" w:hint="eastAsia"/>
                <w:b/>
                <w:color w:val="000000"/>
                <w:sz w:val="24"/>
              </w:rPr>
              <w:t>职</w:t>
            </w:r>
            <w:r>
              <w:rPr>
                <w:rFonts w:ascii="仿宋_GB2312" w:eastAsia="仿宋_GB2312" w:hAnsi="仿宋"/>
                <w:b/>
                <w:color w:val="000000"/>
                <w:sz w:val="24"/>
              </w:rPr>
              <w:t xml:space="preserve">  </w:t>
            </w:r>
            <w:r>
              <w:rPr>
                <w:rFonts w:ascii="仿宋_GB2312" w:eastAsia="仿宋_GB2312" w:hAnsi="仿宋" w:hint="eastAsia"/>
                <w:b/>
                <w:color w:val="000000"/>
                <w:sz w:val="24"/>
              </w:rPr>
              <w:t>务</w:t>
            </w:r>
          </w:p>
        </w:tc>
        <w:tc>
          <w:tcPr>
            <w:tcW w:w="3206" w:type="dxa"/>
            <w:gridSpan w:val="2"/>
            <w:vAlign w:val="center"/>
          </w:tcPr>
          <w:p w:rsidR="008D1771" w:rsidRDefault="008D1771">
            <w:pPr>
              <w:snapToGrid w:val="0"/>
              <w:jc w:val="center"/>
              <w:rPr>
                <w:rFonts w:ascii="仿宋_GB2312" w:eastAsia="仿宋_GB2312" w:hAnsi="仿宋"/>
                <w:b/>
                <w:color w:val="000000"/>
                <w:sz w:val="24"/>
              </w:rPr>
            </w:pPr>
            <w:r>
              <w:rPr>
                <w:rFonts w:ascii="仿宋_GB2312" w:eastAsia="仿宋_GB2312" w:hAnsi="仿宋" w:hint="eastAsia"/>
                <w:b/>
                <w:color w:val="000000"/>
                <w:sz w:val="24"/>
              </w:rPr>
              <w:t>手机号码</w:t>
            </w:r>
          </w:p>
        </w:tc>
      </w:tr>
      <w:tr w:rsidR="008D1771" w:rsidTr="003D625F">
        <w:trPr>
          <w:trHeight w:hRule="exact" w:val="460"/>
          <w:jc w:val="center"/>
        </w:trPr>
        <w:tc>
          <w:tcPr>
            <w:tcW w:w="2142" w:type="dxa"/>
            <w:gridSpan w:val="2"/>
            <w:vAlign w:val="center"/>
          </w:tcPr>
          <w:p w:rsidR="008D1771" w:rsidRDefault="008D1771">
            <w:pPr>
              <w:snapToGrid w:val="0"/>
              <w:jc w:val="center"/>
              <w:rPr>
                <w:rFonts w:ascii="仿宋_GB2312" w:eastAsia="仿宋_GB2312" w:hAnsi="仿宋"/>
                <w:b/>
                <w:color w:val="000000"/>
                <w:sz w:val="24"/>
              </w:rPr>
            </w:pPr>
          </w:p>
        </w:tc>
        <w:tc>
          <w:tcPr>
            <w:tcW w:w="3397" w:type="dxa"/>
            <w:gridSpan w:val="2"/>
            <w:vAlign w:val="center"/>
          </w:tcPr>
          <w:p w:rsidR="008D1771" w:rsidRDefault="008D1771">
            <w:pPr>
              <w:snapToGrid w:val="0"/>
              <w:jc w:val="center"/>
              <w:rPr>
                <w:rFonts w:ascii="仿宋_GB2312" w:eastAsia="仿宋_GB2312" w:hAnsi="仿宋"/>
                <w:color w:val="000000"/>
                <w:sz w:val="24"/>
              </w:rPr>
            </w:pPr>
          </w:p>
        </w:tc>
        <w:tc>
          <w:tcPr>
            <w:tcW w:w="1560" w:type="dxa"/>
            <w:vAlign w:val="center"/>
          </w:tcPr>
          <w:p w:rsidR="008D1771" w:rsidRDefault="008D1771">
            <w:pPr>
              <w:snapToGrid w:val="0"/>
              <w:jc w:val="center"/>
              <w:rPr>
                <w:rFonts w:ascii="仿宋_GB2312" w:eastAsia="仿宋_GB2312" w:hAnsi="仿宋"/>
                <w:b/>
                <w:color w:val="000000"/>
                <w:sz w:val="24"/>
              </w:rPr>
            </w:pPr>
          </w:p>
        </w:tc>
        <w:tc>
          <w:tcPr>
            <w:tcW w:w="3206" w:type="dxa"/>
            <w:gridSpan w:val="2"/>
            <w:vAlign w:val="center"/>
          </w:tcPr>
          <w:p w:rsidR="008D1771" w:rsidRDefault="008D1771">
            <w:pPr>
              <w:snapToGrid w:val="0"/>
              <w:jc w:val="center"/>
              <w:rPr>
                <w:rFonts w:ascii="仿宋_GB2312" w:eastAsia="仿宋_GB2312" w:hAnsi="仿宋"/>
                <w:color w:val="000000"/>
                <w:sz w:val="24"/>
              </w:rPr>
            </w:pPr>
          </w:p>
        </w:tc>
      </w:tr>
      <w:tr w:rsidR="008D1771" w:rsidTr="003D625F">
        <w:trPr>
          <w:trHeight w:hRule="exact" w:val="460"/>
          <w:jc w:val="center"/>
        </w:trPr>
        <w:tc>
          <w:tcPr>
            <w:tcW w:w="2142" w:type="dxa"/>
            <w:gridSpan w:val="2"/>
            <w:vAlign w:val="center"/>
          </w:tcPr>
          <w:p w:rsidR="008D1771" w:rsidRDefault="008D1771">
            <w:pPr>
              <w:snapToGrid w:val="0"/>
              <w:jc w:val="center"/>
              <w:rPr>
                <w:rFonts w:ascii="仿宋_GB2312" w:eastAsia="仿宋_GB2312" w:hAnsi="仿宋"/>
                <w:b/>
                <w:color w:val="000000"/>
                <w:sz w:val="24"/>
              </w:rPr>
            </w:pPr>
          </w:p>
        </w:tc>
        <w:tc>
          <w:tcPr>
            <w:tcW w:w="3397" w:type="dxa"/>
            <w:gridSpan w:val="2"/>
            <w:vAlign w:val="center"/>
          </w:tcPr>
          <w:p w:rsidR="008D1771" w:rsidRDefault="008D1771">
            <w:pPr>
              <w:snapToGrid w:val="0"/>
              <w:jc w:val="center"/>
              <w:rPr>
                <w:rFonts w:ascii="仿宋_GB2312" w:eastAsia="仿宋_GB2312" w:hAnsi="仿宋"/>
                <w:color w:val="000000"/>
                <w:sz w:val="24"/>
              </w:rPr>
            </w:pPr>
          </w:p>
        </w:tc>
        <w:tc>
          <w:tcPr>
            <w:tcW w:w="1560" w:type="dxa"/>
            <w:vAlign w:val="center"/>
          </w:tcPr>
          <w:p w:rsidR="008D1771" w:rsidRDefault="008D1771">
            <w:pPr>
              <w:snapToGrid w:val="0"/>
              <w:jc w:val="center"/>
              <w:rPr>
                <w:rFonts w:ascii="仿宋_GB2312" w:eastAsia="仿宋_GB2312" w:hAnsi="仿宋"/>
                <w:b/>
                <w:color w:val="000000"/>
                <w:sz w:val="24"/>
              </w:rPr>
            </w:pPr>
          </w:p>
        </w:tc>
        <w:tc>
          <w:tcPr>
            <w:tcW w:w="3206" w:type="dxa"/>
            <w:gridSpan w:val="2"/>
            <w:vAlign w:val="center"/>
          </w:tcPr>
          <w:p w:rsidR="008D1771" w:rsidRDefault="008D1771">
            <w:pPr>
              <w:snapToGrid w:val="0"/>
              <w:jc w:val="center"/>
              <w:rPr>
                <w:rFonts w:ascii="仿宋_GB2312" w:eastAsia="仿宋_GB2312" w:hAnsi="仿宋"/>
                <w:color w:val="000000"/>
                <w:sz w:val="24"/>
              </w:rPr>
            </w:pPr>
          </w:p>
        </w:tc>
      </w:tr>
      <w:tr w:rsidR="008D1771" w:rsidTr="003D625F">
        <w:trPr>
          <w:trHeight w:val="709"/>
          <w:jc w:val="center"/>
        </w:trPr>
        <w:tc>
          <w:tcPr>
            <w:tcW w:w="774" w:type="dxa"/>
            <w:vMerge w:val="restart"/>
            <w:textDirection w:val="tbRlV"/>
            <w:vAlign w:val="center"/>
          </w:tcPr>
          <w:p w:rsidR="008D1771" w:rsidRDefault="008D1771">
            <w:pPr>
              <w:snapToGrid w:val="0"/>
              <w:jc w:val="center"/>
              <w:rPr>
                <w:rFonts w:ascii="仿宋_GB2312" w:eastAsia="仿宋_GB2312" w:hAnsi="仿宋"/>
                <w:b/>
                <w:color w:val="000000"/>
                <w:sz w:val="24"/>
              </w:rPr>
            </w:pPr>
            <w:r>
              <w:rPr>
                <w:rFonts w:ascii="仿宋_GB2312" w:eastAsia="仿宋_GB2312" w:hAnsi="仿宋" w:hint="eastAsia"/>
                <w:b/>
                <w:color w:val="000000"/>
                <w:sz w:val="24"/>
              </w:rPr>
              <w:t>规章制度</w:t>
            </w:r>
          </w:p>
        </w:tc>
        <w:tc>
          <w:tcPr>
            <w:tcW w:w="1368" w:type="dxa"/>
            <w:vAlign w:val="center"/>
          </w:tcPr>
          <w:p w:rsidR="008D1771" w:rsidRDefault="008D1771">
            <w:pPr>
              <w:snapToGrid w:val="0"/>
              <w:jc w:val="center"/>
              <w:rPr>
                <w:rFonts w:ascii="仿宋_GB2312" w:eastAsia="仿宋_GB2312" w:hAnsi="仿宋"/>
                <w:b/>
                <w:color w:val="000000"/>
                <w:sz w:val="24"/>
              </w:rPr>
            </w:pPr>
            <w:r>
              <w:rPr>
                <w:rFonts w:ascii="仿宋_GB2312" w:eastAsia="仿宋_GB2312" w:hAnsi="仿宋" w:hint="eastAsia"/>
                <w:b/>
                <w:color w:val="000000"/>
                <w:sz w:val="24"/>
              </w:rPr>
              <w:t>废水管理制度</w:t>
            </w:r>
          </w:p>
        </w:tc>
        <w:tc>
          <w:tcPr>
            <w:tcW w:w="1695" w:type="dxa"/>
            <w:vAlign w:val="center"/>
          </w:tcPr>
          <w:p w:rsidR="008D1771" w:rsidRDefault="008D1771">
            <w:pPr>
              <w:snapToGrid w:val="0"/>
              <w:jc w:val="center"/>
              <w:rPr>
                <w:rFonts w:ascii="仿宋_GB2312" w:eastAsia="仿宋_GB2312" w:hAnsi="仿宋"/>
                <w:b/>
                <w:color w:val="000000"/>
                <w:sz w:val="24"/>
              </w:rPr>
            </w:pPr>
            <w:r>
              <w:rPr>
                <w:rFonts w:ascii="仿宋_GB2312" w:eastAsia="仿宋_GB2312" w:hAnsi="仿宋" w:hint="eastAsia"/>
                <w:b/>
                <w:color w:val="000000"/>
                <w:sz w:val="24"/>
              </w:rPr>
              <w:t>岗位责任</w:t>
            </w:r>
          </w:p>
          <w:p w:rsidR="008D1771" w:rsidRDefault="008D1771">
            <w:pPr>
              <w:snapToGrid w:val="0"/>
              <w:jc w:val="center"/>
              <w:rPr>
                <w:rFonts w:ascii="仿宋_GB2312" w:eastAsia="仿宋_GB2312" w:hAnsi="仿宋"/>
                <w:b/>
                <w:color w:val="000000"/>
                <w:sz w:val="24"/>
              </w:rPr>
            </w:pPr>
            <w:r>
              <w:rPr>
                <w:rFonts w:ascii="仿宋_GB2312" w:eastAsia="仿宋_GB2312" w:hAnsi="仿宋" w:hint="eastAsia"/>
                <w:b/>
                <w:color w:val="000000"/>
                <w:sz w:val="24"/>
              </w:rPr>
              <w:t>制度（上墙）</w:t>
            </w:r>
          </w:p>
        </w:tc>
        <w:tc>
          <w:tcPr>
            <w:tcW w:w="1702" w:type="dxa"/>
            <w:vAlign w:val="center"/>
          </w:tcPr>
          <w:p w:rsidR="008D1771" w:rsidRDefault="008D1771">
            <w:pPr>
              <w:snapToGrid w:val="0"/>
              <w:jc w:val="center"/>
              <w:rPr>
                <w:rFonts w:ascii="仿宋_GB2312" w:eastAsia="仿宋_GB2312" w:hAnsi="仿宋"/>
                <w:b/>
                <w:color w:val="000000"/>
                <w:sz w:val="24"/>
              </w:rPr>
            </w:pPr>
            <w:r>
              <w:rPr>
                <w:rFonts w:ascii="仿宋_GB2312" w:eastAsia="仿宋_GB2312" w:hAnsi="仿宋" w:hint="eastAsia"/>
                <w:b/>
                <w:color w:val="000000"/>
                <w:sz w:val="24"/>
              </w:rPr>
              <w:t>转移管理台账</w:t>
            </w:r>
          </w:p>
        </w:tc>
        <w:tc>
          <w:tcPr>
            <w:tcW w:w="1560" w:type="dxa"/>
            <w:vAlign w:val="center"/>
          </w:tcPr>
          <w:p w:rsidR="008D1771" w:rsidRDefault="008D1771">
            <w:pPr>
              <w:snapToGrid w:val="0"/>
              <w:jc w:val="center"/>
              <w:rPr>
                <w:rFonts w:ascii="仿宋_GB2312" w:eastAsia="仿宋_GB2312" w:hAnsi="仿宋"/>
                <w:b/>
                <w:color w:val="000000"/>
                <w:sz w:val="24"/>
              </w:rPr>
            </w:pPr>
            <w:r>
              <w:rPr>
                <w:rFonts w:ascii="仿宋_GB2312" w:eastAsia="仿宋_GB2312" w:hAnsi="仿宋" w:hint="eastAsia"/>
                <w:b/>
                <w:color w:val="000000"/>
                <w:sz w:val="24"/>
              </w:rPr>
              <w:t>标识</w:t>
            </w:r>
          </w:p>
          <w:p w:rsidR="008D1771" w:rsidRDefault="008D1771">
            <w:pPr>
              <w:snapToGrid w:val="0"/>
              <w:jc w:val="center"/>
              <w:rPr>
                <w:rFonts w:ascii="仿宋_GB2312" w:eastAsia="仿宋_GB2312" w:hAnsi="仿宋"/>
                <w:b/>
                <w:color w:val="000000"/>
                <w:sz w:val="24"/>
              </w:rPr>
            </w:pPr>
            <w:r>
              <w:rPr>
                <w:rFonts w:ascii="仿宋_GB2312" w:eastAsia="仿宋_GB2312" w:hAnsi="仿宋"/>
                <w:b/>
                <w:color w:val="000000"/>
                <w:sz w:val="24"/>
              </w:rPr>
              <w:t>(</w:t>
            </w:r>
            <w:r>
              <w:rPr>
                <w:rFonts w:ascii="仿宋_GB2312" w:eastAsia="仿宋_GB2312" w:hAnsi="仿宋" w:hint="eastAsia"/>
                <w:b/>
                <w:color w:val="000000"/>
                <w:sz w:val="24"/>
              </w:rPr>
              <w:t>仓库、容器等</w:t>
            </w:r>
            <w:r>
              <w:rPr>
                <w:rFonts w:ascii="仿宋_GB2312" w:eastAsia="仿宋_GB2312" w:hAnsi="仿宋"/>
                <w:b/>
                <w:color w:val="000000"/>
                <w:sz w:val="24"/>
              </w:rPr>
              <w:t>)</w:t>
            </w:r>
          </w:p>
        </w:tc>
        <w:tc>
          <w:tcPr>
            <w:tcW w:w="1571" w:type="dxa"/>
            <w:vAlign w:val="center"/>
          </w:tcPr>
          <w:p w:rsidR="008D1771" w:rsidRDefault="008D1771">
            <w:pPr>
              <w:snapToGrid w:val="0"/>
              <w:jc w:val="center"/>
              <w:rPr>
                <w:rFonts w:ascii="仿宋_GB2312" w:eastAsia="仿宋_GB2312" w:hAnsi="仿宋"/>
                <w:b/>
                <w:color w:val="000000"/>
                <w:sz w:val="24"/>
              </w:rPr>
            </w:pPr>
            <w:r>
              <w:rPr>
                <w:rFonts w:ascii="仿宋_GB2312" w:eastAsia="仿宋_GB2312" w:hAnsi="仿宋" w:hint="eastAsia"/>
                <w:b/>
                <w:color w:val="000000"/>
                <w:sz w:val="24"/>
              </w:rPr>
              <w:t>废水收集池容积（</w:t>
            </w:r>
            <w:r>
              <w:rPr>
                <w:rFonts w:ascii="仿宋_GB2312" w:eastAsia="仿宋_GB2312" w:hAnsi="仿宋"/>
                <w:b/>
                <w:color w:val="000000"/>
                <w:sz w:val="24"/>
              </w:rPr>
              <w:t>m</w:t>
            </w:r>
            <w:r>
              <w:rPr>
                <w:rFonts w:ascii="仿宋_GB2312" w:eastAsia="仿宋_GB2312" w:hAnsi="仿宋" w:cs="宋体"/>
                <w:b/>
                <w:color w:val="000000"/>
                <w:sz w:val="24"/>
                <w:vertAlign w:val="superscript"/>
              </w:rPr>
              <w:t>3</w:t>
            </w:r>
            <w:r>
              <w:rPr>
                <w:rFonts w:ascii="仿宋_GB2312" w:eastAsia="仿宋_GB2312" w:hAnsi="仿宋" w:hint="eastAsia"/>
                <w:b/>
                <w:color w:val="000000"/>
                <w:sz w:val="24"/>
              </w:rPr>
              <w:t>）</w:t>
            </w:r>
          </w:p>
        </w:tc>
        <w:tc>
          <w:tcPr>
            <w:tcW w:w="1635" w:type="dxa"/>
            <w:vAlign w:val="center"/>
          </w:tcPr>
          <w:p w:rsidR="008D1771" w:rsidRDefault="008D1771">
            <w:pPr>
              <w:snapToGrid w:val="0"/>
              <w:jc w:val="center"/>
              <w:rPr>
                <w:rFonts w:ascii="仿宋_GB2312" w:eastAsia="仿宋_GB2312" w:hAnsi="仿宋"/>
                <w:b/>
                <w:color w:val="000000"/>
                <w:sz w:val="24"/>
              </w:rPr>
            </w:pPr>
            <w:r>
              <w:rPr>
                <w:rFonts w:ascii="仿宋_GB2312" w:eastAsia="仿宋_GB2312" w:hAnsi="仿宋" w:hint="eastAsia"/>
                <w:b/>
                <w:color w:val="000000"/>
                <w:sz w:val="24"/>
              </w:rPr>
              <w:t>突发环境事件应急预案</w:t>
            </w:r>
            <w:r>
              <w:rPr>
                <w:rFonts w:ascii="仿宋_GB2312" w:eastAsia="仿宋_GB2312" w:hAnsi="仿宋"/>
                <w:b/>
                <w:color w:val="000000"/>
                <w:sz w:val="24"/>
              </w:rPr>
              <w:t>(</w:t>
            </w:r>
            <w:r>
              <w:rPr>
                <w:rFonts w:ascii="仿宋_GB2312" w:eastAsia="仿宋_GB2312" w:hAnsi="仿宋" w:hint="eastAsia"/>
                <w:b/>
                <w:color w:val="000000"/>
                <w:sz w:val="24"/>
              </w:rPr>
              <w:t>备案</w:t>
            </w:r>
            <w:r>
              <w:rPr>
                <w:rFonts w:ascii="仿宋_GB2312" w:eastAsia="仿宋_GB2312" w:hAnsi="仿宋"/>
                <w:b/>
                <w:color w:val="000000"/>
                <w:sz w:val="24"/>
              </w:rPr>
              <w:t>)</w:t>
            </w:r>
          </w:p>
        </w:tc>
      </w:tr>
      <w:tr w:rsidR="008D1771" w:rsidTr="003D625F">
        <w:trPr>
          <w:trHeight w:val="546"/>
          <w:jc w:val="center"/>
        </w:trPr>
        <w:tc>
          <w:tcPr>
            <w:tcW w:w="774" w:type="dxa"/>
            <w:vMerge/>
            <w:vAlign w:val="center"/>
          </w:tcPr>
          <w:p w:rsidR="008D1771" w:rsidRDefault="008D1771">
            <w:pPr>
              <w:widowControl/>
              <w:jc w:val="left"/>
              <w:rPr>
                <w:rFonts w:ascii="仿宋_GB2312" w:eastAsia="仿宋_GB2312" w:hAnsi="仿宋"/>
                <w:b/>
                <w:color w:val="000000"/>
                <w:sz w:val="24"/>
              </w:rPr>
            </w:pPr>
          </w:p>
        </w:tc>
        <w:tc>
          <w:tcPr>
            <w:tcW w:w="1368" w:type="dxa"/>
            <w:vAlign w:val="center"/>
          </w:tcPr>
          <w:p w:rsidR="008D1771" w:rsidRDefault="008D1771">
            <w:pPr>
              <w:snapToGrid w:val="0"/>
              <w:jc w:val="center"/>
              <w:rPr>
                <w:rFonts w:ascii="仿宋_GB2312" w:eastAsia="仿宋_GB2312"/>
                <w:color w:val="000000"/>
                <w:sz w:val="24"/>
              </w:rPr>
            </w:pPr>
            <w:r>
              <w:rPr>
                <w:rFonts w:ascii="仿宋_GB2312" w:eastAsia="仿宋_GB2312" w:hint="eastAsia"/>
                <w:color w:val="000000"/>
                <w:sz w:val="24"/>
              </w:rPr>
              <w:t>有□无□</w:t>
            </w:r>
          </w:p>
        </w:tc>
        <w:tc>
          <w:tcPr>
            <w:tcW w:w="1695" w:type="dxa"/>
            <w:vAlign w:val="center"/>
          </w:tcPr>
          <w:p w:rsidR="008D1771" w:rsidRDefault="008D1771">
            <w:pPr>
              <w:snapToGrid w:val="0"/>
              <w:jc w:val="center"/>
              <w:rPr>
                <w:rFonts w:ascii="仿宋_GB2312" w:eastAsia="仿宋_GB2312"/>
                <w:color w:val="000000"/>
                <w:sz w:val="24"/>
              </w:rPr>
            </w:pPr>
            <w:r>
              <w:rPr>
                <w:rFonts w:ascii="仿宋_GB2312" w:eastAsia="仿宋_GB2312" w:hint="eastAsia"/>
                <w:color w:val="000000"/>
                <w:sz w:val="24"/>
              </w:rPr>
              <w:t>有□无□</w:t>
            </w:r>
          </w:p>
        </w:tc>
        <w:tc>
          <w:tcPr>
            <w:tcW w:w="1702" w:type="dxa"/>
            <w:vAlign w:val="center"/>
          </w:tcPr>
          <w:p w:rsidR="008D1771" w:rsidRDefault="008D1771">
            <w:pPr>
              <w:snapToGrid w:val="0"/>
              <w:jc w:val="center"/>
              <w:rPr>
                <w:rFonts w:ascii="仿宋_GB2312" w:eastAsia="仿宋_GB2312"/>
                <w:color w:val="000000"/>
                <w:sz w:val="24"/>
              </w:rPr>
            </w:pPr>
            <w:r>
              <w:rPr>
                <w:rFonts w:ascii="仿宋_GB2312" w:eastAsia="仿宋_GB2312" w:hint="eastAsia"/>
                <w:color w:val="000000"/>
                <w:sz w:val="24"/>
              </w:rPr>
              <w:t>有□无□</w:t>
            </w:r>
          </w:p>
        </w:tc>
        <w:tc>
          <w:tcPr>
            <w:tcW w:w="1560" w:type="dxa"/>
            <w:vAlign w:val="center"/>
          </w:tcPr>
          <w:p w:rsidR="008D1771" w:rsidRDefault="008D1771">
            <w:pPr>
              <w:snapToGrid w:val="0"/>
              <w:jc w:val="center"/>
              <w:rPr>
                <w:rFonts w:ascii="仿宋_GB2312" w:eastAsia="仿宋_GB2312"/>
                <w:color w:val="000000"/>
                <w:sz w:val="24"/>
              </w:rPr>
            </w:pPr>
            <w:r>
              <w:rPr>
                <w:rFonts w:ascii="仿宋_GB2312" w:eastAsia="仿宋_GB2312" w:hint="eastAsia"/>
                <w:color w:val="000000"/>
                <w:sz w:val="24"/>
              </w:rPr>
              <w:t>有□无□</w:t>
            </w:r>
          </w:p>
        </w:tc>
        <w:tc>
          <w:tcPr>
            <w:tcW w:w="1571" w:type="dxa"/>
            <w:vAlign w:val="center"/>
          </w:tcPr>
          <w:p w:rsidR="008D1771" w:rsidRDefault="008D1771">
            <w:pPr>
              <w:snapToGrid w:val="0"/>
              <w:jc w:val="center"/>
              <w:rPr>
                <w:rFonts w:ascii="仿宋_GB2312" w:eastAsia="仿宋_GB2312"/>
                <w:color w:val="000000"/>
                <w:sz w:val="24"/>
              </w:rPr>
            </w:pPr>
          </w:p>
        </w:tc>
        <w:tc>
          <w:tcPr>
            <w:tcW w:w="1635" w:type="dxa"/>
            <w:vAlign w:val="center"/>
          </w:tcPr>
          <w:p w:rsidR="008D1771" w:rsidRDefault="008D1771">
            <w:pPr>
              <w:snapToGrid w:val="0"/>
              <w:jc w:val="center"/>
              <w:rPr>
                <w:rFonts w:ascii="仿宋_GB2312" w:eastAsia="仿宋_GB2312"/>
                <w:color w:val="000000"/>
                <w:sz w:val="24"/>
              </w:rPr>
            </w:pPr>
            <w:r>
              <w:rPr>
                <w:rFonts w:ascii="仿宋_GB2312" w:eastAsia="仿宋_GB2312" w:hint="eastAsia"/>
                <w:color w:val="000000"/>
                <w:sz w:val="24"/>
              </w:rPr>
              <w:t>已备案□未□</w:t>
            </w:r>
          </w:p>
        </w:tc>
      </w:tr>
      <w:tr w:rsidR="008D1771" w:rsidTr="003D625F">
        <w:trPr>
          <w:trHeight w:val="459"/>
          <w:jc w:val="center"/>
        </w:trPr>
        <w:tc>
          <w:tcPr>
            <w:tcW w:w="2142" w:type="dxa"/>
            <w:gridSpan w:val="2"/>
            <w:vMerge w:val="restart"/>
            <w:vAlign w:val="center"/>
          </w:tcPr>
          <w:p w:rsidR="008D1771" w:rsidRDefault="008D1771">
            <w:pPr>
              <w:snapToGrid w:val="0"/>
              <w:jc w:val="center"/>
              <w:rPr>
                <w:rFonts w:ascii="仿宋_GB2312" w:eastAsia="仿宋_GB2312"/>
                <w:color w:val="000000"/>
                <w:sz w:val="24"/>
              </w:rPr>
            </w:pPr>
            <w:r>
              <w:rPr>
                <w:rFonts w:ascii="仿宋_GB2312" w:eastAsia="仿宋_GB2312" w:hint="eastAsia"/>
                <w:b/>
                <w:color w:val="000000"/>
                <w:sz w:val="24"/>
              </w:rPr>
              <w:t>生产（加工）概况</w:t>
            </w:r>
          </w:p>
        </w:tc>
        <w:tc>
          <w:tcPr>
            <w:tcW w:w="1695" w:type="dxa"/>
            <w:vAlign w:val="center"/>
          </w:tcPr>
          <w:p w:rsidR="008D1771" w:rsidRDefault="008D1771">
            <w:pPr>
              <w:snapToGrid w:val="0"/>
              <w:jc w:val="center"/>
              <w:rPr>
                <w:rFonts w:ascii="仿宋_GB2312" w:eastAsia="仿宋_GB2312"/>
                <w:b/>
                <w:color w:val="000000"/>
                <w:sz w:val="24"/>
              </w:rPr>
            </w:pPr>
            <w:r>
              <w:rPr>
                <w:rFonts w:ascii="仿宋_GB2312" w:eastAsia="仿宋_GB2312" w:hint="eastAsia"/>
                <w:b/>
                <w:color w:val="000000"/>
                <w:sz w:val="24"/>
              </w:rPr>
              <w:t>产品名称</w:t>
            </w:r>
          </w:p>
        </w:tc>
        <w:tc>
          <w:tcPr>
            <w:tcW w:w="1702" w:type="dxa"/>
            <w:vAlign w:val="center"/>
          </w:tcPr>
          <w:p w:rsidR="008D1771" w:rsidRDefault="008D1771">
            <w:pPr>
              <w:snapToGrid w:val="0"/>
              <w:jc w:val="center"/>
              <w:rPr>
                <w:rFonts w:ascii="仿宋_GB2312" w:eastAsia="仿宋_GB2312"/>
                <w:b/>
                <w:color w:val="000000"/>
                <w:sz w:val="24"/>
              </w:rPr>
            </w:pPr>
            <w:r>
              <w:rPr>
                <w:rFonts w:ascii="仿宋_GB2312" w:eastAsia="仿宋_GB2312" w:hint="eastAsia"/>
                <w:b/>
                <w:color w:val="000000"/>
                <w:sz w:val="24"/>
              </w:rPr>
              <w:t>年产量（吨</w:t>
            </w:r>
            <w:r>
              <w:rPr>
                <w:rFonts w:ascii="仿宋_GB2312" w:eastAsia="仿宋_GB2312"/>
                <w:b/>
                <w:color w:val="000000"/>
                <w:sz w:val="24"/>
              </w:rPr>
              <w:t>/</w:t>
            </w:r>
            <w:r>
              <w:rPr>
                <w:rFonts w:ascii="仿宋_GB2312" w:eastAsia="仿宋_GB2312" w:hint="eastAsia"/>
                <w:b/>
                <w:color w:val="000000"/>
                <w:sz w:val="24"/>
              </w:rPr>
              <w:t>年，等）</w:t>
            </w:r>
          </w:p>
        </w:tc>
        <w:tc>
          <w:tcPr>
            <w:tcW w:w="1560" w:type="dxa"/>
            <w:vAlign w:val="center"/>
          </w:tcPr>
          <w:p w:rsidR="008D1771" w:rsidRDefault="008D1771">
            <w:pPr>
              <w:snapToGrid w:val="0"/>
              <w:jc w:val="center"/>
              <w:rPr>
                <w:rFonts w:ascii="仿宋_GB2312" w:eastAsia="仿宋_GB2312"/>
                <w:b/>
                <w:color w:val="000000"/>
                <w:sz w:val="24"/>
              </w:rPr>
            </w:pPr>
            <w:r>
              <w:rPr>
                <w:rFonts w:ascii="仿宋_GB2312" w:eastAsia="仿宋_GB2312" w:hint="eastAsia"/>
                <w:b/>
                <w:color w:val="000000"/>
                <w:sz w:val="24"/>
              </w:rPr>
              <w:t>用水量（吨</w:t>
            </w:r>
            <w:r>
              <w:rPr>
                <w:rFonts w:ascii="仿宋_GB2312" w:eastAsia="仿宋_GB2312"/>
                <w:b/>
                <w:color w:val="000000"/>
                <w:sz w:val="24"/>
              </w:rPr>
              <w:t>/</w:t>
            </w:r>
            <w:r>
              <w:rPr>
                <w:rFonts w:ascii="仿宋_GB2312" w:eastAsia="仿宋_GB2312" w:hint="eastAsia"/>
                <w:b/>
                <w:color w:val="000000"/>
                <w:sz w:val="24"/>
              </w:rPr>
              <w:t>年）</w:t>
            </w:r>
          </w:p>
        </w:tc>
        <w:tc>
          <w:tcPr>
            <w:tcW w:w="1571" w:type="dxa"/>
            <w:vAlign w:val="center"/>
          </w:tcPr>
          <w:p w:rsidR="008D1771" w:rsidRDefault="008D1771">
            <w:pPr>
              <w:snapToGrid w:val="0"/>
              <w:jc w:val="center"/>
              <w:rPr>
                <w:rFonts w:ascii="仿宋_GB2312" w:eastAsia="仿宋_GB2312"/>
                <w:b/>
                <w:color w:val="000000"/>
                <w:sz w:val="24"/>
              </w:rPr>
            </w:pPr>
            <w:r>
              <w:rPr>
                <w:rFonts w:ascii="仿宋_GB2312" w:eastAsia="仿宋_GB2312" w:hint="eastAsia"/>
                <w:b/>
                <w:color w:val="000000"/>
                <w:sz w:val="24"/>
              </w:rPr>
              <w:t>废水产生量（吨</w:t>
            </w:r>
            <w:r>
              <w:rPr>
                <w:rFonts w:ascii="仿宋_GB2312" w:eastAsia="仿宋_GB2312"/>
                <w:b/>
                <w:color w:val="000000"/>
                <w:sz w:val="24"/>
              </w:rPr>
              <w:t>/</w:t>
            </w:r>
            <w:r>
              <w:rPr>
                <w:rFonts w:ascii="仿宋_GB2312" w:eastAsia="仿宋_GB2312" w:hint="eastAsia"/>
                <w:b/>
                <w:color w:val="000000"/>
                <w:sz w:val="24"/>
              </w:rPr>
              <w:t>年）</w:t>
            </w:r>
          </w:p>
        </w:tc>
        <w:tc>
          <w:tcPr>
            <w:tcW w:w="1635" w:type="dxa"/>
            <w:vAlign w:val="center"/>
          </w:tcPr>
          <w:p w:rsidR="008D1771" w:rsidRDefault="008D1771">
            <w:pPr>
              <w:snapToGrid w:val="0"/>
              <w:rPr>
                <w:rFonts w:ascii="仿宋_GB2312" w:eastAsia="仿宋_GB2312"/>
                <w:b/>
                <w:color w:val="000000"/>
                <w:sz w:val="24"/>
              </w:rPr>
            </w:pPr>
            <w:r>
              <w:rPr>
                <w:rFonts w:ascii="仿宋_GB2312" w:eastAsia="仿宋_GB2312" w:hint="eastAsia"/>
                <w:b/>
                <w:color w:val="000000"/>
                <w:sz w:val="24"/>
              </w:rPr>
              <w:t>计划废水转移量（吨</w:t>
            </w:r>
            <w:r>
              <w:rPr>
                <w:rFonts w:ascii="仿宋_GB2312" w:eastAsia="仿宋_GB2312"/>
                <w:b/>
                <w:color w:val="000000"/>
                <w:sz w:val="24"/>
              </w:rPr>
              <w:t>/</w:t>
            </w:r>
            <w:r>
              <w:rPr>
                <w:rFonts w:ascii="仿宋_GB2312" w:eastAsia="仿宋_GB2312" w:hint="eastAsia"/>
                <w:b/>
                <w:color w:val="000000"/>
                <w:sz w:val="24"/>
              </w:rPr>
              <w:t>年）</w:t>
            </w:r>
          </w:p>
        </w:tc>
      </w:tr>
      <w:tr w:rsidR="008D1771" w:rsidTr="003D625F">
        <w:trPr>
          <w:trHeight w:val="459"/>
          <w:jc w:val="center"/>
        </w:trPr>
        <w:tc>
          <w:tcPr>
            <w:tcW w:w="2142" w:type="dxa"/>
            <w:gridSpan w:val="2"/>
            <w:vMerge/>
            <w:vAlign w:val="center"/>
          </w:tcPr>
          <w:p w:rsidR="008D1771" w:rsidRDefault="008D1771">
            <w:pPr>
              <w:widowControl/>
              <w:jc w:val="left"/>
              <w:rPr>
                <w:rFonts w:ascii="仿宋_GB2312" w:eastAsia="仿宋_GB2312"/>
                <w:color w:val="000000"/>
                <w:sz w:val="24"/>
              </w:rPr>
            </w:pPr>
          </w:p>
        </w:tc>
        <w:tc>
          <w:tcPr>
            <w:tcW w:w="1695" w:type="dxa"/>
            <w:vAlign w:val="center"/>
          </w:tcPr>
          <w:p w:rsidR="008D1771" w:rsidRDefault="008D1771">
            <w:pPr>
              <w:snapToGrid w:val="0"/>
              <w:jc w:val="center"/>
              <w:rPr>
                <w:rFonts w:ascii="仿宋_GB2312" w:eastAsia="仿宋_GB2312"/>
                <w:color w:val="000000"/>
              </w:rPr>
            </w:pPr>
          </w:p>
        </w:tc>
        <w:tc>
          <w:tcPr>
            <w:tcW w:w="1702" w:type="dxa"/>
            <w:vAlign w:val="center"/>
          </w:tcPr>
          <w:p w:rsidR="008D1771" w:rsidRDefault="008D1771">
            <w:pPr>
              <w:snapToGrid w:val="0"/>
              <w:jc w:val="center"/>
              <w:rPr>
                <w:rFonts w:ascii="仿宋_GB2312" w:eastAsia="仿宋_GB2312"/>
                <w:color w:val="000000"/>
              </w:rPr>
            </w:pPr>
          </w:p>
        </w:tc>
        <w:tc>
          <w:tcPr>
            <w:tcW w:w="1560" w:type="dxa"/>
            <w:vAlign w:val="center"/>
          </w:tcPr>
          <w:p w:rsidR="008D1771" w:rsidRDefault="008D1771">
            <w:pPr>
              <w:snapToGrid w:val="0"/>
              <w:jc w:val="center"/>
              <w:rPr>
                <w:rFonts w:ascii="仿宋_GB2312" w:eastAsia="仿宋_GB2312"/>
                <w:color w:val="000000"/>
              </w:rPr>
            </w:pPr>
          </w:p>
        </w:tc>
        <w:tc>
          <w:tcPr>
            <w:tcW w:w="1571" w:type="dxa"/>
            <w:vAlign w:val="center"/>
          </w:tcPr>
          <w:p w:rsidR="008D1771" w:rsidRDefault="008D1771">
            <w:pPr>
              <w:snapToGrid w:val="0"/>
              <w:jc w:val="center"/>
              <w:rPr>
                <w:rFonts w:ascii="仿宋_GB2312" w:eastAsia="仿宋_GB2312"/>
                <w:color w:val="000000"/>
              </w:rPr>
            </w:pPr>
          </w:p>
        </w:tc>
        <w:tc>
          <w:tcPr>
            <w:tcW w:w="1635" w:type="dxa"/>
            <w:vAlign w:val="center"/>
          </w:tcPr>
          <w:p w:rsidR="008D1771" w:rsidRDefault="008D1771">
            <w:pPr>
              <w:snapToGrid w:val="0"/>
              <w:jc w:val="center"/>
              <w:rPr>
                <w:rFonts w:ascii="仿宋_GB2312" w:eastAsia="仿宋_GB2312"/>
                <w:color w:val="000000"/>
              </w:rPr>
            </w:pPr>
          </w:p>
        </w:tc>
      </w:tr>
      <w:tr w:rsidR="008D1771" w:rsidTr="003D625F">
        <w:trPr>
          <w:trHeight w:val="459"/>
          <w:jc w:val="center"/>
        </w:trPr>
        <w:tc>
          <w:tcPr>
            <w:tcW w:w="2142" w:type="dxa"/>
            <w:gridSpan w:val="2"/>
            <w:vMerge/>
            <w:vAlign w:val="center"/>
          </w:tcPr>
          <w:p w:rsidR="008D1771" w:rsidRDefault="008D1771">
            <w:pPr>
              <w:widowControl/>
              <w:jc w:val="left"/>
              <w:rPr>
                <w:rFonts w:ascii="仿宋_GB2312" w:eastAsia="仿宋_GB2312"/>
                <w:color w:val="000000"/>
                <w:sz w:val="24"/>
              </w:rPr>
            </w:pPr>
          </w:p>
        </w:tc>
        <w:tc>
          <w:tcPr>
            <w:tcW w:w="1695" w:type="dxa"/>
            <w:vAlign w:val="center"/>
          </w:tcPr>
          <w:p w:rsidR="008D1771" w:rsidRDefault="008D1771">
            <w:pPr>
              <w:snapToGrid w:val="0"/>
              <w:jc w:val="center"/>
              <w:rPr>
                <w:rFonts w:ascii="仿宋_GB2312" w:eastAsia="仿宋_GB2312"/>
                <w:color w:val="000000"/>
              </w:rPr>
            </w:pPr>
          </w:p>
        </w:tc>
        <w:tc>
          <w:tcPr>
            <w:tcW w:w="1702" w:type="dxa"/>
            <w:vAlign w:val="center"/>
          </w:tcPr>
          <w:p w:rsidR="008D1771" w:rsidRDefault="008D1771">
            <w:pPr>
              <w:snapToGrid w:val="0"/>
              <w:jc w:val="center"/>
              <w:rPr>
                <w:rFonts w:ascii="仿宋_GB2312" w:eastAsia="仿宋_GB2312"/>
                <w:color w:val="000000"/>
              </w:rPr>
            </w:pPr>
          </w:p>
        </w:tc>
        <w:tc>
          <w:tcPr>
            <w:tcW w:w="1560" w:type="dxa"/>
            <w:vAlign w:val="center"/>
          </w:tcPr>
          <w:p w:rsidR="008D1771" w:rsidRDefault="008D1771">
            <w:pPr>
              <w:snapToGrid w:val="0"/>
              <w:jc w:val="center"/>
              <w:rPr>
                <w:rFonts w:ascii="仿宋_GB2312" w:eastAsia="仿宋_GB2312"/>
                <w:color w:val="000000"/>
              </w:rPr>
            </w:pPr>
          </w:p>
        </w:tc>
        <w:tc>
          <w:tcPr>
            <w:tcW w:w="1571" w:type="dxa"/>
            <w:vAlign w:val="center"/>
          </w:tcPr>
          <w:p w:rsidR="008D1771" w:rsidRDefault="008D1771">
            <w:pPr>
              <w:snapToGrid w:val="0"/>
              <w:jc w:val="center"/>
              <w:rPr>
                <w:rFonts w:ascii="仿宋_GB2312" w:eastAsia="仿宋_GB2312"/>
                <w:color w:val="000000"/>
              </w:rPr>
            </w:pPr>
          </w:p>
        </w:tc>
        <w:tc>
          <w:tcPr>
            <w:tcW w:w="1635" w:type="dxa"/>
            <w:vAlign w:val="center"/>
          </w:tcPr>
          <w:p w:rsidR="008D1771" w:rsidRDefault="008D1771">
            <w:pPr>
              <w:snapToGrid w:val="0"/>
              <w:jc w:val="center"/>
              <w:rPr>
                <w:rFonts w:ascii="仿宋_GB2312" w:eastAsia="仿宋_GB2312"/>
                <w:color w:val="000000"/>
              </w:rPr>
            </w:pPr>
          </w:p>
        </w:tc>
      </w:tr>
      <w:tr w:rsidR="008D1771" w:rsidTr="003D625F">
        <w:trPr>
          <w:cantSplit/>
          <w:trHeight w:val="3969"/>
          <w:jc w:val="center"/>
        </w:trPr>
        <w:tc>
          <w:tcPr>
            <w:tcW w:w="774" w:type="dxa"/>
            <w:textDirection w:val="tbRlV"/>
            <w:vAlign w:val="center"/>
          </w:tcPr>
          <w:p w:rsidR="008D1771" w:rsidRDefault="008D1771">
            <w:pPr>
              <w:snapToGrid w:val="0"/>
              <w:spacing w:line="300" w:lineRule="exact"/>
              <w:jc w:val="center"/>
              <w:rPr>
                <w:rFonts w:ascii="仿宋_GB2312" w:eastAsia="仿宋_GB2312"/>
                <w:b/>
                <w:color w:val="000000"/>
                <w:sz w:val="24"/>
              </w:rPr>
            </w:pPr>
            <w:r>
              <w:rPr>
                <w:rFonts w:ascii="仿宋_GB2312" w:eastAsia="仿宋_GB2312" w:hint="eastAsia"/>
                <w:b/>
                <w:color w:val="000000"/>
                <w:sz w:val="24"/>
              </w:rPr>
              <w:t>生产工艺流程图，水平衡图</w:t>
            </w:r>
          </w:p>
        </w:tc>
        <w:tc>
          <w:tcPr>
            <w:tcW w:w="9531" w:type="dxa"/>
            <w:gridSpan w:val="6"/>
          </w:tcPr>
          <w:p w:rsidR="008D1771" w:rsidRDefault="008D1771">
            <w:pPr>
              <w:snapToGrid w:val="0"/>
              <w:spacing w:line="300" w:lineRule="exact"/>
              <w:rPr>
                <w:rFonts w:ascii="仿宋_GB2312" w:eastAsia="仿宋_GB2312"/>
                <w:color w:val="000000"/>
              </w:rPr>
            </w:pPr>
          </w:p>
        </w:tc>
      </w:tr>
      <w:tr w:rsidR="008D1771" w:rsidTr="003D625F">
        <w:trPr>
          <w:cantSplit/>
          <w:trHeight w:val="1145"/>
          <w:jc w:val="center"/>
        </w:trPr>
        <w:tc>
          <w:tcPr>
            <w:tcW w:w="774" w:type="dxa"/>
            <w:tcBorders>
              <w:bottom w:val="single" w:sz="8" w:space="0" w:color="auto"/>
            </w:tcBorders>
            <w:textDirection w:val="tbRlV"/>
            <w:vAlign w:val="center"/>
          </w:tcPr>
          <w:p w:rsidR="008D1771" w:rsidRDefault="008D1771">
            <w:pPr>
              <w:snapToGrid w:val="0"/>
              <w:jc w:val="center"/>
              <w:rPr>
                <w:rFonts w:ascii="仿宋_GB2312" w:eastAsia="仿宋_GB2312"/>
                <w:b/>
                <w:color w:val="000000"/>
                <w:sz w:val="24"/>
              </w:rPr>
            </w:pPr>
            <w:r>
              <w:rPr>
                <w:rFonts w:ascii="仿宋_GB2312" w:eastAsia="仿宋_GB2312" w:hint="eastAsia"/>
                <w:b/>
                <w:color w:val="000000"/>
                <w:sz w:val="24"/>
              </w:rPr>
              <w:lastRenderedPageBreak/>
              <w:t>情况说明</w:t>
            </w:r>
          </w:p>
        </w:tc>
        <w:tc>
          <w:tcPr>
            <w:tcW w:w="9531" w:type="dxa"/>
            <w:gridSpan w:val="6"/>
            <w:tcBorders>
              <w:bottom w:val="single" w:sz="8" w:space="0" w:color="auto"/>
            </w:tcBorders>
          </w:tcPr>
          <w:p w:rsidR="008D1771" w:rsidRDefault="008D1771">
            <w:pPr>
              <w:widowControl/>
              <w:spacing w:line="300" w:lineRule="exact"/>
              <w:rPr>
                <w:rFonts w:ascii="仿宋_GB2312" w:eastAsia="仿宋_GB2312" w:hAnsi="宋体" w:cs="宋体"/>
                <w:kern w:val="0"/>
                <w:sz w:val="24"/>
              </w:rPr>
            </w:pPr>
            <w:r>
              <w:rPr>
                <w:rFonts w:ascii="仿宋_GB2312" w:eastAsia="仿宋_GB2312" w:hAnsi="宋体" w:cs="宋体" w:hint="eastAsia"/>
                <w:kern w:val="0"/>
                <w:sz w:val="24"/>
              </w:rPr>
              <w:t>（如较长时间未转移原因、种类数量产生量变化幅度较大原因、增加或减少废物类别原因等）</w:t>
            </w:r>
          </w:p>
          <w:p w:rsidR="008D1771" w:rsidRDefault="008D1771">
            <w:pPr>
              <w:snapToGrid w:val="0"/>
              <w:rPr>
                <w:rFonts w:ascii="仿宋_GB2312" w:eastAsia="仿宋_GB2312"/>
                <w:color w:val="000000"/>
              </w:rPr>
            </w:pPr>
          </w:p>
        </w:tc>
      </w:tr>
    </w:tbl>
    <w:p w:rsidR="008D1771" w:rsidRDefault="008D1771" w:rsidP="003D625F">
      <w:pPr>
        <w:widowControl/>
        <w:spacing w:beforeAutospacing="1"/>
        <w:jc w:val="left"/>
        <w:rPr>
          <w:rFonts w:ascii="仿宋_GB2312"/>
          <w:sz w:val="32"/>
          <w:szCs w:val="32"/>
        </w:rPr>
        <w:sectPr w:rsidR="008D1771">
          <w:pgSz w:w="11906" w:h="16838"/>
          <w:pgMar w:top="2098" w:right="1474" w:bottom="1985" w:left="1588" w:header="851" w:footer="1588" w:gutter="0"/>
          <w:cols w:space="720"/>
          <w:docGrid w:type="lines" w:linePitch="312"/>
        </w:sectPr>
      </w:pPr>
    </w:p>
    <w:p w:rsidR="008D1771" w:rsidRDefault="008D1771" w:rsidP="003D625F">
      <w:pPr>
        <w:spacing w:line="560" w:lineRule="exact"/>
        <w:rPr>
          <w:rFonts w:ascii="黑体" w:eastAsia="黑体" w:hAnsi="Times New Roman"/>
          <w:sz w:val="32"/>
          <w:szCs w:val="32"/>
        </w:rPr>
      </w:pPr>
      <w:r>
        <w:rPr>
          <w:rFonts w:ascii="黑体" w:eastAsia="黑体" w:hint="eastAsia"/>
          <w:sz w:val="32"/>
          <w:szCs w:val="32"/>
        </w:rPr>
        <w:lastRenderedPageBreak/>
        <w:t>附件</w:t>
      </w:r>
      <w:r>
        <w:rPr>
          <w:rFonts w:ascii="黑体" w:eastAsia="黑体"/>
          <w:sz w:val="32"/>
          <w:szCs w:val="32"/>
        </w:rPr>
        <w:t>3:</w:t>
      </w:r>
    </w:p>
    <w:p w:rsidR="008D1771" w:rsidRDefault="008D1771" w:rsidP="00681E41">
      <w:pPr>
        <w:spacing w:line="560" w:lineRule="exact"/>
        <w:ind w:firstLineChars="745" w:firstLine="2682"/>
        <w:rPr>
          <w:rFonts w:ascii="方正小标宋简体" w:eastAsia="方正小标宋简体"/>
          <w:sz w:val="36"/>
          <w:szCs w:val="36"/>
        </w:rPr>
      </w:pPr>
      <w:r>
        <w:rPr>
          <w:rFonts w:ascii="方正小标宋简体" w:eastAsia="方正小标宋简体" w:hint="eastAsia"/>
          <w:sz w:val="36"/>
          <w:szCs w:val="36"/>
        </w:rPr>
        <w:t>江门市区第零散工业废水产生单位废水转移处理情况月报表</w:t>
      </w:r>
    </w:p>
    <w:p w:rsidR="008D1771" w:rsidRDefault="008D1771" w:rsidP="003D625F">
      <w:pPr>
        <w:spacing w:line="560" w:lineRule="exact"/>
        <w:rPr>
          <w:rFonts w:ascii="仿宋_GB2312" w:eastAsia="仿宋_GB2312"/>
          <w:b/>
          <w:sz w:val="32"/>
          <w:szCs w:val="32"/>
        </w:rPr>
      </w:pPr>
      <w:r>
        <w:rPr>
          <w:rFonts w:ascii="仿宋_GB2312" w:eastAsia="仿宋_GB2312" w:hint="eastAsia"/>
          <w:b/>
          <w:sz w:val="32"/>
          <w:szCs w:val="32"/>
        </w:rPr>
        <w:t>单位名称：</w:t>
      </w:r>
      <w:r>
        <w:rPr>
          <w:rFonts w:ascii="仿宋_GB2312" w:eastAsia="仿宋_GB2312"/>
          <w:b/>
          <w:sz w:val="32"/>
          <w:szCs w:val="32"/>
        </w:rPr>
        <w:t xml:space="preserve">                         </w:t>
      </w:r>
      <w:r>
        <w:rPr>
          <w:rFonts w:ascii="仿宋_GB2312" w:eastAsia="仿宋_GB2312" w:hint="eastAsia"/>
          <w:b/>
          <w:sz w:val="32"/>
          <w:szCs w:val="32"/>
        </w:rPr>
        <w:t>地址：</w:t>
      </w:r>
      <w:r>
        <w:rPr>
          <w:rFonts w:ascii="仿宋_GB2312" w:eastAsia="仿宋_GB2312"/>
          <w:b/>
          <w:sz w:val="32"/>
          <w:szCs w:val="3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88"/>
        <w:gridCol w:w="2160"/>
        <w:gridCol w:w="1440"/>
        <w:gridCol w:w="1982"/>
        <w:gridCol w:w="1800"/>
        <w:gridCol w:w="1681"/>
        <w:gridCol w:w="2123"/>
      </w:tblGrid>
      <w:tr w:rsidR="008D1771" w:rsidTr="003D625F">
        <w:tc>
          <w:tcPr>
            <w:tcW w:w="1054" w:type="pct"/>
          </w:tcPr>
          <w:p w:rsidR="008D1771" w:rsidRDefault="008D1771">
            <w:pPr>
              <w:spacing w:line="560" w:lineRule="exact"/>
              <w:jc w:val="center"/>
              <w:rPr>
                <w:rFonts w:ascii="仿宋_GB2312" w:eastAsia="仿宋_GB2312"/>
                <w:b/>
                <w:sz w:val="28"/>
                <w:szCs w:val="28"/>
              </w:rPr>
            </w:pPr>
            <w:r>
              <w:rPr>
                <w:rFonts w:ascii="仿宋_GB2312" w:eastAsia="仿宋_GB2312" w:hint="eastAsia"/>
                <w:b/>
                <w:sz w:val="28"/>
                <w:szCs w:val="28"/>
              </w:rPr>
              <w:t>第三方治理企业名称</w:t>
            </w:r>
          </w:p>
        </w:tc>
        <w:tc>
          <w:tcPr>
            <w:tcW w:w="762" w:type="pct"/>
          </w:tcPr>
          <w:p w:rsidR="008D1771" w:rsidRDefault="008D1771">
            <w:pPr>
              <w:spacing w:line="560" w:lineRule="exact"/>
              <w:jc w:val="center"/>
              <w:rPr>
                <w:rFonts w:ascii="仿宋_GB2312" w:eastAsia="仿宋_GB2312"/>
                <w:b/>
                <w:sz w:val="28"/>
                <w:szCs w:val="28"/>
              </w:rPr>
            </w:pPr>
            <w:r>
              <w:rPr>
                <w:rFonts w:ascii="仿宋_GB2312" w:eastAsia="仿宋_GB2312" w:hint="eastAsia"/>
                <w:b/>
                <w:sz w:val="28"/>
                <w:szCs w:val="28"/>
              </w:rPr>
              <w:t>运输单位名称</w:t>
            </w:r>
          </w:p>
        </w:tc>
        <w:tc>
          <w:tcPr>
            <w:tcW w:w="508" w:type="pct"/>
          </w:tcPr>
          <w:p w:rsidR="008D1771" w:rsidRDefault="008D1771">
            <w:pPr>
              <w:spacing w:line="560" w:lineRule="exact"/>
              <w:jc w:val="center"/>
              <w:rPr>
                <w:rFonts w:ascii="仿宋_GB2312" w:eastAsia="仿宋_GB2312"/>
                <w:b/>
                <w:sz w:val="28"/>
                <w:szCs w:val="28"/>
              </w:rPr>
            </w:pPr>
            <w:r>
              <w:rPr>
                <w:rFonts w:ascii="仿宋_GB2312" w:eastAsia="仿宋_GB2312" w:hint="eastAsia"/>
                <w:b/>
                <w:sz w:val="28"/>
                <w:szCs w:val="28"/>
              </w:rPr>
              <w:t>运输车辆号牌</w:t>
            </w:r>
          </w:p>
        </w:tc>
        <w:tc>
          <w:tcPr>
            <w:tcW w:w="699" w:type="pct"/>
          </w:tcPr>
          <w:p w:rsidR="008D1771" w:rsidRDefault="008D1771">
            <w:pPr>
              <w:spacing w:line="560" w:lineRule="exact"/>
              <w:jc w:val="center"/>
              <w:rPr>
                <w:rFonts w:ascii="仿宋_GB2312" w:eastAsia="仿宋_GB2312"/>
                <w:b/>
                <w:sz w:val="28"/>
                <w:szCs w:val="28"/>
              </w:rPr>
            </w:pPr>
            <w:r>
              <w:rPr>
                <w:rFonts w:ascii="仿宋_GB2312" w:eastAsia="仿宋_GB2312" w:hint="eastAsia"/>
                <w:b/>
                <w:sz w:val="28"/>
                <w:szCs w:val="28"/>
              </w:rPr>
              <w:t>转移收集时间（年、月、日）</w:t>
            </w:r>
          </w:p>
        </w:tc>
        <w:tc>
          <w:tcPr>
            <w:tcW w:w="635" w:type="pct"/>
          </w:tcPr>
          <w:p w:rsidR="008D1771" w:rsidRDefault="008D1771">
            <w:pPr>
              <w:spacing w:line="560" w:lineRule="exact"/>
              <w:jc w:val="center"/>
              <w:rPr>
                <w:rFonts w:ascii="仿宋_GB2312" w:eastAsia="仿宋_GB2312"/>
                <w:b/>
                <w:sz w:val="28"/>
                <w:szCs w:val="28"/>
              </w:rPr>
            </w:pPr>
            <w:r>
              <w:rPr>
                <w:rFonts w:ascii="仿宋_GB2312" w:eastAsia="仿宋_GB2312" w:hint="eastAsia"/>
                <w:b/>
                <w:sz w:val="28"/>
                <w:szCs w:val="28"/>
              </w:rPr>
              <w:t>转移量（磅单数量）</w:t>
            </w:r>
          </w:p>
        </w:tc>
        <w:tc>
          <w:tcPr>
            <w:tcW w:w="593" w:type="pct"/>
          </w:tcPr>
          <w:p w:rsidR="008D1771" w:rsidRDefault="008D1771">
            <w:pPr>
              <w:spacing w:line="560" w:lineRule="exact"/>
              <w:jc w:val="center"/>
              <w:rPr>
                <w:rFonts w:ascii="仿宋_GB2312" w:eastAsia="仿宋_GB2312"/>
                <w:b/>
                <w:sz w:val="28"/>
                <w:szCs w:val="28"/>
              </w:rPr>
            </w:pPr>
            <w:r>
              <w:rPr>
                <w:rFonts w:ascii="仿宋_GB2312" w:eastAsia="仿宋_GB2312" w:hint="eastAsia"/>
                <w:b/>
                <w:sz w:val="28"/>
                <w:szCs w:val="28"/>
              </w:rPr>
              <w:t>当月用水量（吨）</w:t>
            </w:r>
          </w:p>
        </w:tc>
        <w:tc>
          <w:tcPr>
            <w:tcW w:w="749" w:type="pct"/>
          </w:tcPr>
          <w:p w:rsidR="008D1771" w:rsidRDefault="008D1771">
            <w:pPr>
              <w:spacing w:line="560" w:lineRule="exact"/>
              <w:jc w:val="center"/>
              <w:rPr>
                <w:rFonts w:ascii="仿宋_GB2312" w:eastAsia="仿宋_GB2312"/>
                <w:b/>
                <w:sz w:val="28"/>
                <w:szCs w:val="28"/>
              </w:rPr>
            </w:pPr>
            <w:r>
              <w:rPr>
                <w:rFonts w:ascii="仿宋_GB2312" w:eastAsia="仿宋_GB2312" w:hint="eastAsia"/>
                <w:b/>
                <w:sz w:val="28"/>
                <w:szCs w:val="28"/>
              </w:rPr>
              <w:t>当月废水产生量（吨）</w:t>
            </w:r>
          </w:p>
        </w:tc>
      </w:tr>
      <w:tr w:rsidR="008D1771" w:rsidTr="003D625F">
        <w:tc>
          <w:tcPr>
            <w:tcW w:w="1054" w:type="pct"/>
          </w:tcPr>
          <w:p w:rsidR="008D1771" w:rsidRDefault="008D1771">
            <w:pPr>
              <w:spacing w:line="560" w:lineRule="exact"/>
              <w:jc w:val="center"/>
              <w:rPr>
                <w:rFonts w:ascii="仿宋_GB2312" w:eastAsia="仿宋_GB2312"/>
                <w:b/>
                <w:sz w:val="28"/>
                <w:szCs w:val="28"/>
              </w:rPr>
            </w:pPr>
          </w:p>
        </w:tc>
        <w:tc>
          <w:tcPr>
            <w:tcW w:w="762" w:type="pct"/>
          </w:tcPr>
          <w:p w:rsidR="008D1771" w:rsidRDefault="008D1771">
            <w:pPr>
              <w:spacing w:line="560" w:lineRule="exact"/>
              <w:jc w:val="center"/>
              <w:rPr>
                <w:rFonts w:ascii="仿宋_GB2312" w:eastAsia="仿宋_GB2312"/>
                <w:b/>
                <w:sz w:val="28"/>
                <w:szCs w:val="28"/>
              </w:rPr>
            </w:pPr>
          </w:p>
        </w:tc>
        <w:tc>
          <w:tcPr>
            <w:tcW w:w="508" w:type="pct"/>
          </w:tcPr>
          <w:p w:rsidR="008D1771" w:rsidRDefault="008D1771">
            <w:pPr>
              <w:spacing w:line="560" w:lineRule="exact"/>
              <w:jc w:val="center"/>
              <w:rPr>
                <w:rFonts w:ascii="仿宋_GB2312" w:eastAsia="仿宋_GB2312"/>
                <w:b/>
                <w:sz w:val="28"/>
                <w:szCs w:val="28"/>
              </w:rPr>
            </w:pPr>
          </w:p>
        </w:tc>
        <w:tc>
          <w:tcPr>
            <w:tcW w:w="699" w:type="pct"/>
          </w:tcPr>
          <w:p w:rsidR="008D1771" w:rsidRDefault="008D1771">
            <w:pPr>
              <w:spacing w:line="560" w:lineRule="exact"/>
              <w:jc w:val="center"/>
              <w:rPr>
                <w:rFonts w:ascii="仿宋_GB2312" w:eastAsia="仿宋_GB2312"/>
                <w:b/>
                <w:sz w:val="28"/>
                <w:szCs w:val="28"/>
              </w:rPr>
            </w:pPr>
          </w:p>
        </w:tc>
        <w:tc>
          <w:tcPr>
            <w:tcW w:w="635" w:type="pct"/>
          </w:tcPr>
          <w:p w:rsidR="008D1771" w:rsidRDefault="008D1771">
            <w:pPr>
              <w:spacing w:line="560" w:lineRule="exact"/>
              <w:jc w:val="center"/>
              <w:rPr>
                <w:rFonts w:ascii="仿宋_GB2312" w:eastAsia="仿宋_GB2312"/>
                <w:b/>
                <w:sz w:val="28"/>
                <w:szCs w:val="28"/>
              </w:rPr>
            </w:pPr>
          </w:p>
        </w:tc>
        <w:tc>
          <w:tcPr>
            <w:tcW w:w="593" w:type="pct"/>
          </w:tcPr>
          <w:p w:rsidR="008D1771" w:rsidRDefault="008D1771">
            <w:pPr>
              <w:spacing w:line="560" w:lineRule="exact"/>
              <w:jc w:val="center"/>
              <w:rPr>
                <w:rFonts w:ascii="仿宋_GB2312" w:eastAsia="仿宋_GB2312"/>
                <w:b/>
                <w:sz w:val="28"/>
                <w:szCs w:val="28"/>
              </w:rPr>
            </w:pPr>
          </w:p>
        </w:tc>
        <w:tc>
          <w:tcPr>
            <w:tcW w:w="749" w:type="pct"/>
          </w:tcPr>
          <w:p w:rsidR="008D1771" w:rsidRDefault="008D1771">
            <w:pPr>
              <w:spacing w:line="560" w:lineRule="exact"/>
              <w:jc w:val="center"/>
              <w:rPr>
                <w:rFonts w:ascii="仿宋_GB2312" w:eastAsia="仿宋_GB2312"/>
                <w:b/>
                <w:sz w:val="28"/>
                <w:szCs w:val="28"/>
              </w:rPr>
            </w:pPr>
          </w:p>
        </w:tc>
      </w:tr>
      <w:tr w:rsidR="008D1771" w:rsidTr="003D625F">
        <w:tc>
          <w:tcPr>
            <w:tcW w:w="1054" w:type="pct"/>
          </w:tcPr>
          <w:p w:rsidR="008D1771" w:rsidRDefault="008D1771">
            <w:pPr>
              <w:spacing w:line="560" w:lineRule="exact"/>
              <w:rPr>
                <w:rFonts w:ascii="仿宋_GB2312" w:eastAsia="仿宋_GB2312"/>
                <w:sz w:val="32"/>
                <w:szCs w:val="32"/>
              </w:rPr>
            </w:pPr>
          </w:p>
        </w:tc>
        <w:tc>
          <w:tcPr>
            <w:tcW w:w="762" w:type="pct"/>
          </w:tcPr>
          <w:p w:rsidR="008D1771" w:rsidRDefault="008D1771">
            <w:pPr>
              <w:spacing w:line="560" w:lineRule="exact"/>
              <w:rPr>
                <w:rFonts w:ascii="仿宋_GB2312" w:eastAsia="仿宋_GB2312"/>
                <w:sz w:val="32"/>
                <w:szCs w:val="32"/>
              </w:rPr>
            </w:pPr>
          </w:p>
        </w:tc>
        <w:tc>
          <w:tcPr>
            <w:tcW w:w="508" w:type="pct"/>
          </w:tcPr>
          <w:p w:rsidR="008D1771" w:rsidRDefault="008D1771">
            <w:pPr>
              <w:spacing w:line="560" w:lineRule="exact"/>
              <w:rPr>
                <w:rFonts w:ascii="仿宋_GB2312" w:eastAsia="仿宋_GB2312"/>
                <w:sz w:val="32"/>
                <w:szCs w:val="32"/>
              </w:rPr>
            </w:pPr>
          </w:p>
        </w:tc>
        <w:tc>
          <w:tcPr>
            <w:tcW w:w="699" w:type="pct"/>
          </w:tcPr>
          <w:p w:rsidR="008D1771" w:rsidRDefault="008D1771">
            <w:pPr>
              <w:spacing w:line="560" w:lineRule="exact"/>
              <w:rPr>
                <w:rFonts w:ascii="仿宋_GB2312" w:eastAsia="仿宋_GB2312"/>
                <w:sz w:val="32"/>
                <w:szCs w:val="32"/>
              </w:rPr>
            </w:pPr>
          </w:p>
        </w:tc>
        <w:tc>
          <w:tcPr>
            <w:tcW w:w="635" w:type="pct"/>
          </w:tcPr>
          <w:p w:rsidR="008D1771" w:rsidRDefault="008D1771">
            <w:pPr>
              <w:spacing w:line="560" w:lineRule="exact"/>
              <w:rPr>
                <w:rFonts w:ascii="仿宋_GB2312" w:eastAsia="仿宋_GB2312"/>
                <w:sz w:val="32"/>
                <w:szCs w:val="32"/>
              </w:rPr>
            </w:pPr>
          </w:p>
        </w:tc>
        <w:tc>
          <w:tcPr>
            <w:tcW w:w="593" w:type="pct"/>
          </w:tcPr>
          <w:p w:rsidR="008D1771" w:rsidRDefault="008D1771">
            <w:pPr>
              <w:spacing w:line="560" w:lineRule="exact"/>
              <w:rPr>
                <w:rFonts w:ascii="仿宋_GB2312" w:eastAsia="仿宋_GB2312"/>
                <w:sz w:val="32"/>
                <w:szCs w:val="32"/>
              </w:rPr>
            </w:pPr>
          </w:p>
        </w:tc>
        <w:tc>
          <w:tcPr>
            <w:tcW w:w="749" w:type="pct"/>
          </w:tcPr>
          <w:p w:rsidR="008D1771" w:rsidRDefault="008D1771">
            <w:pPr>
              <w:spacing w:line="560" w:lineRule="exact"/>
              <w:rPr>
                <w:rFonts w:ascii="仿宋_GB2312" w:eastAsia="仿宋_GB2312"/>
                <w:sz w:val="32"/>
                <w:szCs w:val="32"/>
              </w:rPr>
            </w:pPr>
          </w:p>
        </w:tc>
      </w:tr>
      <w:tr w:rsidR="008D1771" w:rsidTr="003D625F">
        <w:tc>
          <w:tcPr>
            <w:tcW w:w="1054" w:type="pct"/>
          </w:tcPr>
          <w:p w:rsidR="008D1771" w:rsidRDefault="008D1771">
            <w:pPr>
              <w:spacing w:line="560" w:lineRule="exact"/>
              <w:rPr>
                <w:rFonts w:ascii="仿宋_GB2312" w:eastAsia="仿宋_GB2312"/>
                <w:sz w:val="32"/>
                <w:szCs w:val="32"/>
              </w:rPr>
            </w:pPr>
          </w:p>
        </w:tc>
        <w:tc>
          <w:tcPr>
            <w:tcW w:w="762" w:type="pct"/>
          </w:tcPr>
          <w:p w:rsidR="008D1771" w:rsidRDefault="008D1771">
            <w:pPr>
              <w:spacing w:line="560" w:lineRule="exact"/>
              <w:rPr>
                <w:rFonts w:ascii="仿宋_GB2312" w:eastAsia="仿宋_GB2312"/>
                <w:sz w:val="32"/>
                <w:szCs w:val="32"/>
              </w:rPr>
            </w:pPr>
          </w:p>
        </w:tc>
        <w:tc>
          <w:tcPr>
            <w:tcW w:w="508" w:type="pct"/>
          </w:tcPr>
          <w:p w:rsidR="008D1771" w:rsidRDefault="008D1771">
            <w:pPr>
              <w:spacing w:line="560" w:lineRule="exact"/>
              <w:rPr>
                <w:rFonts w:ascii="仿宋_GB2312" w:eastAsia="仿宋_GB2312"/>
                <w:sz w:val="32"/>
                <w:szCs w:val="32"/>
              </w:rPr>
            </w:pPr>
          </w:p>
        </w:tc>
        <w:tc>
          <w:tcPr>
            <w:tcW w:w="699" w:type="pct"/>
          </w:tcPr>
          <w:p w:rsidR="008D1771" w:rsidRDefault="008D1771">
            <w:pPr>
              <w:spacing w:line="560" w:lineRule="exact"/>
              <w:rPr>
                <w:rFonts w:ascii="仿宋_GB2312" w:eastAsia="仿宋_GB2312"/>
                <w:sz w:val="32"/>
                <w:szCs w:val="32"/>
              </w:rPr>
            </w:pPr>
          </w:p>
        </w:tc>
        <w:tc>
          <w:tcPr>
            <w:tcW w:w="635" w:type="pct"/>
          </w:tcPr>
          <w:p w:rsidR="008D1771" w:rsidRDefault="008D1771">
            <w:pPr>
              <w:spacing w:line="560" w:lineRule="exact"/>
              <w:rPr>
                <w:rFonts w:ascii="仿宋_GB2312" w:eastAsia="仿宋_GB2312"/>
                <w:sz w:val="32"/>
                <w:szCs w:val="32"/>
              </w:rPr>
            </w:pPr>
          </w:p>
        </w:tc>
        <w:tc>
          <w:tcPr>
            <w:tcW w:w="593" w:type="pct"/>
          </w:tcPr>
          <w:p w:rsidR="008D1771" w:rsidRDefault="008D1771">
            <w:pPr>
              <w:spacing w:line="560" w:lineRule="exact"/>
              <w:rPr>
                <w:rFonts w:ascii="仿宋_GB2312" w:eastAsia="仿宋_GB2312"/>
                <w:sz w:val="32"/>
                <w:szCs w:val="32"/>
              </w:rPr>
            </w:pPr>
          </w:p>
        </w:tc>
        <w:tc>
          <w:tcPr>
            <w:tcW w:w="749" w:type="pct"/>
          </w:tcPr>
          <w:p w:rsidR="008D1771" w:rsidRDefault="008D1771">
            <w:pPr>
              <w:spacing w:line="560" w:lineRule="exact"/>
              <w:rPr>
                <w:rFonts w:ascii="仿宋_GB2312" w:eastAsia="仿宋_GB2312"/>
                <w:sz w:val="32"/>
                <w:szCs w:val="32"/>
              </w:rPr>
            </w:pPr>
          </w:p>
        </w:tc>
      </w:tr>
      <w:tr w:rsidR="008D1771" w:rsidTr="003D625F">
        <w:tc>
          <w:tcPr>
            <w:tcW w:w="1054" w:type="pct"/>
          </w:tcPr>
          <w:p w:rsidR="008D1771" w:rsidRDefault="008D1771">
            <w:pPr>
              <w:spacing w:line="560" w:lineRule="exact"/>
              <w:rPr>
                <w:rFonts w:ascii="仿宋_GB2312" w:eastAsia="仿宋_GB2312"/>
                <w:sz w:val="32"/>
                <w:szCs w:val="32"/>
              </w:rPr>
            </w:pPr>
          </w:p>
        </w:tc>
        <w:tc>
          <w:tcPr>
            <w:tcW w:w="762" w:type="pct"/>
          </w:tcPr>
          <w:p w:rsidR="008D1771" w:rsidRDefault="008D1771">
            <w:pPr>
              <w:spacing w:line="560" w:lineRule="exact"/>
              <w:rPr>
                <w:rFonts w:ascii="仿宋_GB2312" w:eastAsia="仿宋_GB2312"/>
                <w:sz w:val="32"/>
                <w:szCs w:val="32"/>
              </w:rPr>
            </w:pPr>
          </w:p>
        </w:tc>
        <w:tc>
          <w:tcPr>
            <w:tcW w:w="508" w:type="pct"/>
          </w:tcPr>
          <w:p w:rsidR="008D1771" w:rsidRDefault="008D1771">
            <w:pPr>
              <w:spacing w:line="560" w:lineRule="exact"/>
              <w:rPr>
                <w:rFonts w:ascii="仿宋_GB2312" w:eastAsia="仿宋_GB2312"/>
                <w:sz w:val="32"/>
                <w:szCs w:val="32"/>
              </w:rPr>
            </w:pPr>
          </w:p>
        </w:tc>
        <w:tc>
          <w:tcPr>
            <w:tcW w:w="699" w:type="pct"/>
          </w:tcPr>
          <w:p w:rsidR="008D1771" w:rsidRDefault="008D1771">
            <w:pPr>
              <w:spacing w:line="560" w:lineRule="exact"/>
              <w:rPr>
                <w:rFonts w:ascii="仿宋_GB2312" w:eastAsia="仿宋_GB2312"/>
                <w:sz w:val="32"/>
                <w:szCs w:val="32"/>
              </w:rPr>
            </w:pPr>
          </w:p>
        </w:tc>
        <w:tc>
          <w:tcPr>
            <w:tcW w:w="635" w:type="pct"/>
          </w:tcPr>
          <w:p w:rsidR="008D1771" w:rsidRDefault="008D1771">
            <w:pPr>
              <w:spacing w:line="560" w:lineRule="exact"/>
              <w:rPr>
                <w:rFonts w:ascii="仿宋_GB2312" w:eastAsia="仿宋_GB2312"/>
                <w:sz w:val="32"/>
                <w:szCs w:val="32"/>
              </w:rPr>
            </w:pPr>
          </w:p>
        </w:tc>
        <w:tc>
          <w:tcPr>
            <w:tcW w:w="593" w:type="pct"/>
          </w:tcPr>
          <w:p w:rsidR="008D1771" w:rsidRDefault="008D1771">
            <w:pPr>
              <w:spacing w:line="560" w:lineRule="exact"/>
              <w:rPr>
                <w:rFonts w:ascii="仿宋_GB2312" w:eastAsia="仿宋_GB2312"/>
                <w:sz w:val="32"/>
                <w:szCs w:val="32"/>
              </w:rPr>
            </w:pPr>
          </w:p>
        </w:tc>
        <w:tc>
          <w:tcPr>
            <w:tcW w:w="749" w:type="pct"/>
          </w:tcPr>
          <w:p w:rsidR="008D1771" w:rsidRDefault="008D1771">
            <w:pPr>
              <w:spacing w:line="560" w:lineRule="exact"/>
              <w:rPr>
                <w:rFonts w:ascii="仿宋_GB2312" w:eastAsia="仿宋_GB2312"/>
                <w:sz w:val="32"/>
                <w:szCs w:val="32"/>
              </w:rPr>
            </w:pPr>
          </w:p>
        </w:tc>
      </w:tr>
      <w:tr w:rsidR="008D1771" w:rsidTr="003D625F">
        <w:tc>
          <w:tcPr>
            <w:tcW w:w="1054" w:type="pct"/>
          </w:tcPr>
          <w:p w:rsidR="008D1771" w:rsidRDefault="008D1771">
            <w:pPr>
              <w:spacing w:line="560" w:lineRule="exact"/>
              <w:rPr>
                <w:rFonts w:ascii="仿宋_GB2312" w:eastAsia="仿宋_GB2312"/>
                <w:sz w:val="32"/>
                <w:szCs w:val="32"/>
              </w:rPr>
            </w:pPr>
          </w:p>
        </w:tc>
        <w:tc>
          <w:tcPr>
            <w:tcW w:w="762" w:type="pct"/>
          </w:tcPr>
          <w:p w:rsidR="008D1771" w:rsidRDefault="008D1771">
            <w:pPr>
              <w:spacing w:line="560" w:lineRule="exact"/>
              <w:rPr>
                <w:rFonts w:ascii="仿宋_GB2312" w:eastAsia="仿宋_GB2312"/>
                <w:sz w:val="32"/>
                <w:szCs w:val="32"/>
              </w:rPr>
            </w:pPr>
          </w:p>
        </w:tc>
        <w:tc>
          <w:tcPr>
            <w:tcW w:w="508" w:type="pct"/>
          </w:tcPr>
          <w:p w:rsidR="008D1771" w:rsidRDefault="008D1771">
            <w:pPr>
              <w:spacing w:line="560" w:lineRule="exact"/>
              <w:rPr>
                <w:rFonts w:ascii="仿宋_GB2312" w:eastAsia="仿宋_GB2312"/>
                <w:sz w:val="32"/>
                <w:szCs w:val="32"/>
              </w:rPr>
            </w:pPr>
          </w:p>
        </w:tc>
        <w:tc>
          <w:tcPr>
            <w:tcW w:w="699" w:type="pct"/>
          </w:tcPr>
          <w:p w:rsidR="008D1771" w:rsidRDefault="008D1771">
            <w:pPr>
              <w:spacing w:line="560" w:lineRule="exact"/>
              <w:rPr>
                <w:rFonts w:ascii="仿宋_GB2312" w:eastAsia="仿宋_GB2312"/>
                <w:sz w:val="32"/>
                <w:szCs w:val="32"/>
              </w:rPr>
            </w:pPr>
          </w:p>
        </w:tc>
        <w:tc>
          <w:tcPr>
            <w:tcW w:w="635" w:type="pct"/>
          </w:tcPr>
          <w:p w:rsidR="008D1771" w:rsidRDefault="008D1771">
            <w:pPr>
              <w:spacing w:line="560" w:lineRule="exact"/>
              <w:rPr>
                <w:rFonts w:ascii="仿宋_GB2312" w:eastAsia="仿宋_GB2312"/>
                <w:sz w:val="32"/>
                <w:szCs w:val="32"/>
              </w:rPr>
            </w:pPr>
          </w:p>
        </w:tc>
        <w:tc>
          <w:tcPr>
            <w:tcW w:w="593" w:type="pct"/>
          </w:tcPr>
          <w:p w:rsidR="008D1771" w:rsidRDefault="008D1771">
            <w:pPr>
              <w:spacing w:line="560" w:lineRule="exact"/>
              <w:rPr>
                <w:rFonts w:ascii="仿宋_GB2312" w:eastAsia="仿宋_GB2312"/>
                <w:sz w:val="32"/>
                <w:szCs w:val="32"/>
              </w:rPr>
            </w:pPr>
          </w:p>
        </w:tc>
        <w:tc>
          <w:tcPr>
            <w:tcW w:w="749" w:type="pct"/>
          </w:tcPr>
          <w:p w:rsidR="008D1771" w:rsidRDefault="008D1771">
            <w:pPr>
              <w:spacing w:line="560" w:lineRule="exact"/>
              <w:rPr>
                <w:rFonts w:ascii="仿宋_GB2312" w:eastAsia="仿宋_GB2312"/>
                <w:sz w:val="32"/>
                <w:szCs w:val="32"/>
              </w:rPr>
            </w:pPr>
          </w:p>
        </w:tc>
      </w:tr>
      <w:tr w:rsidR="008D1771" w:rsidTr="003D625F">
        <w:tc>
          <w:tcPr>
            <w:tcW w:w="1054" w:type="pct"/>
          </w:tcPr>
          <w:p w:rsidR="008D1771" w:rsidRDefault="008D1771">
            <w:pPr>
              <w:spacing w:line="560" w:lineRule="exact"/>
              <w:rPr>
                <w:rFonts w:ascii="仿宋_GB2312" w:eastAsia="仿宋_GB2312"/>
                <w:sz w:val="32"/>
                <w:szCs w:val="32"/>
              </w:rPr>
            </w:pPr>
          </w:p>
        </w:tc>
        <w:tc>
          <w:tcPr>
            <w:tcW w:w="762" w:type="pct"/>
          </w:tcPr>
          <w:p w:rsidR="008D1771" w:rsidRDefault="008D1771">
            <w:pPr>
              <w:spacing w:line="560" w:lineRule="exact"/>
              <w:rPr>
                <w:rFonts w:ascii="仿宋_GB2312" w:eastAsia="仿宋_GB2312"/>
                <w:sz w:val="32"/>
                <w:szCs w:val="32"/>
              </w:rPr>
            </w:pPr>
          </w:p>
        </w:tc>
        <w:tc>
          <w:tcPr>
            <w:tcW w:w="508" w:type="pct"/>
          </w:tcPr>
          <w:p w:rsidR="008D1771" w:rsidRDefault="008D1771">
            <w:pPr>
              <w:spacing w:line="560" w:lineRule="exact"/>
              <w:rPr>
                <w:rFonts w:ascii="仿宋_GB2312" w:eastAsia="仿宋_GB2312"/>
                <w:sz w:val="32"/>
                <w:szCs w:val="32"/>
              </w:rPr>
            </w:pPr>
          </w:p>
        </w:tc>
        <w:tc>
          <w:tcPr>
            <w:tcW w:w="699" w:type="pct"/>
          </w:tcPr>
          <w:p w:rsidR="008D1771" w:rsidRDefault="008D1771">
            <w:pPr>
              <w:spacing w:line="560" w:lineRule="exact"/>
              <w:rPr>
                <w:rFonts w:ascii="仿宋_GB2312" w:eastAsia="仿宋_GB2312"/>
                <w:sz w:val="32"/>
                <w:szCs w:val="32"/>
              </w:rPr>
            </w:pPr>
          </w:p>
        </w:tc>
        <w:tc>
          <w:tcPr>
            <w:tcW w:w="635" w:type="pct"/>
          </w:tcPr>
          <w:p w:rsidR="008D1771" w:rsidRDefault="008D1771">
            <w:pPr>
              <w:spacing w:line="560" w:lineRule="exact"/>
              <w:rPr>
                <w:rFonts w:ascii="仿宋_GB2312" w:eastAsia="仿宋_GB2312"/>
                <w:sz w:val="32"/>
                <w:szCs w:val="32"/>
              </w:rPr>
            </w:pPr>
          </w:p>
        </w:tc>
        <w:tc>
          <w:tcPr>
            <w:tcW w:w="593" w:type="pct"/>
          </w:tcPr>
          <w:p w:rsidR="008D1771" w:rsidRDefault="008D1771">
            <w:pPr>
              <w:spacing w:line="560" w:lineRule="exact"/>
              <w:rPr>
                <w:rFonts w:ascii="仿宋_GB2312" w:eastAsia="仿宋_GB2312"/>
                <w:sz w:val="32"/>
                <w:szCs w:val="32"/>
              </w:rPr>
            </w:pPr>
          </w:p>
        </w:tc>
        <w:tc>
          <w:tcPr>
            <w:tcW w:w="749" w:type="pct"/>
          </w:tcPr>
          <w:p w:rsidR="008D1771" w:rsidRDefault="008D1771">
            <w:pPr>
              <w:spacing w:line="560" w:lineRule="exact"/>
              <w:rPr>
                <w:rFonts w:ascii="仿宋_GB2312" w:eastAsia="仿宋_GB2312"/>
                <w:sz w:val="32"/>
                <w:szCs w:val="32"/>
              </w:rPr>
            </w:pPr>
          </w:p>
        </w:tc>
      </w:tr>
      <w:tr w:rsidR="008D1771" w:rsidTr="003D625F">
        <w:tc>
          <w:tcPr>
            <w:tcW w:w="1054" w:type="pct"/>
          </w:tcPr>
          <w:p w:rsidR="008D1771" w:rsidRDefault="008D1771">
            <w:pPr>
              <w:spacing w:line="560" w:lineRule="exact"/>
              <w:rPr>
                <w:rFonts w:ascii="仿宋_GB2312" w:eastAsia="仿宋_GB2312"/>
                <w:sz w:val="32"/>
                <w:szCs w:val="32"/>
              </w:rPr>
            </w:pPr>
          </w:p>
        </w:tc>
        <w:tc>
          <w:tcPr>
            <w:tcW w:w="762" w:type="pct"/>
          </w:tcPr>
          <w:p w:rsidR="008D1771" w:rsidRDefault="008D1771">
            <w:pPr>
              <w:spacing w:line="560" w:lineRule="exact"/>
              <w:rPr>
                <w:rFonts w:ascii="仿宋_GB2312" w:eastAsia="仿宋_GB2312"/>
                <w:sz w:val="32"/>
                <w:szCs w:val="32"/>
              </w:rPr>
            </w:pPr>
          </w:p>
        </w:tc>
        <w:tc>
          <w:tcPr>
            <w:tcW w:w="508" w:type="pct"/>
          </w:tcPr>
          <w:p w:rsidR="008D1771" w:rsidRDefault="008D1771">
            <w:pPr>
              <w:spacing w:line="560" w:lineRule="exact"/>
              <w:rPr>
                <w:rFonts w:ascii="仿宋_GB2312" w:eastAsia="仿宋_GB2312"/>
                <w:sz w:val="32"/>
                <w:szCs w:val="32"/>
              </w:rPr>
            </w:pPr>
          </w:p>
        </w:tc>
        <w:tc>
          <w:tcPr>
            <w:tcW w:w="699" w:type="pct"/>
          </w:tcPr>
          <w:p w:rsidR="008D1771" w:rsidRDefault="008D1771">
            <w:pPr>
              <w:spacing w:line="560" w:lineRule="exact"/>
              <w:rPr>
                <w:rFonts w:ascii="仿宋_GB2312" w:eastAsia="仿宋_GB2312"/>
                <w:sz w:val="32"/>
                <w:szCs w:val="32"/>
              </w:rPr>
            </w:pPr>
          </w:p>
        </w:tc>
        <w:tc>
          <w:tcPr>
            <w:tcW w:w="635" w:type="pct"/>
          </w:tcPr>
          <w:p w:rsidR="008D1771" w:rsidRDefault="008D1771">
            <w:pPr>
              <w:spacing w:line="560" w:lineRule="exact"/>
              <w:rPr>
                <w:rFonts w:ascii="仿宋_GB2312" w:eastAsia="仿宋_GB2312"/>
                <w:sz w:val="32"/>
                <w:szCs w:val="32"/>
              </w:rPr>
            </w:pPr>
          </w:p>
        </w:tc>
        <w:tc>
          <w:tcPr>
            <w:tcW w:w="593" w:type="pct"/>
          </w:tcPr>
          <w:p w:rsidR="008D1771" w:rsidRDefault="008D1771">
            <w:pPr>
              <w:spacing w:line="560" w:lineRule="exact"/>
              <w:rPr>
                <w:rFonts w:ascii="仿宋_GB2312" w:eastAsia="仿宋_GB2312"/>
                <w:sz w:val="32"/>
                <w:szCs w:val="32"/>
              </w:rPr>
            </w:pPr>
          </w:p>
        </w:tc>
        <w:tc>
          <w:tcPr>
            <w:tcW w:w="749" w:type="pct"/>
          </w:tcPr>
          <w:p w:rsidR="008D1771" w:rsidRDefault="008D1771">
            <w:pPr>
              <w:spacing w:line="560" w:lineRule="exact"/>
              <w:rPr>
                <w:rFonts w:ascii="仿宋_GB2312" w:eastAsia="仿宋_GB2312"/>
                <w:sz w:val="32"/>
                <w:szCs w:val="32"/>
              </w:rPr>
            </w:pPr>
          </w:p>
        </w:tc>
      </w:tr>
      <w:tr w:rsidR="008D1771" w:rsidTr="003D625F">
        <w:tc>
          <w:tcPr>
            <w:tcW w:w="1054" w:type="pct"/>
          </w:tcPr>
          <w:p w:rsidR="008D1771" w:rsidRDefault="008D1771">
            <w:pPr>
              <w:spacing w:line="560" w:lineRule="exact"/>
              <w:rPr>
                <w:rFonts w:ascii="仿宋_GB2312" w:eastAsia="仿宋_GB2312"/>
                <w:sz w:val="32"/>
                <w:szCs w:val="32"/>
              </w:rPr>
            </w:pPr>
          </w:p>
        </w:tc>
        <w:tc>
          <w:tcPr>
            <w:tcW w:w="762" w:type="pct"/>
          </w:tcPr>
          <w:p w:rsidR="008D1771" w:rsidRDefault="008D1771">
            <w:pPr>
              <w:spacing w:line="560" w:lineRule="exact"/>
              <w:rPr>
                <w:rFonts w:ascii="仿宋_GB2312" w:eastAsia="仿宋_GB2312"/>
                <w:sz w:val="32"/>
                <w:szCs w:val="32"/>
              </w:rPr>
            </w:pPr>
          </w:p>
        </w:tc>
        <w:tc>
          <w:tcPr>
            <w:tcW w:w="508" w:type="pct"/>
          </w:tcPr>
          <w:p w:rsidR="008D1771" w:rsidRDefault="008D1771">
            <w:pPr>
              <w:spacing w:line="560" w:lineRule="exact"/>
              <w:rPr>
                <w:rFonts w:ascii="仿宋_GB2312" w:eastAsia="仿宋_GB2312"/>
                <w:sz w:val="32"/>
                <w:szCs w:val="32"/>
              </w:rPr>
            </w:pPr>
          </w:p>
        </w:tc>
        <w:tc>
          <w:tcPr>
            <w:tcW w:w="699" w:type="pct"/>
          </w:tcPr>
          <w:p w:rsidR="008D1771" w:rsidRDefault="008D1771">
            <w:pPr>
              <w:spacing w:line="560" w:lineRule="exact"/>
              <w:rPr>
                <w:rFonts w:ascii="仿宋_GB2312" w:eastAsia="仿宋_GB2312"/>
                <w:sz w:val="32"/>
                <w:szCs w:val="32"/>
              </w:rPr>
            </w:pPr>
          </w:p>
        </w:tc>
        <w:tc>
          <w:tcPr>
            <w:tcW w:w="635" w:type="pct"/>
          </w:tcPr>
          <w:p w:rsidR="008D1771" w:rsidRDefault="008D1771">
            <w:pPr>
              <w:spacing w:line="560" w:lineRule="exact"/>
              <w:rPr>
                <w:rFonts w:ascii="仿宋_GB2312" w:eastAsia="仿宋_GB2312"/>
                <w:sz w:val="32"/>
                <w:szCs w:val="32"/>
              </w:rPr>
            </w:pPr>
          </w:p>
        </w:tc>
        <w:tc>
          <w:tcPr>
            <w:tcW w:w="593" w:type="pct"/>
          </w:tcPr>
          <w:p w:rsidR="008D1771" w:rsidRDefault="008D1771">
            <w:pPr>
              <w:spacing w:line="560" w:lineRule="exact"/>
              <w:rPr>
                <w:rFonts w:ascii="仿宋_GB2312" w:eastAsia="仿宋_GB2312"/>
                <w:sz w:val="32"/>
                <w:szCs w:val="32"/>
              </w:rPr>
            </w:pPr>
          </w:p>
        </w:tc>
        <w:tc>
          <w:tcPr>
            <w:tcW w:w="749" w:type="pct"/>
          </w:tcPr>
          <w:p w:rsidR="008D1771" w:rsidRDefault="008D1771">
            <w:pPr>
              <w:spacing w:line="560" w:lineRule="exact"/>
              <w:rPr>
                <w:rFonts w:ascii="仿宋_GB2312" w:eastAsia="仿宋_GB2312"/>
                <w:sz w:val="32"/>
                <w:szCs w:val="32"/>
              </w:rPr>
            </w:pPr>
          </w:p>
        </w:tc>
      </w:tr>
      <w:tr w:rsidR="008D1771" w:rsidTr="003D625F">
        <w:tc>
          <w:tcPr>
            <w:tcW w:w="1054" w:type="pct"/>
          </w:tcPr>
          <w:p w:rsidR="008D1771" w:rsidRDefault="008D1771">
            <w:pPr>
              <w:spacing w:line="560" w:lineRule="exact"/>
              <w:rPr>
                <w:rFonts w:ascii="仿宋_GB2312" w:eastAsia="仿宋_GB2312"/>
                <w:sz w:val="32"/>
                <w:szCs w:val="32"/>
              </w:rPr>
            </w:pPr>
          </w:p>
        </w:tc>
        <w:tc>
          <w:tcPr>
            <w:tcW w:w="762" w:type="pct"/>
          </w:tcPr>
          <w:p w:rsidR="008D1771" w:rsidRDefault="008D1771">
            <w:pPr>
              <w:spacing w:line="560" w:lineRule="exact"/>
              <w:rPr>
                <w:rFonts w:ascii="仿宋_GB2312" w:eastAsia="仿宋_GB2312"/>
                <w:sz w:val="32"/>
                <w:szCs w:val="32"/>
              </w:rPr>
            </w:pPr>
          </w:p>
        </w:tc>
        <w:tc>
          <w:tcPr>
            <w:tcW w:w="508" w:type="pct"/>
          </w:tcPr>
          <w:p w:rsidR="008D1771" w:rsidRDefault="008D1771">
            <w:pPr>
              <w:spacing w:line="560" w:lineRule="exact"/>
              <w:rPr>
                <w:rFonts w:ascii="仿宋_GB2312" w:eastAsia="仿宋_GB2312"/>
                <w:sz w:val="32"/>
                <w:szCs w:val="32"/>
              </w:rPr>
            </w:pPr>
          </w:p>
        </w:tc>
        <w:tc>
          <w:tcPr>
            <w:tcW w:w="699" w:type="pct"/>
          </w:tcPr>
          <w:p w:rsidR="008D1771" w:rsidRDefault="008D1771">
            <w:pPr>
              <w:spacing w:line="560" w:lineRule="exact"/>
              <w:rPr>
                <w:rFonts w:ascii="仿宋_GB2312" w:eastAsia="仿宋_GB2312"/>
                <w:sz w:val="32"/>
                <w:szCs w:val="32"/>
              </w:rPr>
            </w:pPr>
          </w:p>
        </w:tc>
        <w:tc>
          <w:tcPr>
            <w:tcW w:w="635" w:type="pct"/>
          </w:tcPr>
          <w:p w:rsidR="008D1771" w:rsidRDefault="008D1771">
            <w:pPr>
              <w:spacing w:line="560" w:lineRule="exact"/>
              <w:rPr>
                <w:rFonts w:ascii="仿宋_GB2312" w:eastAsia="仿宋_GB2312"/>
                <w:sz w:val="32"/>
                <w:szCs w:val="32"/>
              </w:rPr>
            </w:pPr>
          </w:p>
        </w:tc>
        <w:tc>
          <w:tcPr>
            <w:tcW w:w="593" w:type="pct"/>
          </w:tcPr>
          <w:p w:rsidR="008D1771" w:rsidRDefault="008D1771">
            <w:pPr>
              <w:spacing w:line="560" w:lineRule="exact"/>
              <w:rPr>
                <w:rFonts w:ascii="仿宋_GB2312" w:eastAsia="仿宋_GB2312"/>
                <w:sz w:val="32"/>
                <w:szCs w:val="32"/>
              </w:rPr>
            </w:pPr>
          </w:p>
        </w:tc>
        <w:tc>
          <w:tcPr>
            <w:tcW w:w="749" w:type="pct"/>
          </w:tcPr>
          <w:p w:rsidR="008D1771" w:rsidRDefault="008D1771">
            <w:pPr>
              <w:spacing w:line="560" w:lineRule="exact"/>
              <w:rPr>
                <w:rFonts w:ascii="仿宋_GB2312" w:eastAsia="仿宋_GB2312"/>
                <w:sz w:val="32"/>
                <w:szCs w:val="32"/>
              </w:rPr>
            </w:pPr>
          </w:p>
        </w:tc>
      </w:tr>
    </w:tbl>
    <w:p w:rsidR="008D1771" w:rsidRDefault="008D1771" w:rsidP="003D625F">
      <w:pPr>
        <w:widowControl/>
        <w:spacing w:beforeAutospacing="1"/>
        <w:jc w:val="left"/>
        <w:rPr>
          <w:rFonts w:ascii="仿宋_GB2312"/>
          <w:sz w:val="32"/>
          <w:szCs w:val="32"/>
        </w:rPr>
        <w:sectPr w:rsidR="008D1771">
          <w:pgSz w:w="16838" w:h="11906" w:orient="landscape"/>
          <w:pgMar w:top="1797" w:right="1440" w:bottom="1797" w:left="1440" w:header="851" w:footer="992" w:gutter="0"/>
          <w:cols w:space="720"/>
        </w:sectPr>
      </w:pPr>
    </w:p>
    <w:p w:rsidR="008D1771" w:rsidRDefault="008D1771" w:rsidP="003D625F">
      <w:pPr>
        <w:spacing w:line="560" w:lineRule="exact"/>
        <w:rPr>
          <w:rFonts w:ascii="黑体" w:eastAsia="黑体" w:hAnsi="Times New Roman"/>
          <w:sz w:val="32"/>
          <w:szCs w:val="32"/>
        </w:rPr>
      </w:pPr>
      <w:r>
        <w:rPr>
          <w:rFonts w:ascii="黑体" w:eastAsia="黑体" w:hint="eastAsia"/>
          <w:sz w:val="32"/>
          <w:szCs w:val="32"/>
        </w:rPr>
        <w:lastRenderedPageBreak/>
        <w:t>附件</w:t>
      </w:r>
      <w:r>
        <w:rPr>
          <w:rFonts w:ascii="黑体" w:eastAsia="黑体"/>
          <w:sz w:val="32"/>
          <w:szCs w:val="32"/>
        </w:rPr>
        <w:t>4</w:t>
      </w:r>
    </w:p>
    <w:p w:rsidR="008D1771" w:rsidRDefault="008D1771" w:rsidP="003D625F">
      <w:pPr>
        <w:jc w:val="center"/>
        <w:rPr>
          <w:rFonts w:ascii="方正小标宋简体" w:eastAsia="方正小标宋简体"/>
          <w:sz w:val="44"/>
          <w:szCs w:val="44"/>
        </w:rPr>
      </w:pPr>
      <w:r>
        <w:rPr>
          <w:rFonts w:ascii="方正小标宋简体" w:eastAsia="方正小标宋简体" w:hint="eastAsia"/>
          <w:sz w:val="36"/>
          <w:szCs w:val="36"/>
        </w:rPr>
        <w:t>江门市区零散工业废水转移联单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57"/>
        <w:gridCol w:w="3171"/>
      </w:tblGrid>
      <w:tr w:rsidR="008D1771" w:rsidTr="003D625F">
        <w:trPr>
          <w:trHeight w:val="454"/>
        </w:trPr>
        <w:tc>
          <w:tcPr>
            <w:tcW w:w="5000" w:type="pct"/>
            <w:gridSpan w:val="2"/>
            <w:vAlign w:val="center"/>
          </w:tcPr>
          <w:p w:rsidR="008D1771" w:rsidRDefault="008D1771">
            <w:pPr>
              <w:jc w:val="center"/>
              <w:rPr>
                <w:rFonts w:ascii="仿宋_GB2312" w:eastAsia="仿宋_GB2312" w:hAnsi="宋体"/>
                <w:b/>
                <w:szCs w:val="21"/>
              </w:rPr>
            </w:pPr>
            <w:r>
              <w:rPr>
                <w:rFonts w:ascii="仿宋_GB2312" w:eastAsia="仿宋_GB2312" w:hAnsi="宋体" w:hint="eastAsia"/>
                <w:b/>
                <w:szCs w:val="21"/>
              </w:rPr>
              <w:t>第一部分：零散工业废水产生单位填写</w:t>
            </w:r>
          </w:p>
        </w:tc>
      </w:tr>
      <w:tr w:rsidR="008D1771" w:rsidTr="003D625F">
        <w:trPr>
          <w:trHeight w:val="567"/>
        </w:trPr>
        <w:tc>
          <w:tcPr>
            <w:tcW w:w="3141" w:type="pct"/>
            <w:vAlign w:val="center"/>
          </w:tcPr>
          <w:p w:rsidR="008D1771" w:rsidRDefault="008D1771">
            <w:pPr>
              <w:rPr>
                <w:rFonts w:ascii="仿宋_GB2312" w:eastAsia="仿宋_GB2312" w:hAnsi="宋体"/>
                <w:szCs w:val="21"/>
              </w:rPr>
            </w:pPr>
            <w:r>
              <w:rPr>
                <w:rFonts w:ascii="仿宋_GB2312" w:eastAsia="仿宋_GB2312" w:hAnsi="宋体" w:hint="eastAsia"/>
                <w:szCs w:val="21"/>
              </w:rPr>
              <w:t>产生单位名称（盖章）：</w:t>
            </w:r>
            <w:r>
              <w:rPr>
                <w:rFonts w:ascii="仿宋_GB2312" w:eastAsia="仿宋_GB2312" w:hAnsi="宋体"/>
                <w:szCs w:val="21"/>
              </w:rPr>
              <w:t>___________________________</w:t>
            </w:r>
          </w:p>
        </w:tc>
        <w:tc>
          <w:tcPr>
            <w:tcW w:w="1859" w:type="pct"/>
            <w:vAlign w:val="center"/>
          </w:tcPr>
          <w:p w:rsidR="008D1771" w:rsidRDefault="008D1771">
            <w:pPr>
              <w:rPr>
                <w:rFonts w:ascii="仿宋_GB2312" w:eastAsia="仿宋_GB2312" w:hAnsi="宋体"/>
                <w:szCs w:val="21"/>
              </w:rPr>
            </w:pPr>
            <w:r>
              <w:rPr>
                <w:rFonts w:ascii="仿宋_GB2312" w:eastAsia="仿宋_GB2312" w:hAnsi="宋体" w:hint="eastAsia"/>
                <w:szCs w:val="21"/>
              </w:rPr>
              <w:t>电话：</w:t>
            </w:r>
            <w:r>
              <w:rPr>
                <w:rFonts w:ascii="仿宋_GB2312" w:eastAsia="仿宋_GB2312" w:hAnsi="宋体"/>
                <w:szCs w:val="21"/>
              </w:rPr>
              <w:t>_____________________</w:t>
            </w:r>
          </w:p>
        </w:tc>
      </w:tr>
      <w:tr w:rsidR="008D1771" w:rsidTr="003D625F">
        <w:trPr>
          <w:trHeight w:val="454"/>
        </w:trPr>
        <w:tc>
          <w:tcPr>
            <w:tcW w:w="3141" w:type="pct"/>
            <w:vAlign w:val="center"/>
          </w:tcPr>
          <w:p w:rsidR="008D1771" w:rsidRDefault="008D1771">
            <w:pPr>
              <w:rPr>
                <w:rFonts w:ascii="仿宋_GB2312" w:eastAsia="仿宋_GB2312" w:hAnsi="宋体"/>
                <w:szCs w:val="21"/>
              </w:rPr>
            </w:pPr>
            <w:r>
              <w:rPr>
                <w:rFonts w:ascii="仿宋_GB2312" w:eastAsia="仿宋_GB2312" w:hAnsi="宋体" w:hint="eastAsia"/>
                <w:szCs w:val="21"/>
              </w:rPr>
              <w:t>通信地址：</w:t>
            </w:r>
            <w:r>
              <w:rPr>
                <w:rFonts w:ascii="仿宋_GB2312" w:eastAsia="仿宋_GB2312" w:hAnsi="宋体"/>
                <w:szCs w:val="21"/>
              </w:rPr>
              <w:t>______________________________________</w:t>
            </w:r>
          </w:p>
        </w:tc>
        <w:tc>
          <w:tcPr>
            <w:tcW w:w="1859" w:type="pct"/>
            <w:vAlign w:val="center"/>
          </w:tcPr>
          <w:p w:rsidR="008D1771" w:rsidRDefault="008D1771">
            <w:pPr>
              <w:rPr>
                <w:rFonts w:ascii="仿宋_GB2312" w:eastAsia="仿宋_GB2312" w:hAnsi="宋体"/>
                <w:szCs w:val="21"/>
              </w:rPr>
            </w:pPr>
            <w:r>
              <w:rPr>
                <w:rFonts w:ascii="仿宋_GB2312" w:eastAsia="仿宋_GB2312" w:hAnsi="宋体" w:hint="eastAsia"/>
                <w:szCs w:val="21"/>
              </w:rPr>
              <w:t>邮编：</w:t>
            </w:r>
            <w:r>
              <w:rPr>
                <w:rFonts w:ascii="仿宋_GB2312" w:eastAsia="仿宋_GB2312" w:hAnsi="宋体"/>
                <w:szCs w:val="21"/>
              </w:rPr>
              <w:t>_____________________</w:t>
            </w:r>
          </w:p>
        </w:tc>
      </w:tr>
      <w:tr w:rsidR="008D1771" w:rsidTr="003D625F">
        <w:trPr>
          <w:trHeight w:val="454"/>
        </w:trPr>
        <w:tc>
          <w:tcPr>
            <w:tcW w:w="3141" w:type="pct"/>
            <w:vAlign w:val="center"/>
          </w:tcPr>
          <w:p w:rsidR="008D1771" w:rsidRDefault="008D1771">
            <w:pPr>
              <w:rPr>
                <w:rFonts w:ascii="仿宋_GB2312" w:eastAsia="仿宋_GB2312" w:hAnsi="宋体"/>
                <w:szCs w:val="21"/>
              </w:rPr>
            </w:pPr>
            <w:r>
              <w:rPr>
                <w:rFonts w:ascii="仿宋_GB2312" w:eastAsia="仿宋_GB2312" w:hAnsi="宋体" w:hint="eastAsia"/>
                <w:szCs w:val="21"/>
              </w:rPr>
              <w:t>运输单位：</w:t>
            </w:r>
            <w:r>
              <w:rPr>
                <w:rFonts w:ascii="仿宋_GB2312" w:eastAsia="仿宋_GB2312" w:hAnsi="宋体"/>
                <w:szCs w:val="21"/>
              </w:rPr>
              <w:t>______________________________________</w:t>
            </w:r>
          </w:p>
        </w:tc>
        <w:tc>
          <w:tcPr>
            <w:tcW w:w="1859" w:type="pct"/>
            <w:vAlign w:val="center"/>
          </w:tcPr>
          <w:p w:rsidR="008D1771" w:rsidRDefault="008D1771">
            <w:pPr>
              <w:rPr>
                <w:rFonts w:ascii="仿宋_GB2312" w:eastAsia="仿宋_GB2312" w:hAnsi="宋体"/>
                <w:szCs w:val="21"/>
              </w:rPr>
            </w:pPr>
            <w:r>
              <w:rPr>
                <w:rFonts w:ascii="仿宋_GB2312" w:eastAsia="仿宋_GB2312" w:hAnsi="宋体" w:hint="eastAsia"/>
                <w:szCs w:val="21"/>
              </w:rPr>
              <w:t>电话：</w:t>
            </w:r>
            <w:r>
              <w:rPr>
                <w:rFonts w:ascii="仿宋_GB2312" w:eastAsia="仿宋_GB2312" w:hAnsi="宋体"/>
                <w:szCs w:val="21"/>
              </w:rPr>
              <w:t>_____________________</w:t>
            </w:r>
          </w:p>
        </w:tc>
      </w:tr>
      <w:tr w:rsidR="008D1771" w:rsidTr="003D625F">
        <w:trPr>
          <w:trHeight w:val="454"/>
        </w:trPr>
        <w:tc>
          <w:tcPr>
            <w:tcW w:w="3141" w:type="pct"/>
            <w:vAlign w:val="center"/>
          </w:tcPr>
          <w:p w:rsidR="008D1771" w:rsidRDefault="008D1771">
            <w:pPr>
              <w:rPr>
                <w:rFonts w:ascii="仿宋_GB2312" w:eastAsia="仿宋_GB2312" w:hAnsi="宋体"/>
                <w:szCs w:val="21"/>
              </w:rPr>
            </w:pPr>
            <w:r>
              <w:rPr>
                <w:rFonts w:ascii="仿宋_GB2312" w:eastAsia="仿宋_GB2312" w:hAnsi="宋体" w:hint="eastAsia"/>
                <w:szCs w:val="21"/>
              </w:rPr>
              <w:t>通信地址：</w:t>
            </w:r>
            <w:r>
              <w:rPr>
                <w:rFonts w:ascii="仿宋_GB2312" w:eastAsia="仿宋_GB2312" w:hAnsi="宋体"/>
                <w:szCs w:val="21"/>
              </w:rPr>
              <w:t>______________________________________</w:t>
            </w:r>
          </w:p>
        </w:tc>
        <w:tc>
          <w:tcPr>
            <w:tcW w:w="1859" w:type="pct"/>
            <w:vAlign w:val="center"/>
          </w:tcPr>
          <w:p w:rsidR="008D1771" w:rsidRDefault="008D1771">
            <w:pPr>
              <w:rPr>
                <w:rFonts w:ascii="仿宋_GB2312" w:eastAsia="仿宋_GB2312" w:hAnsi="宋体"/>
                <w:szCs w:val="21"/>
              </w:rPr>
            </w:pPr>
            <w:r>
              <w:rPr>
                <w:rFonts w:ascii="仿宋_GB2312" w:eastAsia="仿宋_GB2312" w:hAnsi="宋体" w:hint="eastAsia"/>
                <w:szCs w:val="21"/>
              </w:rPr>
              <w:t>邮编：</w:t>
            </w:r>
            <w:r>
              <w:rPr>
                <w:rFonts w:ascii="仿宋_GB2312" w:eastAsia="仿宋_GB2312" w:hAnsi="宋体"/>
                <w:szCs w:val="21"/>
              </w:rPr>
              <w:t>_____________________</w:t>
            </w:r>
          </w:p>
        </w:tc>
      </w:tr>
      <w:tr w:rsidR="008D1771" w:rsidTr="003D625F">
        <w:trPr>
          <w:trHeight w:val="454"/>
        </w:trPr>
        <w:tc>
          <w:tcPr>
            <w:tcW w:w="3141" w:type="pct"/>
            <w:vAlign w:val="center"/>
          </w:tcPr>
          <w:p w:rsidR="008D1771" w:rsidRDefault="008D1771">
            <w:pPr>
              <w:rPr>
                <w:rFonts w:ascii="仿宋_GB2312" w:eastAsia="仿宋_GB2312" w:hAnsi="宋体"/>
                <w:szCs w:val="21"/>
              </w:rPr>
            </w:pPr>
            <w:r>
              <w:rPr>
                <w:rFonts w:ascii="仿宋_GB2312" w:eastAsia="仿宋_GB2312" w:hAnsi="宋体" w:hint="eastAsia"/>
                <w:szCs w:val="21"/>
              </w:rPr>
              <w:t>接收单位：</w:t>
            </w:r>
            <w:r>
              <w:rPr>
                <w:rFonts w:ascii="仿宋_GB2312" w:eastAsia="仿宋_GB2312" w:hAnsi="宋体"/>
                <w:szCs w:val="21"/>
              </w:rPr>
              <w:t>______________________________________</w:t>
            </w:r>
          </w:p>
        </w:tc>
        <w:tc>
          <w:tcPr>
            <w:tcW w:w="1859" w:type="pct"/>
            <w:vAlign w:val="center"/>
          </w:tcPr>
          <w:p w:rsidR="008D1771" w:rsidRDefault="008D1771">
            <w:pPr>
              <w:rPr>
                <w:rFonts w:ascii="仿宋_GB2312" w:eastAsia="仿宋_GB2312" w:hAnsi="宋体"/>
                <w:szCs w:val="21"/>
              </w:rPr>
            </w:pPr>
            <w:r>
              <w:rPr>
                <w:rFonts w:ascii="仿宋_GB2312" w:eastAsia="仿宋_GB2312" w:hAnsi="宋体" w:hint="eastAsia"/>
                <w:szCs w:val="21"/>
              </w:rPr>
              <w:t>电话：</w:t>
            </w:r>
            <w:r>
              <w:rPr>
                <w:rFonts w:ascii="仿宋_GB2312" w:eastAsia="仿宋_GB2312" w:hAnsi="宋体"/>
                <w:szCs w:val="21"/>
              </w:rPr>
              <w:t>_____________________</w:t>
            </w:r>
          </w:p>
        </w:tc>
      </w:tr>
      <w:tr w:rsidR="008D1771" w:rsidTr="003D625F">
        <w:trPr>
          <w:trHeight w:val="454"/>
        </w:trPr>
        <w:tc>
          <w:tcPr>
            <w:tcW w:w="3141" w:type="pct"/>
            <w:vAlign w:val="center"/>
          </w:tcPr>
          <w:p w:rsidR="008D1771" w:rsidRDefault="008D1771">
            <w:pPr>
              <w:rPr>
                <w:rFonts w:ascii="仿宋_GB2312" w:eastAsia="仿宋_GB2312" w:hAnsi="宋体"/>
                <w:szCs w:val="21"/>
              </w:rPr>
            </w:pPr>
            <w:r>
              <w:rPr>
                <w:rFonts w:ascii="仿宋_GB2312" w:eastAsia="仿宋_GB2312" w:hAnsi="宋体" w:hint="eastAsia"/>
                <w:szCs w:val="21"/>
              </w:rPr>
              <w:t>通信地址：</w:t>
            </w:r>
            <w:r>
              <w:rPr>
                <w:rFonts w:ascii="仿宋_GB2312" w:eastAsia="仿宋_GB2312" w:hAnsi="宋体"/>
                <w:szCs w:val="21"/>
              </w:rPr>
              <w:t>______________________________________</w:t>
            </w:r>
          </w:p>
        </w:tc>
        <w:tc>
          <w:tcPr>
            <w:tcW w:w="1859" w:type="pct"/>
            <w:vAlign w:val="center"/>
          </w:tcPr>
          <w:p w:rsidR="008D1771" w:rsidRDefault="008D1771">
            <w:pPr>
              <w:rPr>
                <w:rFonts w:ascii="仿宋_GB2312" w:eastAsia="仿宋_GB2312" w:hAnsi="宋体"/>
                <w:szCs w:val="21"/>
              </w:rPr>
            </w:pPr>
            <w:r>
              <w:rPr>
                <w:rFonts w:ascii="仿宋_GB2312" w:eastAsia="仿宋_GB2312" w:hAnsi="宋体" w:hint="eastAsia"/>
                <w:szCs w:val="21"/>
              </w:rPr>
              <w:t>邮编：</w:t>
            </w:r>
            <w:r>
              <w:rPr>
                <w:rFonts w:ascii="仿宋_GB2312" w:eastAsia="仿宋_GB2312" w:hAnsi="宋体"/>
                <w:szCs w:val="21"/>
              </w:rPr>
              <w:t>_____________________</w:t>
            </w:r>
          </w:p>
        </w:tc>
      </w:tr>
      <w:tr w:rsidR="008D1771" w:rsidTr="003D625F">
        <w:trPr>
          <w:trHeight w:val="567"/>
        </w:trPr>
        <w:tc>
          <w:tcPr>
            <w:tcW w:w="5000" w:type="pct"/>
            <w:gridSpan w:val="2"/>
            <w:vAlign w:val="center"/>
          </w:tcPr>
          <w:p w:rsidR="008D1771" w:rsidRDefault="008D1771">
            <w:pPr>
              <w:rPr>
                <w:rFonts w:ascii="仿宋_GB2312" w:eastAsia="仿宋_GB2312" w:hAnsi="宋体"/>
                <w:szCs w:val="21"/>
              </w:rPr>
            </w:pPr>
            <w:r>
              <w:rPr>
                <w:rFonts w:ascii="仿宋_GB2312" w:eastAsia="仿宋_GB2312" w:hAnsi="宋体" w:hint="eastAsia"/>
                <w:szCs w:val="21"/>
              </w:rPr>
              <w:t>废水类型：</w:t>
            </w:r>
            <w:r>
              <w:rPr>
                <w:rFonts w:ascii="仿宋_GB2312" w:eastAsia="仿宋_GB2312" w:hAnsi="宋体"/>
                <w:szCs w:val="21"/>
              </w:rPr>
              <w:t>____________</w:t>
            </w:r>
          </w:p>
        </w:tc>
      </w:tr>
      <w:tr w:rsidR="008D1771" w:rsidTr="003D625F">
        <w:trPr>
          <w:trHeight w:val="454"/>
        </w:trPr>
        <w:tc>
          <w:tcPr>
            <w:tcW w:w="5000" w:type="pct"/>
            <w:gridSpan w:val="2"/>
            <w:vAlign w:val="center"/>
          </w:tcPr>
          <w:p w:rsidR="008D1771" w:rsidRDefault="008D1771">
            <w:pPr>
              <w:rPr>
                <w:rFonts w:ascii="仿宋_GB2312" w:eastAsia="仿宋_GB2312" w:hAnsi="宋体"/>
                <w:szCs w:val="21"/>
              </w:rPr>
            </w:pPr>
            <w:r>
              <w:rPr>
                <w:rFonts w:ascii="仿宋_GB2312" w:eastAsia="仿宋_GB2312" w:hAnsi="宋体" w:hint="eastAsia"/>
                <w:szCs w:val="21"/>
              </w:rPr>
              <w:t>数量：</w:t>
            </w:r>
            <w:r>
              <w:rPr>
                <w:rFonts w:ascii="仿宋_GB2312" w:eastAsia="仿宋_GB2312" w:hAnsi="宋体"/>
                <w:szCs w:val="21"/>
              </w:rPr>
              <w:t>________________________________</w:t>
            </w:r>
          </w:p>
        </w:tc>
      </w:tr>
      <w:tr w:rsidR="008D1771" w:rsidTr="003D625F">
        <w:trPr>
          <w:trHeight w:val="454"/>
        </w:trPr>
        <w:tc>
          <w:tcPr>
            <w:tcW w:w="5000" w:type="pct"/>
            <w:gridSpan w:val="2"/>
            <w:vAlign w:val="center"/>
          </w:tcPr>
          <w:p w:rsidR="008D1771" w:rsidRDefault="008D1771">
            <w:pPr>
              <w:rPr>
                <w:rFonts w:ascii="仿宋_GB2312" w:eastAsia="仿宋_GB2312" w:hAnsi="宋体"/>
                <w:szCs w:val="21"/>
              </w:rPr>
            </w:pPr>
          </w:p>
        </w:tc>
      </w:tr>
      <w:tr w:rsidR="008D1771" w:rsidTr="003D625F">
        <w:trPr>
          <w:trHeight w:val="454"/>
        </w:trPr>
        <w:tc>
          <w:tcPr>
            <w:tcW w:w="5000" w:type="pct"/>
            <w:gridSpan w:val="2"/>
            <w:vAlign w:val="center"/>
          </w:tcPr>
          <w:p w:rsidR="008D1771" w:rsidRDefault="008D1771">
            <w:pPr>
              <w:rPr>
                <w:rFonts w:ascii="仿宋_GB2312" w:eastAsia="仿宋_GB2312" w:hAnsi="宋体"/>
                <w:szCs w:val="21"/>
              </w:rPr>
            </w:pPr>
            <w:r>
              <w:rPr>
                <w:rFonts w:ascii="仿宋_GB2312" w:eastAsia="仿宋_GB2312" w:hAnsi="宋体" w:hint="eastAsia"/>
                <w:szCs w:val="21"/>
              </w:rPr>
              <w:t>发运人：</w:t>
            </w:r>
            <w:r>
              <w:rPr>
                <w:rFonts w:ascii="仿宋_GB2312" w:eastAsia="仿宋_GB2312" w:hAnsi="宋体"/>
                <w:szCs w:val="21"/>
              </w:rPr>
              <w:t>____________</w:t>
            </w:r>
            <w:r>
              <w:rPr>
                <w:rFonts w:ascii="仿宋_GB2312" w:eastAsia="仿宋_GB2312" w:hAnsi="宋体" w:hint="eastAsia"/>
                <w:szCs w:val="21"/>
              </w:rPr>
              <w:t>运达地：</w:t>
            </w:r>
            <w:r>
              <w:rPr>
                <w:rFonts w:ascii="仿宋_GB2312" w:eastAsia="仿宋_GB2312" w:hAnsi="宋体"/>
                <w:szCs w:val="21"/>
              </w:rPr>
              <w:t>________________</w:t>
            </w:r>
            <w:r>
              <w:rPr>
                <w:rFonts w:ascii="仿宋_GB2312" w:eastAsia="仿宋_GB2312" w:hAnsi="宋体" w:hint="eastAsia"/>
                <w:szCs w:val="21"/>
              </w:rPr>
              <w:t>转移时间：</w:t>
            </w:r>
            <w:r>
              <w:rPr>
                <w:rFonts w:ascii="仿宋_GB2312" w:eastAsia="仿宋_GB2312" w:hAnsi="宋体"/>
                <w:szCs w:val="21"/>
              </w:rPr>
              <w:t>________</w:t>
            </w:r>
            <w:r>
              <w:rPr>
                <w:rFonts w:ascii="仿宋_GB2312" w:eastAsia="仿宋_GB2312" w:hAnsi="宋体" w:hint="eastAsia"/>
                <w:szCs w:val="21"/>
              </w:rPr>
              <w:t>年</w:t>
            </w:r>
            <w:r>
              <w:rPr>
                <w:rFonts w:ascii="仿宋_GB2312" w:eastAsia="仿宋_GB2312" w:hAnsi="宋体"/>
                <w:szCs w:val="21"/>
              </w:rPr>
              <w:t>_____</w:t>
            </w:r>
            <w:r>
              <w:rPr>
                <w:rFonts w:ascii="仿宋_GB2312" w:eastAsia="仿宋_GB2312" w:hAnsi="宋体" w:hint="eastAsia"/>
                <w:szCs w:val="21"/>
              </w:rPr>
              <w:t>月</w:t>
            </w:r>
            <w:r>
              <w:rPr>
                <w:rFonts w:ascii="仿宋_GB2312" w:eastAsia="仿宋_GB2312" w:hAnsi="宋体"/>
                <w:szCs w:val="21"/>
              </w:rPr>
              <w:t>_____</w:t>
            </w:r>
            <w:r>
              <w:rPr>
                <w:rFonts w:ascii="仿宋_GB2312" w:eastAsia="仿宋_GB2312" w:hAnsi="宋体" w:hint="eastAsia"/>
                <w:szCs w:val="21"/>
              </w:rPr>
              <w:t>日</w:t>
            </w:r>
          </w:p>
        </w:tc>
      </w:tr>
      <w:tr w:rsidR="008D1771" w:rsidTr="003D625F">
        <w:trPr>
          <w:trHeight w:val="454"/>
        </w:trPr>
        <w:tc>
          <w:tcPr>
            <w:tcW w:w="5000" w:type="pct"/>
            <w:gridSpan w:val="2"/>
            <w:vAlign w:val="center"/>
          </w:tcPr>
          <w:p w:rsidR="008D1771" w:rsidRDefault="008D1771">
            <w:pPr>
              <w:jc w:val="center"/>
              <w:rPr>
                <w:rFonts w:ascii="仿宋_GB2312" w:eastAsia="仿宋_GB2312" w:hAnsi="宋体"/>
                <w:szCs w:val="21"/>
              </w:rPr>
            </w:pPr>
            <w:r>
              <w:rPr>
                <w:rFonts w:ascii="仿宋_GB2312" w:eastAsia="仿宋_GB2312" w:hAnsi="宋体" w:hint="eastAsia"/>
                <w:b/>
                <w:szCs w:val="21"/>
              </w:rPr>
              <w:t>第二部分：零散工业废水运输单位填写</w:t>
            </w:r>
          </w:p>
        </w:tc>
      </w:tr>
      <w:tr w:rsidR="008D1771" w:rsidTr="003D625F">
        <w:trPr>
          <w:trHeight w:val="454"/>
        </w:trPr>
        <w:tc>
          <w:tcPr>
            <w:tcW w:w="5000" w:type="pct"/>
            <w:gridSpan w:val="2"/>
            <w:vAlign w:val="center"/>
          </w:tcPr>
          <w:p w:rsidR="008D1771" w:rsidRDefault="008D1771">
            <w:pPr>
              <w:rPr>
                <w:rFonts w:ascii="仿宋_GB2312" w:eastAsia="仿宋_GB2312" w:hAnsi="宋体"/>
                <w:szCs w:val="21"/>
              </w:rPr>
            </w:pPr>
            <w:r>
              <w:rPr>
                <w:rFonts w:ascii="仿宋_GB2312" w:eastAsia="仿宋_GB2312" w:hAnsi="宋体" w:hint="eastAsia"/>
                <w:szCs w:val="21"/>
              </w:rPr>
              <w:t>运输者须知：你必须核对以上栏目事项，当与实际情况不符时，有权拒绝接受。</w:t>
            </w:r>
          </w:p>
          <w:p w:rsidR="008D1771" w:rsidRDefault="008D1771">
            <w:pPr>
              <w:rPr>
                <w:rFonts w:ascii="仿宋_GB2312" w:eastAsia="仿宋_GB2312" w:hAnsi="宋体"/>
                <w:szCs w:val="21"/>
              </w:rPr>
            </w:pPr>
          </w:p>
        </w:tc>
      </w:tr>
      <w:tr w:rsidR="008D1771" w:rsidTr="003D625F">
        <w:trPr>
          <w:trHeight w:val="454"/>
        </w:trPr>
        <w:tc>
          <w:tcPr>
            <w:tcW w:w="5000" w:type="pct"/>
            <w:gridSpan w:val="2"/>
            <w:vAlign w:val="center"/>
          </w:tcPr>
          <w:p w:rsidR="008D1771" w:rsidRDefault="008D1771">
            <w:pPr>
              <w:rPr>
                <w:rFonts w:ascii="仿宋_GB2312" w:eastAsia="仿宋_GB2312" w:hAnsi="宋体"/>
                <w:szCs w:val="21"/>
              </w:rPr>
            </w:pPr>
            <w:r>
              <w:rPr>
                <w:rFonts w:ascii="仿宋_GB2312" w:eastAsia="仿宋_GB2312" w:hAnsi="宋体" w:hint="eastAsia"/>
                <w:szCs w:val="21"/>
              </w:rPr>
              <w:t>运输单位公司：</w:t>
            </w:r>
            <w:r>
              <w:rPr>
                <w:rFonts w:ascii="仿宋_GB2312" w:eastAsia="仿宋_GB2312" w:hAnsi="宋体"/>
                <w:szCs w:val="21"/>
              </w:rPr>
              <w:t>_______________________________</w:t>
            </w:r>
            <w:r>
              <w:rPr>
                <w:rFonts w:ascii="仿宋_GB2312" w:eastAsia="仿宋_GB2312" w:hAnsi="宋体" w:hint="eastAsia"/>
                <w:szCs w:val="21"/>
              </w:rPr>
              <w:t>运输日期：</w:t>
            </w:r>
            <w:r>
              <w:rPr>
                <w:rFonts w:ascii="仿宋_GB2312" w:eastAsia="仿宋_GB2312" w:hAnsi="宋体"/>
                <w:szCs w:val="21"/>
              </w:rPr>
              <w:t>_______</w:t>
            </w:r>
            <w:r>
              <w:rPr>
                <w:rFonts w:ascii="仿宋_GB2312" w:eastAsia="仿宋_GB2312" w:hAnsi="宋体" w:hint="eastAsia"/>
                <w:szCs w:val="21"/>
              </w:rPr>
              <w:t>年</w:t>
            </w:r>
            <w:r>
              <w:rPr>
                <w:rFonts w:ascii="仿宋_GB2312" w:eastAsia="仿宋_GB2312" w:hAnsi="宋体"/>
                <w:szCs w:val="21"/>
              </w:rPr>
              <w:t>_____</w:t>
            </w:r>
            <w:r>
              <w:rPr>
                <w:rFonts w:ascii="仿宋_GB2312" w:eastAsia="仿宋_GB2312" w:hAnsi="宋体" w:hint="eastAsia"/>
                <w:szCs w:val="21"/>
              </w:rPr>
              <w:t>月</w:t>
            </w:r>
            <w:r>
              <w:rPr>
                <w:rFonts w:ascii="仿宋_GB2312" w:eastAsia="仿宋_GB2312" w:hAnsi="宋体"/>
                <w:szCs w:val="21"/>
              </w:rPr>
              <w:t>____</w:t>
            </w:r>
            <w:r>
              <w:rPr>
                <w:rFonts w:ascii="仿宋_GB2312" w:eastAsia="仿宋_GB2312" w:hAnsi="宋体" w:hint="eastAsia"/>
                <w:szCs w:val="21"/>
              </w:rPr>
              <w:t>日</w:t>
            </w:r>
          </w:p>
          <w:p w:rsidR="008D1771" w:rsidRDefault="008D1771">
            <w:pPr>
              <w:rPr>
                <w:rFonts w:ascii="仿宋_GB2312" w:eastAsia="仿宋_GB2312" w:hAnsi="宋体"/>
                <w:szCs w:val="21"/>
              </w:rPr>
            </w:pPr>
          </w:p>
        </w:tc>
      </w:tr>
      <w:tr w:rsidR="008D1771" w:rsidTr="003D625F">
        <w:trPr>
          <w:trHeight w:val="454"/>
        </w:trPr>
        <w:tc>
          <w:tcPr>
            <w:tcW w:w="5000" w:type="pct"/>
            <w:gridSpan w:val="2"/>
            <w:vAlign w:val="center"/>
          </w:tcPr>
          <w:p w:rsidR="008D1771" w:rsidRDefault="008D1771">
            <w:pPr>
              <w:rPr>
                <w:rFonts w:ascii="仿宋_GB2312" w:eastAsia="仿宋_GB2312" w:hAnsi="宋体"/>
                <w:szCs w:val="21"/>
              </w:rPr>
            </w:pPr>
            <w:r>
              <w:rPr>
                <w:rFonts w:ascii="仿宋_GB2312" w:eastAsia="仿宋_GB2312" w:hAnsi="宋体" w:hint="eastAsia"/>
                <w:szCs w:val="21"/>
              </w:rPr>
              <w:t>运输起点：</w:t>
            </w:r>
            <w:r>
              <w:rPr>
                <w:rFonts w:ascii="仿宋_GB2312" w:eastAsia="仿宋_GB2312" w:hAnsi="宋体"/>
                <w:szCs w:val="21"/>
              </w:rPr>
              <w:t xml:space="preserve">_________     </w:t>
            </w:r>
            <w:r>
              <w:rPr>
                <w:rFonts w:ascii="仿宋_GB2312" w:eastAsia="仿宋_GB2312" w:hAnsi="宋体" w:hint="eastAsia"/>
                <w:szCs w:val="21"/>
              </w:rPr>
              <w:t>运输终点：</w:t>
            </w:r>
            <w:r>
              <w:rPr>
                <w:rFonts w:ascii="仿宋_GB2312" w:eastAsia="仿宋_GB2312" w:hAnsi="宋体"/>
                <w:szCs w:val="21"/>
              </w:rPr>
              <w:t xml:space="preserve">_________   </w:t>
            </w:r>
            <w:r>
              <w:rPr>
                <w:rFonts w:ascii="仿宋_GB2312" w:eastAsia="仿宋_GB2312" w:hAnsi="宋体" w:hint="eastAsia"/>
                <w:szCs w:val="21"/>
              </w:rPr>
              <w:t>车牌号码</w:t>
            </w:r>
            <w:r>
              <w:rPr>
                <w:rFonts w:ascii="仿宋_GB2312" w:eastAsia="仿宋_GB2312" w:hAnsi="宋体"/>
                <w:szCs w:val="21"/>
              </w:rPr>
              <w:t xml:space="preserve">_________ </w:t>
            </w:r>
          </w:p>
          <w:p w:rsidR="008D1771" w:rsidRDefault="008D1771">
            <w:pPr>
              <w:rPr>
                <w:rFonts w:ascii="仿宋_GB2312" w:eastAsia="仿宋_GB2312" w:hAnsi="宋体"/>
                <w:szCs w:val="21"/>
              </w:rPr>
            </w:pPr>
          </w:p>
          <w:p w:rsidR="008D1771" w:rsidRDefault="008D1771">
            <w:pPr>
              <w:rPr>
                <w:rFonts w:ascii="仿宋_GB2312" w:eastAsia="仿宋_GB2312" w:hAnsi="宋体"/>
                <w:szCs w:val="21"/>
              </w:rPr>
            </w:pPr>
            <w:r>
              <w:rPr>
                <w:rFonts w:ascii="仿宋_GB2312" w:eastAsia="仿宋_GB2312" w:hAnsi="宋体" w:hint="eastAsia"/>
                <w:szCs w:val="21"/>
              </w:rPr>
              <w:t>接收废水量：</w:t>
            </w:r>
            <w:r>
              <w:rPr>
                <w:rFonts w:ascii="仿宋_GB2312" w:eastAsia="仿宋_GB2312" w:hAnsi="宋体"/>
                <w:szCs w:val="21"/>
              </w:rPr>
              <w:t xml:space="preserve"> _________        </w:t>
            </w:r>
            <w:r>
              <w:rPr>
                <w:rFonts w:ascii="仿宋_GB2312" w:eastAsia="仿宋_GB2312" w:hAnsi="宋体" w:hint="eastAsia"/>
                <w:szCs w:val="21"/>
              </w:rPr>
              <w:t>运输人签字：</w:t>
            </w:r>
            <w:r>
              <w:rPr>
                <w:rFonts w:ascii="仿宋_GB2312" w:eastAsia="仿宋_GB2312" w:hAnsi="宋体"/>
                <w:szCs w:val="21"/>
              </w:rPr>
              <w:t>__________</w:t>
            </w:r>
          </w:p>
        </w:tc>
      </w:tr>
      <w:tr w:rsidR="008D1771" w:rsidTr="003D625F">
        <w:trPr>
          <w:trHeight w:val="454"/>
        </w:trPr>
        <w:tc>
          <w:tcPr>
            <w:tcW w:w="5000" w:type="pct"/>
            <w:gridSpan w:val="2"/>
            <w:vAlign w:val="center"/>
          </w:tcPr>
          <w:p w:rsidR="008D1771" w:rsidRDefault="008D1771">
            <w:pPr>
              <w:jc w:val="center"/>
              <w:rPr>
                <w:rFonts w:ascii="仿宋_GB2312" w:eastAsia="仿宋_GB2312" w:hAnsi="宋体"/>
                <w:szCs w:val="21"/>
              </w:rPr>
            </w:pPr>
            <w:r>
              <w:rPr>
                <w:rFonts w:ascii="仿宋_GB2312" w:eastAsia="仿宋_GB2312" w:hAnsi="宋体" w:hint="eastAsia"/>
                <w:b/>
                <w:szCs w:val="21"/>
              </w:rPr>
              <w:t>第三部分：零散工业废水接收单位填写</w:t>
            </w:r>
          </w:p>
        </w:tc>
      </w:tr>
      <w:tr w:rsidR="008D1771" w:rsidTr="003D625F">
        <w:trPr>
          <w:trHeight w:val="454"/>
        </w:trPr>
        <w:tc>
          <w:tcPr>
            <w:tcW w:w="5000" w:type="pct"/>
            <w:gridSpan w:val="2"/>
            <w:vAlign w:val="center"/>
          </w:tcPr>
          <w:p w:rsidR="008D1771" w:rsidRDefault="008D1771">
            <w:pPr>
              <w:rPr>
                <w:rFonts w:ascii="仿宋_GB2312" w:eastAsia="仿宋_GB2312" w:hAnsi="宋体"/>
                <w:szCs w:val="21"/>
              </w:rPr>
            </w:pPr>
            <w:r>
              <w:rPr>
                <w:rFonts w:ascii="仿宋_GB2312" w:eastAsia="仿宋_GB2312" w:hAnsi="宋体" w:hint="eastAsia"/>
                <w:szCs w:val="21"/>
              </w:rPr>
              <w:t>接收者须知：你必须核对以上栏目事项，当与实际情况不符时，有权拒绝接受。</w:t>
            </w:r>
          </w:p>
        </w:tc>
      </w:tr>
      <w:tr w:rsidR="008D1771" w:rsidTr="003D625F">
        <w:trPr>
          <w:trHeight w:val="454"/>
        </w:trPr>
        <w:tc>
          <w:tcPr>
            <w:tcW w:w="5000" w:type="pct"/>
            <w:gridSpan w:val="2"/>
            <w:vAlign w:val="center"/>
          </w:tcPr>
          <w:p w:rsidR="008D1771" w:rsidRDefault="008D1771">
            <w:pPr>
              <w:rPr>
                <w:rFonts w:ascii="仿宋_GB2312" w:eastAsia="仿宋_GB2312" w:hAnsi="宋体"/>
                <w:szCs w:val="21"/>
              </w:rPr>
            </w:pPr>
            <w:r>
              <w:rPr>
                <w:rFonts w:ascii="仿宋_GB2312" w:eastAsia="仿宋_GB2312" w:hAnsi="宋体" w:hint="eastAsia"/>
                <w:szCs w:val="21"/>
              </w:rPr>
              <w:t>接收废水量：</w:t>
            </w:r>
            <w:r>
              <w:rPr>
                <w:rFonts w:ascii="仿宋_GB2312" w:eastAsia="仿宋_GB2312" w:hAnsi="宋体"/>
                <w:szCs w:val="21"/>
              </w:rPr>
              <w:t>____________</w:t>
            </w:r>
            <w:r>
              <w:rPr>
                <w:rFonts w:ascii="仿宋_GB2312" w:eastAsia="仿宋_GB2312" w:hAnsi="宋体" w:hint="eastAsia"/>
                <w:szCs w:val="21"/>
              </w:rPr>
              <w:t>接收人：</w:t>
            </w:r>
            <w:r>
              <w:rPr>
                <w:rFonts w:ascii="仿宋_GB2312" w:eastAsia="仿宋_GB2312" w:hAnsi="宋体"/>
                <w:szCs w:val="21"/>
              </w:rPr>
              <w:t>__________</w:t>
            </w:r>
            <w:r>
              <w:rPr>
                <w:rFonts w:ascii="仿宋_GB2312" w:eastAsia="仿宋_GB2312" w:hAnsi="宋体" w:hint="eastAsia"/>
                <w:szCs w:val="21"/>
              </w:rPr>
              <w:t>接收时间：</w:t>
            </w:r>
            <w:r>
              <w:rPr>
                <w:rFonts w:ascii="仿宋_GB2312" w:eastAsia="仿宋_GB2312" w:hAnsi="宋体"/>
                <w:szCs w:val="21"/>
              </w:rPr>
              <w:t>________</w:t>
            </w:r>
            <w:r>
              <w:rPr>
                <w:rFonts w:ascii="仿宋_GB2312" w:eastAsia="仿宋_GB2312" w:hAnsi="宋体" w:hint="eastAsia"/>
                <w:szCs w:val="21"/>
              </w:rPr>
              <w:t>年</w:t>
            </w:r>
            <w:r>
              <w:rPr>
                <w:rFonts w:ascii="仿宋_GB2312" w:eastAsia="仿宋_GB2312" w:hAnsi="宋体"/>
                <w:szCs w:val="21"/>
              </w:rPr>
              <w:t>_____</w:t>
            </w:r>
            <w:r>
              <w:rPr>
                <w:rFonts w:ascii="仿宋_GB2312" w:eastAsia="仿宋_GB2312" w:hAnsi="宋体" w:hint="eastAsia"/>
                <w:szCs w:val="21"/>
              </w:rPr>
              <w:t>月</w:t>
            </w:r>
            <w:r>
              <w:rPr>
                <w:rFonts w:ascii="仿宋_GB2312" w:eastAsia="仿宋_GB2312" w:hAnsi="宋体"/>
                <w:szCs w:val="21"/>
              </w:rPr>
              <w:t>_____</w:t>
            </w:r>
            <w:r>
              <w:rPr>
                <w:rFonts w:ascii="仿宋_GB2312" w:eastAsia="仿宋_GB2312" w:hAnsi="宋体" w:hint="eastAsia"/>
                <w:szCs w:val="21"/>
              </w:rPr>
              <w:t>日</w:t>
            </w:r>
          </w:p>
        </w:tc>
      </w:tr>
      <w:tr w:rsidR="008D1771" w:rsidTr="003D625F">
        <w:trPr>
          <w:trHeight w:val="454"/>
        </w:trPr>
        <w:tc>
          <w:tcPr>
            <w:tcW w:w="5000" w:type="pct"/>
            <w:gridSpan w:val="2"/>
            <w:vAlign w:val="center"/>
          </w:tcPr>
          <w:p w:rsidR="008D1771" w:rsidRDefault="008D1771">
            <w:pPr>
              <w:rPr>
                <w:rFonts w:ascii="仿宋_GB2312" w:eastAsia="仿宋_GB2312" w:hAnsi="宋体"/>
                <w:szCs w:val="21"/>
              </w:rPr>
            </w:pPr>
          </w:p>
        </w:tc>
      </w:tr>
      <w:tr w:rsidR="008D1771" w:rsidTr="003D625F">
        <w:trPr>
          <w:trHeight w:val="454"/>
        </w:trPr>
        <w:tc>
          <w:tcPr>
            <w:tcW w:w="5000" w:type="pct"/>
            <w:gridSpan w:val="2"/>
            <w:vAlign w:val="center"/>
          </w:tcPr>
          <w:p w:rsidR="008D1771" w:rsidRDefault="008D1771">
            <w:pPr>
              <w:rPr>
                <w:rFonts w:ascii="仿宋_GB2312" w:eastAsia="仿宋_GB2312" w:hAnsi="宋体"/>
                <w:szCs w:val="21"/>
              </w:rPr>
            </w:pPr>
            <w:r>
              <w:rPr>
                <w:rFonts w:ascii="仿宋_GB2312" w:eastAsia="仿宋_GB2312" w:hAnsi="宋体" w:hint="eastAsia"/>
                <w:szCs w:val="21"/>
              </w:rPr>
              <w:t>单位负责人签字：</w:t>
            </w:r>
            <w:r>
              <w:rPr>
                <w:rFonts w:ascii="仿宋_GB2312" w:eastAsia="仿宋_GB2312" w:hAnsi="宋体"/>
                <w:szCs w:val="21"/>
              </w:rPr>
              <w:t>____________</w:t>
            </w:r>
            <w:r>
              <w:rPr>
                <w:rFonts w:ascii="仿宋_GB2312" w:eastAsia="仿宋_GB2312" w:hAnsi="宋体" w:hint="eastAsia"/>
                <w:szCs w:val="21"/>
              </w:rPr>
              <w:t>单位盖章：</w:t>
            </w:r>
            <w:r>
              <w:rPr>
                <w:rFonts w:ascii="仿宋_GB2312" w:eastAsia="仿宋_GB2312" w:hAnsi="宋体"/>
                <w:szCs w:val="21"/>
              </w:rPr>
              <w:t>__________</w:t>
            </w:r>
            <w:r>
              <w:rPr>
                <w:rFonts w:ascii="仿宋_GB2312" w:eastAsia="仿宋_GB2312" w:hAnsi="宋体" w:hint="eastAsia"/>
                <w:szCs w:val="21"/>
              </w:rPr>
              <w:t>日期：</w:t>
            </w:r>
            <w:r>
              <w:rPr>
                <w:rFonts w:ascii="仿宋_GB2312" w:eastAsia="仿宋_GB2312" w:hAnsi="宋体"/>
                <w:szCs w:val="21"/>
              </w:rPr>
              <w:t>________</w:t>
            </w:r>
            <w:r>
              <w:rPr>
                <w:rFonts w:ascii="仿宋_GB2312" w:eastAsia="仿宋_GB2312" w:hAnsi="宋体" w:hint="eastAsia"/>
                <w:szCs w:val="21"/>
              </w:rPr>
              <w:t>年</w:t>
            </w:r>
            <w:r>
              <w:rPr>
                <w:rFonts w:ascii="仿宋_GB2312" w:eastAsia="仿宋_GB2312" w:hAnsi="宋体"/>
                <w:szCs w:val="21"/>
              </w:rPr>
              <w:t>_____</w:t>
            </w:r>
            <w:r>
              <w:rPr>
                <w:rFonts w:ascii="仿宋_GB2312" w:eastAsia="仿宋_GB2312" w:hAnsi="宋体" w:hint="eastAsia"/>
                <w:szCs w:val="21"/>
              </w:rPr>
              <w:t>月</w:t>
            </w:r>
            <w:r>
              <w:rPr>
                <w:rFonts w:ascii="仿宋_GB2312" w:eastAsia="仿宋_GB2312" w:hAnsi="宋体"/>
                <w:szCs w:val="21"/>
              </w:rPr>
              <w:t>_____</w:t>
            </w:r>
            <w:r>
              <w:rPr>
                <w:rFonts w:ascii="仿宋_GB2312" w:eastAsia="仿宋_GB2312" w:hAnsi="宋体" w:hint="eastAsia"/>
                <w:szCs w:val="21"/>
              </w:rPr>
              <w:t>日</w:t>
            </w:r>
          </w:p>
        </w:tc>
      </w:tr>
      <w:tr w:rsidR="008D1771" w:rsidTr="003D625F">
        <w:trPr>
          <w:trHeight w:val="454"/>
        </w:trPr>
        <w:tc>
          <w:tcPr>
            <w:tcW w:w="5000" w:type="pct"/>
            <w:gridSpan w:val="2"/>
            <w:vAlign w:val="center"/>
          </w:tcPr>
          <w:p w:rsidR="008D1771" w:rsidRDefault="008D1771">
            <w:pPr>
              <w:spacing w:line="360" w:lineRule="auto"/>
              <w:rPr>
                <w:rFonts w:ascii="仿宋_GB2312" w:eastAsia="仿宋_GB2312" w:hAnsi="宋体"/>
                <w:szCs w:val="21"/>
              </w:rPr>
            </w:pPr>
            <w:r>
              <w:rPr>
                <w:rFonts w:ascii="仿宋_GB2312" w:eastAsia="仿宋_GB2312" w:hAnsi="宋体" w:hint="eastAsia"/>
                <w:szCs w:val="21"/>
              </w:rPr>
              <w:t>说明：零散工业废水转移联单一式四份。第一联由零散工业废水产生单位存档；第二联由第三方治理企业存档；第三联由运输单位存档；第四联由属地生态环境部门存档。</w:t>
            </w:r>
          </w:p>
          <w:p w:rsidR="008D1771" w:rsidRDefault="008D1771">
            <w:pPr>
              <w:spacing w:line="360" w:lineRule="auto"/>
              <w:rPr>
                <w:rFonts w:ascii="仿宋_GB2312" w:eastAsia="仿宋_GB2312" w:hAnsi="宋体"/>
                <w:szCs w:val="21"/>
              </w:rPr>
            </w:pPr>
          </w:p>
        </w:tc>
      </w:tr>
    </w:tbl>
    <w:p w:rsidR="008D1771" w:rsidRDefault="008D1771" w:rsidP="003D625F">
      <w:pPr>
        <w:spacing w:line="560" w:lineRule="exact"/>
        <w:jc w:val="center"/>
        <w:rPr>
          <w:rFonts w:ascii="宋体"/>
          <w:sz w:val="32"/>
          <w:szCs w:val="32"/>
        </w:rPr>
      </w:pPr>
    </w:p>
    <w:p w:rsidR="008D1771" w:rsidRDefault="008D1771" w:rsidP="003D625F">
      <w:pPr>
        <w:rPr>
          <w:rFonts w:ascii="宋体"/>
          <w:szCs w:val="32"/>
        </w:rPr>
      </w:pPr>
    </w:p>
    <w:p w:rsidR="008D1771" w:rsidRDefault="008D1771" w:rsidP="003D625F">
      <w:pPr>
        <w:spacing w:line="560" w:lineRule="exact"/>
        <w:rPr>
          <w:rFonts w:ascii="宋体"/>
          <w:sz w:val="32"/>
          <w:szCs w:val="32"/>
        </w:rPr>
      </w:pPr>
    </w:p>
    <w:p w:rsidR="008D1771" w:rsidRDefault="008D1771" w:rsidP="003D625F">
      <w:pPr>
        <w:widowControl/>
        <w:spacing w:beforeAutospacing="1"/>
        <w:jc w:val="left"/>
        <w:rPr>
          <w:rFonts w:ascii="仿宋_GB2312"/>
          <w:sz w:val="32"/>
          <w:szCs w:val="32"/>
        </w:rPr>
        <w:sectPr w:rsidR="008D1771" w:rsidSect="003D625F">
          <w:pgSz w:w="11906" w:h="16838"/>
          <w:pgMar w:top="1440" w:right="1797" w:bottom="1440" w:left="1797" w:header="851" w:footer="992" w:gutter="0"/>
          <w:cols w:space="720"/>
        </w:sectPr>
      </w:pPr>
    </w:p>
    <w:p w:rsidR="008D1771" w:rsidRDefault="008D1771" w:rsidP="003D625F">
      <w:pPr>
        <w:spacing w:line="560" w:lineRule="exact"/>
        <w:rPr>
          <w:rFonts w:ascii="黑体" w:eastAsia="黑体" w:hAnsi="Times New Roman"/>
          <w:sz w:val="32"/>
          <w:szCs w:val="32"/>
        </w:rPr>
      </w:pPr>
      <w:r>
        <w:rPr>
          <w:rFonts w:ascii="黑体" w:eastAsia="黑体" w:hint="eastAsia"/>
          <w:sz w:val="32"/>
          <w:szCs w:val="32"/>
        </w:rPr>
        <w:lastRenderedPageBreak/>
        <w:t>附件</w:t>
      </w:r>
      <w:r>
        <w:rPr>
          <w:rFonts w:ascii="黑体" w:eastAsia="黑体"/>
          <w:sz w:val="32"/>
          <w:szCs w:val="32"/>
        </w:rPr>
        <w:t>5:</w:t>
      </w:r>
    </w:p>
    <w:p w:rsidR="008D1771" w:rsidRDefault="008D1771" w:rsidP="00681E41">
      <w:pPr>
        <w:spacing w:line="560" w:lineRule="exact"/>
        <w:ind w:firstLineChars="1100" w:firstLine="3960"/>
        <w:rPr>
          <w:rFonts w:ascii="方正小标宋简体" w:eastAsia="方正小标宋简体"/>
          <w:sz w:val="36"/>
          <w:szCs w:val="36"/>
        </w:rPr>
      </w:pPr>
      <w:r>
        <w:rPr>
          <w:rFonts w:ascii="方正小标宋简体" w:eastAsia="方正小标宋简体" w:hint="eastAsia"/>
          <w:sz w:val="36"/>
          <w:szCs w:val="36"/>
        </w:rPr>
        <w:t>江门市区第三方治理单位零散工业废水接收情况月报表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8"/>
        <w:gridCol w:w="2268"/>
        <w:gridCol w:w="1381"/>
        <w:gridCol w:w="1596"/>
        <w:gridCol w:w="1417"/>
        <w:gridCol w:w="1417"/>
        <w:gridCol w:w="1701"/>
        <w:gridCol w:w="2016"/>
      </w:tblGrid>
      <w:tr w:rsidR="008D1771" w:rsidTr="003D625F">
        <w:tc>
          <w:tcPr>
            <w:tcW w:w="839" w:type="pct"/>
          </w:tcPr>
          <w:p w:rsidR="008D1771" w:rsidRDefault="008D1771">
            <w:pPr>
              <w:spacing w:line="560" w:lineRule="exact"/>
              <w:jc w:val="center"/>
              <w:rPr>
                <w:rFonts w:ascii="仿宋_GB2312" w:eastAsia="仿宋_GB2312"/>
                <w:b/>
                <w:sz w:val="28"/>
                <w:szCs w:val="28"/>
              </w:rPr>
            </w:pPr>
            <w:r>
              <w:rPr>
                <w:rFonts w:ascii="仿宋_GB2312" w:eastAsia="仿宋_GB2312" w:hint="eastAsia"/>
                <w:b/>
                <w:sz w:val="28"/>
                <w:szCs w:val="28"/>
              </w:rPr>
              <w:t>产生单位名称</w:t>
            </w:r>
          </w:p>
        </w:tc>
        <w:tc>
          <w:tcPr>
            <w:tcW w:w="800" w:type="pct"/>
          </w:tcPr>
          <w:p w:rsidR="008D1771" w:rsidRDefault="008D1771">
            <w:pPr>
              <w:spacing w:line="560" w:lineRule="exact"/>
              <w:jc w:val="center"/>
              <w:rPr>
                <w:rFonts w:ascii="仿宋_GB2312" w:eastAsia="仿宋_GB2312"/>
                <w:b/>
                <w:sz w:val="28"/>
                <w:szCs w:val="28"/>
              </w:rPr>
            </w:pPr>
            <w:r>
              <w:rPr>
                <w:rFonts w:ascii="仿宋_GB2312" w:eastAsia="仿宋_GB2312" w:hint="eastAsia"/>
                <w:b/>
                <w:sz w:val="28"/>
                <w:szCs w:val="28"/>
              </w:rPr>
              <w:t>产生单位地址</w:t>
            </w:r>
          </w:p>
        </w:tc>
        <w:tc>
          <w:tcPr>
            <w:tcW w:w="487" w:type="pct"/>
          </w:tcPr>
          <w:p w:rsidR="008D1771" w:rsidRDefault="008D1771">
            <w:pPr>
              <w:spacing w:line="560" w:lineRule="exact"/>
              <w:jc w:val="center"/>
              <w:rPr>
                <w:rFonts w:ascii="仿宋_GB2312" w:eastAsia="仿宋_GB2312"/>
                <w:b/>
                <w:sz w:val="28"/>
                <w:szCs w:val="28"/>
              </w:rPr>
            </w:pPr>
            <w:r>
              <w:rPr>
                <w:rFonts w:ascii="仿宋_GB2312" w:eastAsia="仿宋_GB2312" w:hint="eastAsia"/>
                <w:b/>
                <w:sz w:val="28"/>
                <w:szCs w:val="28"/>
              </w:rPr>
              <w:t>所属行业</w:t>
            </w:r>
          </w:p>
        </w:tc>
        <w:tc>
          <w:tcPr>
            <w:tcW w:w="563" w:type="pct"/>
          </w:tcPr>
          <w:p w:rsidR="008D1771" w:rsidRDefault="008D1771">
            <w:pPr>
              <w:spacing w:line="560" w:lineRule="exact"/>
              <w:jc w:val="center"/>
              <w:rPr>
                <w:rFonts w:ascii="仿宋_GB2312" w:eastAsia="仿宋_GB2312"/>
                <w:b/>
                <w:sz w:val="28"/>
                <w:szCs w:val="28"/>
              </w:rPr>
            </w:pPr>
            <w:r>
              <w:rPr>
                <w:rFonts w:ascii="仿宋_GB2312" w:eastAsia="仿宋_GB2312" w:hint="eastAsia"/>
                <w:b/>
                <w:sz w:val="28"/>
                <w:szCs w:val="28"/>
              </w:rPr>
              <w:t>转移收集时间（年、月、日）</w:t>
            </w:r>
          </w:p>
        </w:tc>
        <w:tc>
          <w:tcPr>
            <w:tcW w:w="500" w:type="pct"/>
          </w:tcPr>
          <w:p w:rsidR="008D1771" w:rsidRDefault="008D1771">
            <w:pPr>
              <w:spacing w:line="560" w:lineRule="exact"/>
              <w:jc w:val="center"/>
              <w:rPr>
                <w:rFonts w:ascii="仿宋_GB2312" w:eastAsia="仿宋_GB2312"/>
                <w:b/>
                <w:sz w:val="28"/>
                <w:szCs w:val="28"/>
              </w:rPr>
            </w:pPr>
            <w:r>
              <w:rPr>
                <w:rFonts w:ascii="仿宋_GB2312" w:eastAsia="仿宋_GB2312" w:hint="eastAsia"/>
                <w:b/>
                <w:sz w:val="28"/>
                <w:szCs w:val="28"/>
              </w:rPr>
              <w:t>转移量（磅单数量）</w:t>
            </w:r>
          </w:p>
        </w:tc>
        <w:tc>
          <w:tcPr>
            <w:tcW w:w="500" w:type="pct"/>
          </w:tcPr>
          <w:p w:rsidR="008D1771" w:rsidRDefault="008D1771">
            <w:pPr>
              <w:spacing w:line="560" w:lineRule="exact"/>
              <w:jc w:val="center"/>
              <w:rPr>
                <w:rFonts w:ascii="仿宋_GB2312" w:eastAsia="仿宋_GB2312"/>
                <w:b/>
                <w:sz w:val="28"/>
                <w:szCs w:val="28"/>
              </w:rPr>
            </w:pPr>
            <w:r>
              <w:rPr>
                <w:rFonts w:ascii="仿宋_GB2312" w:eastAsia="仿宋_GB2312" w:hint="eastAsia"/>
                <w:b/>
                <w:sz w:val="28"/>
                <w:szCs w:val="28"/>
              </w:rPr>
              <w:t>运输车辆号码</w:t>
            </w:r>
          </w:p>
        </w:tc>
        <w:tc>
          <w:tcPr>
            <w:tcW w:w="600" w:type="pct"/>
          </w:tcPr>
          <w:p w:rsidR="008D1771" w:rsidRDefault="008D1771">
            <w:pPr>
              <w:spacing w:line="560" w:lineRule="exact"/>
              <w:jc w:val="center"/>
              <w:rPr>
                <w:rFonts w:ascii="仿宋_GB2312" w:eastAsia="仿宋_GB2312"/>
                <w:b/>
                <w:sz w:val="28"/>
                <w:szCs w:val="28"/>
              </w:rPr>
            </w:pPr>
            <w:r>
              <w:rPr>
                <w:rFonts w:ascii="仿宋_GB2312" w:eastAsia="仿宋_GB2312" w:hint="eastAsia"/>
                <w:b/>
                <w:sz w:val="28"/>
                <w:szCs w:val="28"/>
              </w:rPr>
              <w:t>接收时间（年、月、日）</w:t>
            </w:r>
          </w:p>
        </w:tc>
        <w:tc>
          <w:tcPr>
            <w:tcW w:w="712" w:type="pct"/>
          </w:tcPr>
          <w:p w:rsidR="008D1771" w:rsidRDefault="008D1771">
            <w:pPr>
              <w:spacing w:line="560" w:lineRule="exact"/>
              <w:jc w:val="center"/>
              <w:rPr>
                <w:rFonts w:ascii="仿宋_GB2312" w:eastAsia="仿宋_GB2312"/>
                <w:b/>
                <w:sz w:val="28"/>
                <w:szCs w:val="28"/>
              </w:rPr>
            </w:pPr>
            <w:r>
              <w:rPr>
                <w:rFonts w:ascii="仿宋_GB2312" w:eastAsia="仿宋_GB2312" w:hint="eastAsia"/>
                <w:b/>
                <w:sz w:val="28"/>
                <w:szCs w:val="28"/>
              </w:rPr>
              <w:t>备注</w:t>
            </w:r>
          </w:p>
        </w:tc>
      </w:tr>
      <w:tr w:rsidR="008D1771" w:rsidTr="003D625F">
        <w:tc>
          <w:tcPr>
            <w:tcW w:w="839" w:type="pct"/>
          </w:tcPr>
          <w:p w:rsidR="008D1771" w:rsidRDefault="008D1771">
            <w:pPr>
              <w:spacing w:line="560" w:lineRule="exact"/>
              <w:rPr>
                <w:rFonts w:ascii="仿宋_GB2312" w:eastAsia="仿宋_GB2312"/>
                <w:sz w:val="32"/>
                <w:szCs w:val="32"/>
              </w:rPr>
            </w:pPr>
          </w:p>
        </w:tc>
        <w:tc>
          <w:tcPr>
            <w:tcW w:w="800" w:type="pct"/>
          </w:tcPr>
          <w:p w:rsidR="008D1771" w:rsidRDefault="008D1771">
            <w:pPr>
              <w:spacing w:line="560" w:lineRule="exact"/>
              <w:rPr>
                <w:rFonts w:ascii="仿宋_GB2312" w:eastAsia="仿宋_GB2312"/>
                <w:sz w:val="32"/>
                <w:szCs w:val="32"/>
              </w:rPr>
            </w:pPr>
          </w:p>
        </w:tc>
        <w:tc>
          <w:tcPr>
            <w:tcW w:w="487" w:type="pct"/>
          </w:tcPr>
          <w:p w:rsidR="008D1771" w:rsidRDefault="008D1771">
            <w:pPr>
              <w:spacing w:line="560" w:lineRule="exact"/>
              <w:rPr>
                <w:rFonts w:ascii="仿宋_GB2312" w:eastAsia="仿宋_GB2312"/>
                <w:sz w:val="32"/>
                <w:szCs w:val="32"/>
              </w:rPr>
            </w:pPr>
          </w:p>
        </w:tc>
        <w:tc>
          <w:tcPr>
            <w:tcW w:w="563" w:type="pct"/>
          </w:tcPr>
          <w:p w:rsidR="008D1771" w:rsidRDefault="008D1771">
            <w:pPr>
              <w:spacing w:line="560" w:lineRule="exact"/>
              <w:rPr>
                <w:rFonts w:ascii="仿宋_GB2312" w:eastAsia="仿宋_GB2312"/>
                <w:sz w:val="32"/>
                <w:szCs w:val="32"/>
              </w:rPr>
            </w:pPr>
          </w:p>
        </w:tc>
        <w:tc>
          <w:tcPr>
            <w:tcW w:w="500" w:type="pct"/>
          </w:tcPr>
          <w:p w:rsidR="008D1771" w:rsidRDefault="008D1771">
            <w:pPr>
              <w:spacing w:line="560" w:lineRule="exact"/>
              <w:rPr>
                <w:rFonts w:ascii="仿宋_GB2312" w:eastAsia="仿宋_GB2312"/>
                <w:sz w:val="32"/>
                <w:szCs w:val="32"/>
              </w:rPr>
            </w:pPr>
          </w:p>
        </w:tc>
        <w:tc>
          <w:tcPr>
            <w:tcW w:w="500" w:type="pct"/>
          </w:tcPr>
          <w:p w:rsidR="008D1771" w:rsidRDefault="008D1771">
            <w:pPr>
              <w:spacing w:line="560" w:lineRule="exact"/>
              <w:rPr>
                <w:rFonts w:ascii="仿宋_GB2312" w:eastAsia="仿宋_GB2312"/>
                <w:sz w:val="32"/>
                <w:szCs w:val="32"/>
              </w:rPr>
            </w:pPr>
          </w:p>
        </w:tc>
        <w:tc>
          <w:tcPr>
            <w:tcW w:w="600" w:type="pct"/>
          </w:tcPr>
          <w:p w:rsidR="008D1771" w:rsidRDefault="008D1771">
            <w:pPr>
              <w:spacing w:line="560" w:lineRule="exact"/>
              <w:rPr>
                <w:rFonts w:ascii="仿宋_GB2312" w:eastAsia="仿宋_GB2312"/>
                <w:sz w:val="32"/>
                <w:szCs w:val="32"/>
              </w:rPr>
            </w:pPr>
          </w:p>
        </w:tc>
        <w:tc>
          <w:tcPr>
            <w:tcW w:w="712" w:type="pct"/>
          </w:tcPr>
          <w:p w:rsidR="008D1771" w:rsidRDefault="008D1771">
            <w:pPr>
              <w:spacing w:line="560" w:lineRule="exact"/>
              <w:rPr>
                <w:rFonts w:ascii="仿宋_GB2312" w:eastAsia="仿宋_GB2312"/>
                <w:sz w:val="32"/>
                <w:szCs w:val="32"/>
              </w:rPr>
            </w:pPr>
          </w:p>
        </w:tc>
      </w:tr>
      <w:tr w:rsidR="008D1771" w:rsidTr="003D625F">
        <w:tc>
          <w:tcPr>
            <w:tcW w:w="839" w:type="pct"/>
          </w:tcPr>
          <w:p w:rsidR="008D1771" w:rsidRDefault="008D1771">
            <w:pPr>
              <w:spacing w:line="560" w:lineRule="exact"/>
              <w:rPr>
                <w:rFonts w:ascii="仿宋_GB2312" w:eastAsia="仿宋_GB2312"/>
                <w:sz w:val="32"/>
                <w:szCs w:val="32"/>
              </w:rPr>
            </w:pPr>
          </w:p>
        </w:tc>
        <w:tc>
          <w:tcPr>
            <w:tcW w:w="800" w:type="pct"/>
          </w:tcPr>
          <w:p w:rsidR="008D1771" w:rsidRDefault="008D1771">
            <w:pPr>
              <w:spacing w:line="560" w:lineRule="exact"/>
              <w:rPr>
                <w:rFonts w:ascii="仿宋_GB2312" w:eastAsia="仿宋_GB2312"/>
                <w:sz w:val="32"/>
                <w:szCs w:val="32"/>
              </w:rPr>
            </w:pPr>
          </w:p>
        </w:tc>
        <w:tc>
          <w:tcPr>
            <w:tcW w:w="487" w:type="pct"/>
          </w:tcPr>
          <w:p w:rsidR="008D1771" w:rsidRDefault="008D1771">
            <w:pPr>
              <w:spacing w:line="560" w:lineRule="exact"/>
              <w:rPr>
                <w:rFonts w:ascii="仿宋_GB2312" w:eastAsia="仿宋_GB2312"/>
                <w:sz w:val="32"/>
                <w:szCs w:val="32"/>
              </w:rPr>
            </w:pPr>
          </w:p>
        </w:tc>
        <w:tc>
          <w:tcPr>
            <w:tcW w:w="563" w:type="pct"/>
          </w:tcPr>
          <w:p w:rsidR="008D1771" w:rsidRDefault="008D1771">
            <w:pPr>
              <w:spacing w:line="560" w:lineRule="exact"/>
              <w:rPr>
                <w:rFonts w:ascii="仿宋_GB2312" w:eastAsia="仿宋_GB2312"/>
                <w:sz w:val="32"/>
                <w:szCs w:val="32"/>
              </w:rPr>
            </w:pPr>
          </w:p>
        </w:tc>
        <w:tc>
          <w:tcPr>
            <w:tcW w:w="500" w:type="pct"/>
          </w:tcPr>
          <w:p w:rsidR="008D1771" w:rsidRDefault="008D1771">
            <w:pPr>
              <w:spacing w:line="560" w:lineRule="exact"/>
              <w:rPr>
                <w:rFonts w:ascii="仿宋_GB2312" w:eastAsia="仿宋_GB2312"/>
                <w:sz w:val="32"/>
                <w:szCs w:val="32"/>
              </w:rPr>
            </w:pPr>
          </w:p>
        </w:tc>
        <w:tc>
          <w:tcPr>
            <w:tcW w:w="500" w:type="pct"/>
          </w:tcPr>
          <w:p w:rsidR="008D1771" w:rsidRDefault="008D1771">
            <w:pPr>
              <w:spacing w:line="560" w:lineRule="exact"/>
              <w:rPr>
                <w:rFonts w:ascii="仿宋_GB2312" w:eastAsia="仿宋_GB2312"/>
                <w:sz w:val="32"/>
                <w:szCs w:val="32"/>
              </w:rPr>
            </w:pPr>
          </w:p>
        </w:tc>
        <w:tc>
          <w:tcPr>
            <w:tcW w:w="600" w:type="pct"/>
          </w:tcPr>
          <w:p w:rsidR="008D1771" w:rsidRDefault="008D1771">
            <w:pPr>
              <w:spacing w:line="560" w:lineRule="exact"/>
              <w:rPr>
                <w:rFonts w:ascii="仿宋_GB2312" w:eastAsia="仿宋_GB2312"/>
                <w:sz w:val="32"/>
                <w:szCs w:val="32"/>
              </w:rPr>
            </w:pPr>
          </w:p>
        </w:tc>
        <w:tc>
          <w:tcPr>
            <w:tcW w:w="712" w:type="pct"/>
          </w:tcPr>
          <w:p w:rsidR="008D1771" w:rsidRDefault="008D1771">
            <w:pPr>
              <w:spacing w:line="560" w:lineRule="exact"/>
              <w:rPr>
                <w:rFonts w:ascii="仿宋_GB2312" w:eastAsia="仿宋_GB2312"/>
                <w:sz w:val="32"/>
                <w:szCs w:val="32"/>
              </w:rPr>
            </w:pPr>
          </w:p>
        </w:tc>
      </w:tr>
      <w:tr w:rsidR="008D1771" w:rsidTr="003D625F">
        <w:tc>
          <w:tcPr>
            <w:tcW w:w="839" w:type="pct"/>
          </w:tcPr>
          <w:p w:rsidR="008D1771" w:rsidRDefault="008D1771">
            <w:pPr>
              <w:spacing w:line="560" w:lineRule="exact"/>
              <w:rPr>
                <w:rFonts w:ascii="仿宋_GB2312" w:eastAsia="仿宋_GB2312"/>
                <w:sz w:val="32"/>
                <w:szCs w:val="32"/>
              </w:rPr>
            </w:pPr>
          </w:p>
        </w:tc>
        <w:tc>
          <w:tcPr>
            <w:tcW w:w="800" w:type="pct"/>
          </w:tcPr>
          <w:p w:rsidR="008D1771" w:rsidRDefault="008D1771">
            <w:pPr>
              <w:spacing w:line="560" w:lineRule="exact"/>
              <w:rPr>
                <w:rFonts w:ascii="仿宋_GB2312" w:eastAsia="仿宋_GB2312"/>
                <w:sz w:val="32"/>
                <w:szCs w:val="32"/>
              </w:rPr>
            </w:pPr>
          </w:p>
        </w:tc>
        <w:tc>
          <w:tcPr>
            <w:tcW w:w="487" w:type="pct"/>
          </w:tcPr>
          <w:p w:rsidR="008D1771" w:rsidRDefault="008D1771">
            <w:pPr>
              <w:spacing w:line="560" w:lineRule="exact"/>
              <w:rPr>
                <w:rFonts w:ascii="仿宋_GB2312" w:eastAsia="仿宋_GB2312"/>
                <w:sz w:val="32"/>
                <w:szCs w:val="32"/>
              </w:rPr>
            </w:pPr>
          </w:p>
        </w:tc>
        <w:tc>
          <w:tcPr>
            <w:tcW w:w="563" w:type="pct"/>
          </w:tcPr>
          <w:p w:rsidR="008D1771" w:rsidRDefault="008D1771">
            <w:pPr>
              <w:spacing w:line="560" w:lineRule="exact"/>
              <w:rPr>
                <w:rFonts w:ascii="仿宋_GB2312" w:eastAsia="仿宋_GB2312"/>
                <w:sz w:val="32"/>
                <w:szCs w:val="32"/>
              </w:rPr>
            </w:pPr>
          </w:p>
        </w:tc>
        <w:tc>
          <w:tcPr>
            <w:tcW w:w="500" w:type="pct"/>
          </w:tcPr>
          <w:p w:rsidR="008D1771" w:rsidRDefault="008D1771">
            <w:pPr>
              <w:spacing w:line="560" w:lineRule="exact"/>
              <w:rPr>
                <w:rFonts w:ascii="仿宋_GB2312" w:eastAsia="仿宋_GB2312"/>
                <w:sz w:val="32"/>
                <w:szCs w:val="32"/>
              </w:rPr>
            </w:pPr>
          </w:p>
        </w:tc>
        <w:tc>
          <w:tcPr>
            <w:tcW w:w="500" w:type="pct"/>
          </w:tcPr>
          <w:p w:rsidR="008D1771" w:rsidRDefault="008D1771">
            <w:pPr>
              <w:spacing w:line="560" w:lineRule="exact"/>
              <w:rPr>
                <w:rFonts w:ascii="仿宋_GB2312" w:eastAsia="仿宋_GB2312"/>
                <w:sz w:val="32"/>
                <w:szCs w:val="32"/>
              </w:rPr>
            </w:pPr>
          </w:p>
        </w:tc>
        <w:tc>
          <w:tcPr>
            <w:tcW w:w="600" w:type="pct"/>
          </w:tcPr>
          <w:p w:rsidR="008D1771" w:rsidRDefault="008D1771">
            <w:pPr>
              <w:spacing w:line="560" w:lineRule="exact"/>
              <w:rPr>
                <w:rFonts w:ascii="仿宋_GB2312" w:eastAsia="仿宋_GB2312"/>
                <w:sz w:val="32"/>
                <w:szCs w:val="32"/>
              </w:rPr>
            </w:pPr>
          </w:p>
        </w:tc>
        <w:tc>
          <w:tcPr>
            <w:tcW w:w="712" w:type="pct"/>
          </w:tcPr>
          <w:p w:rsidR="008D1771" w:rsidRDefault="008D1771">
            <w:pPr>
              <w:spacing w:line="560" w:lineRule="exact"/>
              <w:rPr>
                <w:rFonts w:ascii="仿宋_GB2312" w:eastAsia="仿宋_GB2312"/>
                <w:sz w:val="32"/>
                <w:szCs w:val="32"/>
              </w:rPr>
            </w:pPr>
          </w:p>
        </w:tc>
      </w:tr>
      <w:tr w:rsidR="008D1771" w:rsidTr="003D625F">
        <w:tc>
          <w:tcPr>
            <w:tcW w:w="839" w:type="pct"/>
          </w:tcPr>
          <w:p w:rsidR="008D1771" w:rsidRDefault="008D1771">
            <w:pPr>
              <w:spacing w:line="560" w:lineRule="exact"/>
              <w:rPr>
                <w:rFonts w:ascii="仿宋_GB2312" w:eastAsia="仿宋_GB2312"/>
                <w:sz w:val="32"/>
                <w:szCs w:val="32"/>
              </w:rPr>
            </w:pPr>
          </w:p>
        </w:tc>
        <w:tc>
          <w:tcPr>
            <w:tcW w:w="800" w:type="pct"/>
          </w:tcPr>
          <w:p w:rsidR="008D1771" w:rsidRDefault="008D1771">
            <w:pPr>
              <w:spacing w:line="560" w:lineRule="exact"/>
              <w:rPr>
                <w:rFonts w:ascii="仿宋_GB2312" w:eastAsia="仿宋_GB2312"/>
                <w:sz w:val="32"/>
                <w:szCs w:val="32"/>
              </w:rPr>
            </w:pPr>
          </w:p>
        </w:tc>
        <w:tc>
          <w:tcPr>
            <w:tcW w:w="487" w:type="pct"/>
          </w:tcPr>
          <w:p w:rsidR="008D1771" w:rsidRDefault="008D1771">
            <w:pPr>
              <w:spacing w:line="560" w:lineRule="exact"/>
              <w:rPr>
                <w:rFonts w:ascii="仿宋_GB2312" w:eastAsia="仿宋_GB2312"/>
                <w:sz w:val="32"/>
                <w:szCs w:val="32"/>
              </w:rPr>
            </w:pPr>
          </w:p>
        </w:tc>
        <w:tc>
          <w:tcPr>
            <w:tcW w:w="563" w:type="pct"/>
          </w:tcPr>
          <w:p w:rsidR="008D1771" w:rsidRDefault="008D1771">
            <w:pPr>
              <w:spacing w:line="560" w:lineRule="exact"/>
              <w:rPr>
                <w:rFonts w:ascii="仿宋_GB2312" w:eastAsia="仿宋_GB2312"/>
                <w:sz w:val="32"/>
                <w:szCs w:val="32"/>
              </w:rPr>
            </w:pPr>
          </w:p>
        </w:tc>
        <w:tc>
          <w:tcPr>
            <w:tcW w:w="500" w:type="pct"/>
          </w:tcPr>
          <w:p w:rsidR="008D1771" w:rsidRDefault="008D1771">
            <w:pPr>
              <w:spacing w:line="560" w:lineRule="exact"/>
              <w:rPr>
                <w:rFonts w:ascii="仿宋_GB2312" w:eastAsia="仿宋_GB2312"/>
                <w:sz w:val="32"/>
                <w:szCs w:val="32"/>
              </w:rPr>
            </w:pPr>
          </w:p>
        </w:tc>
        <w:tc>
          <w:tcPr>
            <w:tcW w:w="500" w:type="pct"/>
          </w:tcPr>
          <w:p w:rsidR="008D1771" w:rsidRDefault="008D1771">
            <w:pPr>
              <w:spacing w:line="560" w:lineRule="exact"/>
              <w:rPr>
                <w:rFonts w:ascii="仿宋_GB2312" w:eastAsia="仿宋_GB2312"/>
                <w:sz w:val="32"/>
                <w:szCs w:val="32"/>
              </w:rPr>
            </w:pPr>
          </w:p>
        </w:tc>
        <w:tc>
          <w:tcPr>
            <w:tcW w:w="600" w:type="pct"/>
          </w:tcPr>
          <w:p w:rsidR="008D1771" w:rsidRDefault="008D1771">
            <w:pPr>
              <w:spacing w:line="560" w:lineRule="exact"/>
              <w:rPr>
                <w:rFonts w:ascii="仿宋_GB2312" w:eastAsia="仿宋_GB2312"/>
                <w:sz w:val="32"/>
                <w:szCs w:val="32"/>
              </w:rPr>
            </w:pPr>
          </w:p>
        </w:tc>
        <w:tc>
          <w:tcPr>
            <w:tcW w:w="712" w:type="pct"/>
          </w:tcPr>
          <w:p w:rsidR="008D1771" w:rsidRDefault="008D1771">
            <w:pPr>
              <w:spacing w:line="560" w:lineRule="exact"/>
              <w:rPr>
                <w:rFonts w:ascii="仿宋_GB2312" w:eastAsia="仿宋_GB2312"/>
                <w:sz w:val="32"/>
                <w:szCs w:val="32"/>
              </w:rPr>
            </w:pPr>
          </w:p>
        </w:tc>
      </w:tr>
      <w:tr w:rsidR="008D1771" w:rsidTr="003D625F">
        <w:tc>
          <w:tcPr>
            <w:tcW w:w="839" w:type="pct"/>
          </w:tcPr>
          <w:p w:rsidR="008D1771" w:rsidRDefault="008D1771">
            <w:pPr>
              <w:spacing w:line="560" w:lineRule="exact"/>
              <w:rPr>
                <w:rFonts w:ascii="仿宋_GB2312" w:eastAsia="仿宋_GB2312"/>
                <w:sz w:val="32"/>
                <w:szCs w:val="32"/>
              </w:rPr>
            </w:pPr>
          </w:p>
        </w:tc>
        <w:tc>
          <w:tcPr>
            <w:tcW w:w="800" w:type="pct"/>
          </w:tcPr>
          <w:p w:rsidR="008D1771" w:rsidRDefault="008D1771">
            <w:pPr>
              <w:spacing w:line="560" w:lineRule="exact"/>
              <w:rPr>
                <w:rFonts w:ascii="仿宋_GB2312" w:eastAsia="仿宋_GB2312"/>
                <w:sz w:val="32"/>
                <w:szCs w:val="32"/>
              </w:rPr>
            </w:pPr>
          </w:p>
        </w:tc>
        <w:tc>
          <w:tcPr>
            <w:tcW w:w="487" w:type="pct"/>
          </w:tcPr>
          <w:p w:rsidR="008D1771" w:rsidRDefault="008D1771">
            <w:pPr>
              <w:spacing w:line="560" w:lineRule="exact"/>
              <w:rPr>
                <w:rFonts w:ascii="仿宋_GB2312" w:eastAsia="仿宋_GB2312"/>
                <w:sz w:val="32"/>
                <w:szCs w:val="32"/>
              </w:rPr>
            </w:pPr>
          </w:p>
        </w:tc>
        <w:tc>
          <w:tcPr>
            <w:tcW w:w="563" w:type="pct"/>
          </w:tcPr>
          <w:p w:rsidR="008D1771" w:rsidRDefault="008D1771">
            <w:pPr>
              <w:spacing w:line="560" w:lineRule="exact"/>
              <w:rPr>
                <w:rFonts w:ascii="仿宋_GB2312" w:eastAsia="仿宋_GB2312"/>
                <w:sz w:val="32"/>
                <w:szCs w:val="32"/>
              </w:rPr>
            </w:pPr>
          </w:p>
        </w:tc>
        <w:tc>
          <w:tcPr>
            <w:tcW w:w="500" w:type="pct"/>
          </w:tcPr>
          <w:p w:rsidR="008D1771" w:rsidRDefault="008D1771">
            <w:pPr>
              <w:spacing w:line="560" w:lineRule="exact"/>
              <w:rPr>
                <w:rFonts w:ascii="仿宋_GB2312" w:eastAsia="仿宋_GB2312"/>
                <w:sz w:val="32"/>
                <w:szCs w:val="32"/>
              </w:rPr>
            </w:pPr>
          </w:p>
        </w:tc>
        <w:tc>
          <w:tcPr>
            <w:tcW w:w="500" w:type="pct"/>
          </w:tcPr>
          <w:p w:rsidR="008D1771" w:rsidRDefault="008D1771">
            <w:pPr>
              <w:spacing w:line="560" w:lineRule="exact"/>
              <w:rPr>
                <w:rFonts w:ascii="仿宋_GB2312" w:eastAsia="仿宋_GB2312"/>
                <w:sz w:val="32"/>
                <w:szCs w:val="32"/>
              </w:rPr>
            </w:pPr>
          </w:p>
        </w:tc>
        <w:tc>
          <w:tcPr>
            <w:tcW w:w="600" w:type="pct"/>
          </w:tcPr>
          <w:p w:rsidR="008D1771" w:rsidRDefault="008D1771">
            <w:pPr>
              <w:spacing w:line="560" w:lineRule="exact"/>
              <w:rPr>
                <w:rFonts w:ascii="仿宋_GB2312" w:eastAsia="仿宋_GB2312"/>
                <w:sz w:val="32"/>
                <w:szCs w:val="32"/>
              </w:rPr>
            </w:pPr>
          </w:p>
        </w:tc>
        <w:tc>
          <w:tcPr>
            <w:tcW w:w="712" w:type="pct"/>
          </w:tcPr>
          <w:p w:rsidR="008D1771" w:rsidRDefault="008D1771">
            <w:pPr>
              <w:spacing w:line="560" w:lineRule="exact"/>
              <w:rPr>
                <w:rFonts w:ascii="仿宋_GB2312" w:eastAsia="仿宋_GB2312"/>
                <w:sz w:val="32"/>
                <w:szCs w:val="32"/>
              </w:rPr>
            </w:pPr>
          </w:p>
        </w:tc>
      </w:tr>
      <w:tr w:rsidR="008D1771" w:rsidTr="003D625F">
        <w:tc>
          <w:tcPr>
            <w:tcW w:w="839" w:type="pct"/>
          </w:tcPr>
          <w:p w:rsidR="008D1771" w:rsidRDefault="008D1771">
            <w:pPr>
              <w:spacing w:line="560" w:lineRule="exact"/>
              <w:rPr>
                <w:rFonts w:ascii="仿宋_GB2312" w:eastAsia="仿宋_GB2312"/>
                <w:sz w:val="32"/>
                <w:szCs w:val="32"/>
              </w:rPr>
            </w:pPr>
          </w:p>
        </w:tc>
        <w:tc>
          <w:tcPr>
            <w:tcW w:w="800" w:type="pct"/>
          </w:tcPr>
          <w:p w:rsidR="008D1771" w:rsidRDefault="008D1771">
            <w:pPr>
              <w:spacing w:line="560" w:lineRule="exact"/>
              <w:rPr>
                <w:rFonts w:ascii="仿宋_GB2312" w:eastAsia="仿宋_GB2312"/>
                <w:sz w:val="32"/>
                <w:szCs w:val="32"/>
              </w:rPr>
            </w:pPr>
          </w:p>
        </w:tc>
        <w:tc>
          <w:tcPr>
            <w:tcW w:w="487" w:type="pct"/>
          </w:tcPr>
          <w:p w:rsidR="008D1771" w:rsidRDefault="008D1771">
            <w:pPr>
              <w:spacing w:line="560" w:lineRule="exact"/>
              <w:rPr>
                <w:rFonts w:ascii="仿宋_GB2312" w:eastAsia="仿宋_GB2312"/>
                <w:sz w:val="32"/>
                <w:szCs w:val="32"/>
              </w:rPr>
            </w:pPr>
          </w:p>
        </w:tc>
        <w:tc>
          <w:tcPr>
            <w:tcW w:w="563" w:type="pct"/>
          </w:tcPr>
          <w:p w:rsidR="008D1771" w:rsidRDefault="008D1771">
            <w:pPr>
              <w:spacing w:line="560" w:lineRule="exact"/>
              <w:rPr>
                <w:rFonts w:ascii="仿宋_GB2312" w:eastAsia="仿宋_GB2312"/>
                <w:sz w:val="32"/>
                <w:szCs w:val="32"/>
              </w:rPr>
            </w:pPr>
          </w:p>
        </w:tc>
        <w:tc>
          <w:tcPr>
            <w:tcW w:w="500" w:type="pct"/>
          </w:tcPr>
          <w:p w:rsidR="008D1771" w:rsidRDefault="008D1771">
            <w:pPr>
              <w:spacing w:line="560" w:lineRule="exact"/>
              <w:rPr>
                <w:rFonts w:ascii="仿宋_GB2312" w:eastAsia="仿宋_GB2312"/>
                <w:sz w:val="32"/>
                <w:szCs w:val="32"/>
              </w:rPr>
            </w:pPr>
          </w:p>
        </w:tc>
        <w:tc>
          <w:tcPr>
            <w:tcW w:w="500" w:type="pct"/>
          </w:tcPr>
          <w:p w:rsidR="008D1771" w:rsidRDefault="008D1771">
            <w:pPr>
              <w:spacing w:line="560" w:lineRule="exact"/>
              <w:rPr>
                <w:rFonts w:ascii="仿宋_GB2312" w:eastAsia="仿宋_GB2312"/>
                <w:sz w:val="32"/>
                <w:szCs w:val="32"/>
              </w:rPr>
            </w:pPr>
          </w:p>
        </w:tc>
        <w:tc>
          <w:tcPr>
            <w:tcW w:w="600" w:type="pct"/>
          </w:tcPr>
          <w:p w:rsidR="008D1771" w:rsidRDefault="008D1771">
            <w:pPr>
              <w:spacing w:line="560" w:lineRule="exact"/>
              <w:rPr>
                <w:rFonts w:ascii="仿宋_GB2312" w:eastAsia="仿宋_GB2312"/>
                <w:sz w:val="32"/>
                <w:szCs w:val="32"/>
              </w:rPr>
            </w:pPr>
          </w:p>
        </w:tc>
        <w:tc>
          <w:tcPr>
            <w:tcW w:w="712" w:type="pct"/>
          </w:tcPr>
          <w:p w:rsidR="008D1771" w:rsidRDefault="008D1771">
            <w:pPr>
              <w:spacing w:line="560" w:lineRule="exact"/>
              <w:rPr>
                <w:rFonts w:ascii="仿宋_GB2312" w:eastAsia="仿宋_GB2312"/>
                <w:sz w:val="32"/>
                <w:szCs w:val="32"/>
              </w:rPr>
            </w:pPr>
          </w:p>
        </w:tc>
      </w:tr>
      <w:tr w:rsidR="008D1771" w:rsidTr="003D625F">
        <w:tc>
          <w:tcPr>
            <w:tcW w:w="839" w:type="pct"/>
          </w:tcPr>
          <w:p w:rsidR="008D1771" w:rsidRDefault="008D1771">
            <w:pPr>
              <w:spacing w:line="560" w:lineRule="exact"/>
              <w:rPr>
                <w:rFonts w:ascii="仿宋_GB2312" w:eastAsia="仿宋_GB2312"/>
                <w:sz w:val="32"/>
                <w:szCs w:val="32"/>
              </w:rPr>
            </w:pPr>
          </w:p>
        </w:tc>
        <w:tc>
          <w:tcPr>
            <w:tcW w:w="800" w:type="pct"/>
          </w:tcPr>
          <w:p w:rsidR="008D1771" w:rsidRDefault="008D1771">
            <w:pPr>
              <w:spacing w:line="560" w:lineRule="exact"/>
              <w:rPr>
                <w:rFonts w:ascii="仿宋_GB2312" w:eastAsia="仿宋_GB2312"/>
                <w:sz w:val="32"/>
                <w:szCs w:val="32"/>
              </w:rPr>
            </w:pPr>
          </w:p>
        </w:tc>
        <w:tc>
          <w:tcPr>
            <w:tcW w:w="487" w:type="pct"/>
          </w:tcPr>
          <w:p w:rsidR="008D1771" w:rsidRDefault="008D1771">
            <w:pPr>
              <w:spacing w:line="560" w:lineRule="exact"/>
              <w:rPr>
                <w:rFonts w:ascii="仿宋_GB2312" w:eastAsia="仿宋_GB2312"/>
                <w:sz w:val="32"/>
                <w:szCs w:val="32"/>
              </w:rPr>
            </w:pPr>
          </w:p>
        </w:tc>
        <w:tc>
          <w:tcPr>
            <w:tcW w:w="563" w:type="pct"/>
          </w:tcPr>
          <w:p w:rsidR="008D1771" w:rsidRDefault="008D1771">
            <w:pPr>
              <w:spacing w:line="560" w:lineRule="exact"/>
              <w:rPr>
                <w:rFonts w:ascii="仿宋_GB2312" w:eastAsia="仿宋_GB2312"/>
                <w:sz w:val="32"/>
                <w:szCs w:val="32"/>
              </w:rPr>
            </w:pPr>
          </w:p>
        </w:tc>
        <w:tc>
          <w:tcPr>
            <w:tcW w:w="500" w:type="pct"/>
          </w:tcPr>
          <w:p w:rsidR="008D1771" w:rsidRDefault="008D1771">
            <w:pPr>
              <w:spacing w:line="560" w:lineRule="exact"/>
              <w:rPr>
                <w:rFonts w:ascii="仿宋_GB2312" w:eastAsia="仿宋_GB2312"/>
                <w:sz w:val="32"/>
                <w:szCs w:val="32"/>
              </w:rPr>
            </w:pPr>
          </w:p>
        </w:tc>
        <w:tc>
          <w:tcPr>
            <w:tcW w:w="500" w:type="pct"/>
          </w:tcPr>
          <w:p w:rsidR="008D1771" w:rsidRDefault="008D1771">
            <w:pPr>
              <w:spacing w:line="560" w:lineRule="exact"/>
              <w:rPr>
                <w:rFonts w:ascii="仿宋_GB2312" w:eastAsia="仿宋_GB2312"/>
                <w:sz w:val="32"/>
                <w:szCs w:val="32"/>
              </w:rPr>
            </w:pPr>
          </w:p>
        </w:tc>
        <w:tc>
          <w:tcPr>
            <w:tcW w:w="600" w:type="pct"/>
          </w:tcPr>
          <w:p w:rsidR="008D1771" w:rsidRDefault="008D1771">
            <w:pPr>
              <w:spacing w:line="560" w:lineRule="exact"/>
              <w:rPr>
                <w:rFonts w:ascii="仿宋_GB2312" w:eastAsia="仿宋_GB2312"/>
                <w:sz w:val="32"/>
                <w:szCs w:val="32"/>
              </w:rPr>
            </w:pPr>
          </w:p>
        </w:tc>
        <w:tc>
          <w:tcPr>
            <w:tcW w:w="712" w:type="pct"/>
          </w:tcPr>
          <w:p w:rsidR="008D1771" w:rsidRDefault="008D1771">
            <w:pPr>
              <w:spacing w:line="560" w:lineRule="exact"/>
              <w:rPr>
                <w:rFonts w:ascii="仿宋_GB2312" w:eastAsia="仿宋_GB2312"/>
                <w:sz w:val="32"/>
                <w:szCs w:val="32"/>
              </w:rPr>
            </w:pPr>
          </w:p>
        </w:tc>
      </w:tr>
      <w:tr w:rsidR="008D1771" w:rsidTr="003D625F">
        <w:tc>
          <w:tcPr>
            <w:tcW w:w="839" w:type="pct"/>
          </w:tcPr>
          <w:p w:rsidR="008D1771" w:rsidRDefault="008D1771">
            <w:pPr>
              <w:spacing w:line="560" w:lineRule="exact"/>
              <w:rPr>
                <w:rFonts w:ascii="仿宋_GB2312" w:eastAsia="仿宋_GB2312"/>
                <w:sz w:val="32"/>
                <w:szCs w:val="32"/>
              </w:rPr>
            </w:pPr>
          </w:p>
        </w:tc>
        <w:tc>
          <w:tcPr>
            <w:tcW w:w="800" w:type="pct"/>
          </w:tcPr>
          <w:p w:rsidR="008D1771" w:rsidRDefault="008D1771">
            <w:pPr>
              <w:spacing w:line="560" w:lineRule="exact"/>
              <w:rPr>
                <w:rFonts w:ascii="仿宋_GB2312" w:eastAsia="仿宋_GB2312"/>
                <w:sz w:val="32"/>
                <w:szCs w:val="32"/>
              </w:rPr>
            </w:pPr>
          </w:p>
        </w:tc>
        <w:tc>
          <w:tcPr>
            <w:tcW w:w="487" w:type="pct"/>
          </w:tcPr>
          <w:p w:rsidR="008D1771" w:rsidRDefault="008D1771">
            <w:pPr>
              <w:spacing w:line="560" w:lineRule="exact"/>
              <w:rPr>
                <w:rFonts w:ascii="仿宋_GB2312" w:eastAsia="仿宋_GB2312"/>
                <w:sz w:val="32"/>
                <w:szCs w:val="32"/>
              </w:rPr>
            </w:pPr>
          </w:p>
        </w:tc>
        <w:tc>
          <w:tcPr>
            <w:tcW w:w="563" w:type="pct"/>
          </w:tcPr>
          <w:p w:rsidR="008D1771" w:rsidRDefault="008D1771">
            <w:pPr>
              <w:spacing w:line="560" w:lineRule="exact"/>
              <w:rPr>
                <w:rFonts w:ascii="仿宋_GB2312" w:eastAsia="仿宋_GB2312"/>
                <w:sz w:val="32"/>
                <w:szCs w:val="32"/>
              </w:rPr>
            </w:pPr>
          </w:p>
        </w:tc>
        <w:tc>
          <w:tcPr>
            <w:tcW w:w="500" w:type="pct"/>
          </w:tcPr>
          <w:p w:rsidR="008D1771" w:rsidRDefault="008D1771">
            <w:pPr>
              <w:spacing w:line="560" w:lineRule="exact"/>
              <w:rPr>
                <w:rFonts w:ascii="仿宋_GB2312" w:eastAsia="仿宋_GB2312"/>
                <w:sz w:val="32"/>
                <w:szCs w:val="32"/>
              </w:rPr>
            </w:pPr>
          </w:p>
        </w:tc>
        <w:tc>
          <w:tcPr>
            <w:tcW w:w="500" w:type="pct"/>
          </w:tcPr>
          <w:p w:rsidR="008D1771" w:rsidRDefault="008D1771">
            <w:pPr>
              <w:spacing w:line="560" w:lineRule="exact"/>
              <w:rPr>
                <w:rFonts w:ascii="仿宋_GB2312" w:eastAsia="仿宋_GB2312"/>
                <w:sz w:val="32"/>
                <w:szCs w:val="32"/>
              </w:rPr>
            </w:pPr>
          </w:p>
        </w:tc>
        <w:tc>
          <w:tcPr>
            <w:tcW w:w="600" w:type="pct"/>
          </w:tcPr>
          <w:p w:rsidR="008D1771" w:rsidRDefault="008D1771">
            <w:pPr>
              <w:spacing w:line="560" w:lineRule="exact"/>
              <w:rPr>
                <w:rFonts w:ascii="仿宋_GB2312" w:eastAsia="仿宋_GB2312"/>
                <w:sz w:val="32"/>
                <w:szCs w:val="32"/>
              </w:rPr>
            </w:pPr>
          </w:p>
        </w:tc>
        <w:tc>
          <w:tcPr>
            <w:tcW w:w="712" w:type="pct"/>
          </w:tcPr>
          <w:p w:rsidR="008D1771" w:rsidRDefault="008D1771">
            <w:pPr>
              <w:spacing w:line="560" w:lineRule="exact"/>
              <w:rPr>
                <w:rFonts w:ascii="仿宋_GB2312" w:eastAsia="仿宋_GB2312"/>
                <w:sz w:val="32"/>
                <w:szCs w:val="32"/>
              </w:rPr>
            </w:pPr>
          </w:p>
        </w:tc>
      </w:tr>
    </w:tbl>
    <w:p w:rsidR="008D1771" w:rsidRDefault="008D1771" w:rsidP="003D625F">
      <w:pPr>
        <w:spacing w:line="560" w:lineRule="exact"/>
        <w:rPr>
          <w:rFonts w:ascii="仿宋_GB2312" w:eastAsia="仿宋_GB2312" w:hAnsi="Times New Roman"/>
          <w:sz w:val="28"/>
          <w:szCs w:val="28"/>
        </w:rPr>
      </w:pPr>
      <w:r>
        <w:rPr>
          <w:rFonts w:ascii="仿宋_GB2312" w:eastAsia="仿宋_GB2312" w:hint="eastAsia"/>
          <w:sz w:val="28"/>
          <w:szCs w:val="28"/>
        </w:rPr>
        <w:t>备注：如收集转移过程中遇到需要说明的情况在此栏填写。</w:t>
      </w:r>
    </w:p>
    <w:p w:rsidR="008D1771" w:rsidRDefault="008D1771" w:rsidP="003D625F">
      <w:pPr>
        <w:spacing w:line="560" w:lineRule="exact"/>
        <w:rPr>
          <w:rFonts w:ascii="黑体" w:eastAsia="黑体"/>
          <w:sz w:val="32"/>
          <w:szCs w:val="32"/>
        </w:rPr>
      </w:pPr>
      <w:r>
        <w:rPr>
          <w:rFonts w:ascii="黑体" w:eastAsia="黑体" w:hint="eastAsia"/>
          <w:sz w:val="32"/>
          <w:szCs w:val="32"/>
        </w:rPr>
        <w:lastRenderedPageBreak/>
        <w:t>附件</w:t>
      </w:r>
      <w:r>
        <w:rPr>
          <w:rFonts w:ascii="黑体" w:eastAsia="黑体"/>
          <w:sz w:val="32"/>
          <w:szCs w:val="32"/>
        </w:rPr>
        <w:t>6:</w:t>
      </w:r>
    </w:p>
    <w:p w:rsidR="008D1771" w:rsidRDefault="008D1771" w:rsidP="003D625F">
      <w:pPr>
        <w:spacing w:line="560" w:lineRule="exact"/>
        <w:jc w:val="center"/>
        <w:rPr>
          <w:rFonts w:ascii="方正小标宋简体" w:eastAsia="方正小标宋简体"/>
          <w:sz w:val="36"/>
          <w:szCs w:val="36"/>
        </w:rPr>
      </w:pPr>
      <w:r>
        <w:rPr>
          <w:rFonts w:ascii="方正小标宋简体" w:eastAsia="方正小标宋简体" w:hint="eastAsia"/>
          <w:sz w:val="36"/>
          <w:szCs w:val="36"/>
        </w:rPr>
        <w:t>江门市区第三方治理单位零散工业废水处理情况月报表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6"/>
        <w:gridCol w:w="986"/>
        <w:gridCol w:w="987"/>
        <w:gridCol w:w="987"/>
        <w:gridCol w:w="998"/>
        <w:gridCol w:w="998"/>
        <w:gridCol w:w="998"/>
        <w:gridCol w:w="998"/>
        <w:gridCol w:w="1176"/>
        <w:gridCol w:w="1176"/>
        <w:gridCol w:w="971"/>
        <w:gridCol w:w="971"/>
        <w:gridCol w:w="971"/>
        <w:gridCol w:w="971"/>
      </w:tblGrid>
      <w:tr w:rsidR="008D1771" w:rsidTr="003D625F">
        <w:trPr>
          <w:trHeight w:val="284"/>
        </w:trPr>
        <w:tc>
          <w:tcPr>
            <w:tcW w:w="986" w:type="dxa"/>
            <w:vMerge w:val="restart"/>
          </w:tcPr>
          <w:p w:rsidR="008D1771" w:rsidRDefault="008D1771">
            <w:pPr>
              <w:spacing w:line="500" w:lineRule="exact"/>
              <w:jc w:val="center"/>
              <w:rPr>
                <w:rFonts w:ascii="仿宋_GB2312" w:eastAsia="仿宋_GB2312"/>
                <w:b/>
                <w:sz w:val="28"/>
                <w:szCs w:val="28"/>
              </w:rPr>
            </w:pPr>
            <w:r>
              <w:rPr>
                <w:rFonts w:ascii="仿宋_GB2312" w:eastAsia="仿宋_GB2312" w:hint="eastAsia"/>
                <w:b/>
                <w:sz w:val="28"/>
                <w:szCs w:val="28"/>
              </w:rPr>
              <w:t>日期</w:t>
            </w:r>
          </w:p>
        </w:tc>
        <w:tc>
          <w:tcPr>
            <w:tcW w:w="986" w:type="dxa"/>
            <w:vMerge w:val="restart"/>
          </w:tcPr>
          <w:p w:rsidR="008D1771" w:rsidRDefault="008D1771">
            <w:pPr>
              <w:spacing w:line="500" w:lineRule="exact"/>
              <w:jc w:val="center"/>
              <w:rPr>
                <w:rFonts w:ascii="仿宋_GB2312" w:eastAsia="仿宋_GB2312"/>
                <w:b/>
                <w:sz w:val="28"/>
                <w:szCs w:val="28"/>
              </w:rPr>
            </w:pPr>
            <w:r>
              <w:rPr>
                <w:rFonts w:ascii="仿宋_GB2312" w:eastAsia="仿宋_GB2312" w:hint="eastAsia"/>
                <w:b/>
                <w:sz w:val="28"/>
                <w:szCs w:val="28"/>
              </w:rPr>
              <w:t>流量计行码</w:t>
            </w:r>
          </w:p>
        </w:tc>
        <w:tc>
          <w:tcPr>
            <w:tcW w:w="1974" w:type="dxa"/>
            <w:gridSpan w:val="2"/>
          </w:tcPr>
          <w:p w:rsidR="008D1771" w:rsidRDefault="008D1771">
            <w:pPr>
              <w:spacing w:line="500" w:lineRule="exact"/>
              <w:jc w:val="center"/>
              <w:rPr>
                <w:rFonts w:ascii="仿宋_GB2312" w:eastAsia="仿宋_GB2312"/>
                <w:b/>
                <w:sz w:val="28"/>
                <w:szCs w:val="28"/>
              </w:rPr>
            </w:pPr>
            <w:r>
              <w:rPr>
                <w:rFonts w:ascii="仿宋_GB2312" w:eastAsia="仿宋_GB2312" w:hint="eastAsia"/>
                <w:b/>
                <w:sz w:val="28"/>
                <w:szCs w:val="28"/>
              </w:rPr>
              <w:t>处理水量（万吨）</w:t>
            </w:r>
          </w:p>
        </w:tc>
        <w:tc>
          <w:tcPr>
            <w:tcW w:w="1996" w:type="dxa"/>
            <w:gridSpan w:val="2"/>
          </w:tcPr>
          <w:p w:rsidR="008D1771" w:rsidRDefault="008D1771">
            <w:pPr>
              <w:spacing w:line="500" w:lineRule="exact"/>
              <w:jc w:val="center"/>
              <w:rPr>
                <w:rFonts w:ascii="仿宋_GB2312" w:eastAsia="仿宋_GB2312"/>
                <w:b/>
                <w:sz w:val="28"/>
                <w:szCs w:val="28"/>
              </w:rPr>
            </w:pPr>
            <w:r>
              <w:rPr>
                <w:rFonts w:ascii="仿宋_GB2312" w:eastAsia="仿宋_GB2312"/>
                <w:b/>
                <w:sz w:val="28"/>
                <w:szCs w:val="28"/>
              </w:rPr>
              <w:t>COD</w:t>
            </w:r>
            <w:r>
              <w:rPr>
                <w:rFonts w:ascii="仿宋_GB2312" w:eastAsia="仿宋_GB2312" w:hint="eastAsia"/>
                <w:b/>
                <w:sz w:val="28"/>
                <w:szCs w:val="28"/>
              </w:rPr>
              <w:t>浓度（</w:t>
            </w:r>
            <w:r>
              <w:rPr>
                <w:rFonts w:ascii="仿宋_GB2312" w:eastAsia="仿宋_GB2312"/>
                <w:b/>
                <w:sz w:val="28"/>
                <w:szCs w:val="28"/>
              </w:rPr>
              <w:t>mg/L</w:t>
            </w:r>
            <w:r>
              <w:rPr>
                <w:rFonts w:ascii="仿宋_GB2312" w:eastAsia="仿宋_GB2312" w:hint="eastAsia"/>
                <w:b/>
                <w:sz w:val="28"/>
                <w:szCs w:val="28"/>
              </w:rPr>
              <w:t>）</w:t>
            </w:r>
          </w:p>
        </w:tc>
        <w:tc>
          <w:tcPr>
            <w:tcW w:w="1996" w:type="dxa"/>
            <w:gridSpan w:val="2"/>
          </w:tcPr>
          <w:p w:rsidR="008D1771" w:rsidRDefault="008D1771">
            <w:pPr>
              <w:spacing w:line="500" w:lineRule="exact"/>
              <w:jc w:val="center"/>
              <w:rPr>
                <w:rFonts w:ascii="仿宋_GB2312" w:eastAsia="仿宋_GB2312"/>
                <w:b/>
                <w:sz w:val="28"/>
                <w:szCs w:val="28"/>
              </w:rPr>
            </w:pPr>
            <w:r>
              <w:rPr>
                <w:rFonts w:ascii="仿宋_GB2312" w:eastAsia="仿宋_GB2312" w:hint="eastAsia"/>
                <w:b/>
                <w:sz w:val="28"/>
                <w:szCs w:val="28"/>
              </w:rPr>
              <w:t>氨氮浓度（</w:t>
            </w:r>
            <w:r>
              <w:rPr>
                <w:rFonts w:ascii="仿宋_GB2312" w:eastAsia="仿宋_GB2312"/>
                <w:b/>
                <w:sz w:val="28"/>
                <w:szCs w:val="28"/>
              </w:rPr>
              <w:t>mg/L</w:t>
            </w:r>
            <w:r>
              <w:rPr>
                <w:rFonts w:ascii="仿宋_GB2312" w:eastAsia="仿宋_GB2312" w:hint="eastAsia"/>
                <w:b/>
                <w:sz w:val="28"/>
                <w:szCs w:val="28"/>
              </w:rPr>
              <w:t>）</w:t>
            </w:r>
          </w:p>
        </w:tc>
        <w:tc>
          <w:tcPr>
            <w:tcW w:w="1176" w:type="dxa"/>
            <w:vMerge w:val="restart"/>
          </w:tcPr>
          <w:p w:rsidR="008D1771" w:rsidRDefault="008D1771">
            <w:pPr>
              <w:spacing w:line="500" w:lineRule="exact"/>
              <w:jc w:val="center"/>
              <w:rPr>
                <w:rFonts w:ascii="仿宋_GB2312" w:eastAsia="仿宋_GB2312"/>
                <w:b/>
                <w:sz w:val="28"/>
                <w:szCs w:val="28"/>
              </w:rPr>
            </w:pPr>
            <w:r>
              <w:rPr>
                <w:rFonts w:ascii="仿宋_GB2312" w:eastAsia="仿宋_GB2312" w:hint="eastAsia"/>
                <w:b/>
                <w:sz w:val="28"/>
                <w:szCs w:val="28"/>
              </w:rPr>
              <w:t>污泥产生量（吨）</w:t>
            </w:r>
          </w:p>
        </w:tc>
        <w:tc>
          <w:tcPr>
            <w:tcW w:w="1176" w:type="dxa"/>
            <w:vMerge w:val="restart"/>
          </w:tcPr>
          <w:p w:rsidR="008D1771" w:rsidRDefault="008D1771">
            <w:pPr>
              <w:spacing w:line="500" w:lineRule="exact"/>
              <w:jc w:val="center"/>
              <w:rPr>
                <w:rFonts w:ascii="仿宋_GB2312" w:eastAsia="仿宋_GB2312"/>
                <w:b/>
                <w:sz w:val="28"/>
                <w:szCs w:val="28"/>
              </w:rPr>
            </w:pPr>
            <w:r>
              <w:rPr>
                <w:rFonts w:ascii="仿宋_GB2312" w:eastAsia="仿宋_GB2312" w:hint="eastAsia"/>
                <w:b/>
                <w:sz w:val="28"/>
                <w:szCs w:val="28"/>
              </w:rPr>
              <w:t>用电量（度）</w:t>
            </w:r>
          </w:p>
        </w:tc>
        <w:tc>
          <w:tcPr>
            <w:tcW w:w="3884" w:type="dxa"/>
            <w:gridSpan w:val="4"/>
          </w:tcPr>
          <w:p w:rsidR="008D1771" w:rsidRDefault="008D1771">
            <w:pPr>
              <w:spacing w:line="500" w:lineRule="exact"/>
              <w:jc w:val="center"/>
              <w:rPr>
                <w:rFonts w:ascii="仿宋_GB2312" w:eastAsia="仿宋_GB2312"/>
                <w:b/>
                <w:sz w:val="28"/>
                <w:szCs w:val="28"/>
              </w:rPr>
            </w:pPr>
            <w:r>
              <w:rPr>
                <w:rFonts w:ascii="仿宋_GB2312" w:eastAsia="仿宋_GB2312" w:hint="eastAsia"/>
                <w:b/>
                <w:sz w:val="28"/>
                <w:szCs w:val="28"/>
              </w:rPr>
              <w:t>主要药剂使用量（吨）</w:t>
            </w:r>
          </w:p>
        </w:tc>
      </w:tr>
      <w:tr w:rsidR="008D1771" w:rsidTr="003D625F">
        <w:trPr>
          <w:trHeight w:val="284"/>
        </w:trPr>
        <w:tc>
          <w:tcPr>
            <w:tcW w:w="0" w:type="auto"/>
            <w:vMerge/>
            <w:vAlign w:val="center"/>
          </w:tcPr>
          <w:p w:rsidR="008D1771" w:rsidRDefault="008D1771">
            <w:pPr>
              <w:widowControl/>
              <w:jc w:val="left"/>
              <w:rPr>
                <w:rFonts w:ascii="仿宋_GB2312" w:eastAsia="仿宋_GB2312"/>
                <w:b/>
                <w:sz w:val="28"/>
                <w:szCs w:val="28"/>
              </w:rPr>
            </w:pPr>
          </w:p>
        </w:tc>
        <w:tc>
          <w:tcPr>
            <w:tcW w:w="0" w:type="auto"/>
            <w:vMerge/>
            <w:vAlign w:val="center"/>
          </w:tcPr>
          <w:p w:rsidR="008D1771" w:rsidRDefault="008D1771">
            <w:pPr>
              <w:widowControl/>
              <w:jc w:val="left"/>
              <w:rPr>
                <w:rFonts w:ascii="仿宋_GB2312" w:eastAsia="仿宋_GB2312"/>
                <w:b/>
                <w:sz w:val="28"/>
                <w:szCs w:val="28"/>
              </w:rPr>
            </w:pPr>
          </w:p>
        </w:tc>
        <w:tc>
          <w:tcPr>
            <w:tcW w:w="987" w:type="dxa"/>
          </w:tcPr>
          <w:p w:rsidR="008D1771" w:rsidRDefault="008D1771">
            <w:pPr>
              <w:spacing w:line="500" w:lineRule="exact"/>
              <w:jc w:val="center"/>
              <w:rPr>
                <w:rFonts w:ascii="仿宋_GB2312" w:eastAsia="仿宋_GB2312"/>
                <w:b/>
                <w:sz w:val="28"/>
                <w:szCs w:val="28"/>
              </w:rPr>
            </w:pPr>
            <w:r>
              <w:rPr>
                <w:rFonts w:ascii="仿宋_GB2312" w:eastAsia="仿宋_GB2312" w:hint="eastAsia"/>
                <w:b/>
                <w:sz w:val="28"/>
                <w:szCs w:val="28"/>
              </w:rPr>
              <w:t>零散废水</w:t>
            </w:r>
          </w:p>
        </w:tc>
        <w:tc>
          <w:tcPr>
            <w:tcW w:w="987" w:type="dxa"/>
          </w:tcPr>
          <w:p w:rsidR="008D1771" w:rsidRDefault="008D1771">
            <w:pPr>
              <w:spacing w:line="500" w:lineRule="exact"/>
              <w:jc w:val="center"/>
              <w:rPr>
                <w:rFonts w:ascii="仿宋_GB2312" w:eastAsia="仿宋_GB2312"/>
                <w:b/>
                <w:sz w:val="28"/>
                <w:szCs w:val="28"/>
              </w:rPr>
            </w:pPr>
            <w:r>
              <w:rPr>
                <w:rFonts w:ascii="仿宋_GB2312" w:eastAsia="仿宋_GB2312" w:hint="eastAsia"/>
                <w:b/>
                <w:sz w:val="28"/>
                <w:szCs w:val="28"/>
              </w:rPr>
              <w:t>其他废水</w:t>
            </w:r>
          </w:p>
        </w:tc>
        <w:tc>
          <w:tcPr>
            <w:tcW w:w="998" w:type="dxa"/>
          </w:tcPr>
          <w:p w:rsidR="008D1771" w:rsidRDefault="008D1771">
            <w:pPr>
              <w:spacing w:line="500" w:lineRule="exact"/>
              <w:jc w:val="center"/>
              <w:rPr>
                <w:rFonts w:ascii="仿宋_GB2312" w:eastAsia="仿宋_GB2312"/>
                <w:b/>
                <w:sz w:val="28"/>
                <w:szCs w:val="28"/>
              </w:rPr>
            </w:pPr>
            <w:r>
              <w:rPr>
                <w:rFonts w:ascii="仿宋_GB2312" w:eastAsia="仿宋_GB2312" w:hint="eastAsia"/>
                <w:b/>
                <w:sz w:val="28"/>
                <w:szCs w:val="28"/>
              </w:rPr>
              <w:t>进水</w:t>
            </w:r>
          </w:p>
        </w:tc>
        <w:tc>
          <w:tcPr>
            <w:tcW w:w="998" w:type="dxa"/>
          </w:tcPr>
          <w:p w:rsidR="008D1771" w:rsidRDefault="008D1771">
            <w:pPr>
              <w:spacing w:line="500" w:lineRule="exact"/>
              <w:jc w:val="center"/>
              <w:rPr>
                <w:rFonts w:ascii="仿宋_GB2312" w:eastAsia="仿宋_GB2312"/>
                <w:b/>
                <w:sz w:val="28"/>
                <w:szCs w:val="28"/>
              </w:rPr>
            </w:pPr>
            <w:r>
              <w:rPr>
                <w:rFonts w:ascii="仿宋_GB2312" w:eastAsia="仿宋_GB2312" w:hint="eastAsia"/>
                <w:b/>
                <w:sz w:val="28"/>
                <w:szCs w:val="28"/>
              </w:rPr>
              <w:t>出水</w:t>
            </w:r>
          </w:p>
        </w:tc>
        <w:tc>
          <w:tcPr>
            <w:tcW w:w="998" w:type="dxa"/>
          </w:tcPr>
          <w:p w:rsidR="008D1771" w:rsidRDefault="008D1771">
            <w:pPr>
              <w:spacing w:line="500" w:lineRule="exact"/>
              <w:jc w:val="center"/>
              <w:rPr>
                <w:rFonts w:ascii="仿宋_GB2312" w:eastAsia="仿宋_GB2312"/>
                <w:b/>
                <w:sz w:val="28"/>
                <w:szCs w:val="28"/>
              </w:rPr>
            </w:pPr>
            <w:r>
              <w:rPr>
                <w:rFonts w:ascii="仿宋_GB2312" w:eastAsia="仿宋_GB2312" w:hint="eastAsia"/>
                <w:b/>
                <w:sz w:val="28"/>
                <w:szCs w:val="28"/>
              </w:rPr>
              <w:t>进水</w:t>
            </w:r>
          </w:p>
        </w:tc>
        <w:tc>
          <w:tcPr>
            <w:tcW w:w="998" w:type="dxa"/>
          </w:tcPr>
          <w:p w:rsidR="008D1771" w:rsidRDefault="008D1771">
            <w:pPr>
              <w:spacing w:line="500" w:lineRule="exact"/>
              <w:jc w:val="center"/>
              <w:rPr>
                <w:rFonts w:ascii="仿宋_GB2312" w:eastAsia="仿宋_GB2312"/>
                <w:b/>
                <w:sz w:val="28"/>
                <w:szCs w:val="28"/>
              </w:rPr>
            </w:pPr>
            <w:r>
              <w:rPr>
                <w:rFonts w:ascii="仿宋_GB2312" w:eastAsia="仿宋_GB2312" w:hint="eastAsia"/>
                <w:b/>
                <w:sz w:val="28"/>
                <w:szCs w:val="28"/>
              </w:rPr>
              <w:t>出水</w:t>
            </w:r>
          </w:p>
        </w:tc>
        <w:tc>
          <w:tcPr>
            <w:tcW w:w="0" w:type="auto"/>
            <w:vMerge/>
            <w:vAlign w:val="center"/>
          </w:tcPr>
          <w:p w:rsidR="008D1771" w:rsidRDefault="008D1771">
            <w:pPr>
              <w:widowControl/>
              <w:jc w:val="left"/>
              <w:rPr>
                <w:rFonts w:ascii="仿宋_GB2312" w:eastAsia="仿宋_GB2312"/>
                <w:b/>
                <w:sz w:val="28"/>
                <w:szCs w:val="28"/>
              </w:rPr>
            </w:pPr>
          </w:p>
        </w:tc>
        <w:tc>
          <w:tcPr>
            <w:tcW w:w="0" w:type="auto"/>
            <w:vMerge/>
            <w:vAlign w:val="center"/>
          </w:tcPr>
          <w:p w:rsidR="008D1771" w:rsidRDefault="008D1771">
            <w:pPr>
              <w:widowControl/>
              <w:jc w:val="left"/>
              <w:rPr>
                <w:rFonts w:ascii="仿宋_GB2312" w:eastAsia="仿宋_GB2312"/>
                <w:b/>
                <w:sz w:val="28"/>
                <w:szCs w:val="28"/>
              </w:rPr>
            </w:pPr>
          </w:p>
        </w:tc>
        <w:tc>
          <w:tcPr>
            <w:tcW w:w="971" w:type="dxa"/>
          </w:tcPr>
          <w:p w:rsidR="008D1771" w:rsidRDefault="008D1771">
            <w:pPr>
              <w:spacing w:line="500" w:lineRule="exact"/>
              <w:jc w:val="center"/>
              <w:rPr>
                <w:rFonts w:ascii="仿宋_GB2312" w:eastAsia="仿宋_GB2312"/>
                <w:b/>
                <w:sz w:val="28"/>
                <w:szCs w:val="28"/>
              </w:rPr>
            </w:pPr>
          </w:p>
        </w:tc>
        <w:tc>
          <w:tcPr>
            <w:tcW w:w="971" w:type="dxa"/>
          </w:tcPr>
          <w:p w:rsidR="008D1771" w:rsidRDefault="008D1771">
            <w:pPr>
              <w:spacing w:line="500" w:lineRule="exact"/>
              <w:jc w:val="center"/>
              <w:rPr>
                <w:rFonts w:ascii="仿宋_GB2312" w:eastAsia="仿宋_GB2312"/>
                <w:b/>
                <w:sz w:val="28"/>
                <w:szCs w:val="28"/>
              </w:rPr>
            </w:pPr>
          </w:p>
        </w:tc>
        <w:tc>
          <w:tcPr>
            <w:tcW w:w="971" w:type="dxa"/>
          </w:tcPr>
          <w:p w:rsidR="008D1771" w:rsidRDefault="008D1771">
            <w:pPr>
              <w:spacing w:line="500" w:lineRule="exact"/>
              <w:jc w:val="center"/>
              <w:rPr>
                <w:rFonts w:ascii="仿宋_GB2312" w:eastAsia="仿宋_GB2312"/>
                <w:b/>
                <w:sz w:val="28"/>
                <w:szCs w:val="28"/>
              </w:rPr>
            </w:pPr>
          </w:p>
        </w:tc>
        <w:tc>
          <w:tcPr>
            <w:tcW w:w="971" w:type="dxa"/>
          </w:tcPr>
          <w:p w:rsidR="008D1771" w:rsidRDefault="008D1771">
            <w:pPr>
              <w:spacing w:line="500" w:lineRule="exact"/>
              <w:jc w:val="center"/>
              <w:rPr>
                <w:rFonts w:ascii="仿宋_GB2312" w:eastAsia="仿宋_GB2312"/>
                <w:b/>
                <w:sz w:val="28"/>
                <w:szCs w:val="28"/>
              </w:rPr>
            </w:pPr>
          </w:p>
        </w:tc>
      </w:tr>
      <w:tr w:rsidR="008D1771" w:rsidTr="003D625F">
        <w:trPr>
          <w:trHeight w:val="284"/>
        </w:trPr>
        <w:tc>
          <w:tcPr>
            <w:tcW w:w="986" w:type="dxa"/>
          </w:tcPr>
          <w:p w:rsidR="008D1771" w:rsidRDefault="008D1771">
            <w:pPr>
              <w:spacing w:line="500" w:lineRule="exact"/>
              <w:rPr>
                <w:rFonts w:ascii="仿宋_GB2312" w:eastAsia="仿宋_GB2312"/>
                <w:sz w:val="24"/>
              </w:rPr>
            </w:pPr>
            <w:r>
              <w:rPr>
                <w:rFonts w:ascii="仿宋_GB2312" w:eastAsia="仿宋_GB2312"/>
                <w:sz w:val="24"/>
              </w:rPr>
              <w:t>*</w:t>
            </w:r>
            <w:r>
              <w:rPr>
                <w:rFonts w:ascii="仿宋_GB2312" w:eastAsia="仿宋_GB2312" w:hint="eastAsia"/>
                <w:sz w:val="24"/>
              </w:rPr>
              <w:t>月</w:t>
            </w:r>
            <w:r>
              <w:rPr>
                <w:rFonts w:ascii="仿宋_GB2312" w:eastAsia="仿宋_GB2312"/>
                <w:sz w:val="24"/>
              </w:rPr>
              <w:t>*</w:t>
            </w:r>
            <w:r>
              <w:rPr>
                <w:rFonts w:ascii="仿宋_GB2312" w:eastAsia="仿宋_GB2312" w:hint="eastAsia"/>
                <w:sz w:val="24"/>
              </w:rPr>
              <w:t>日</w:t>
            </w:r>
          </w:p>
        </w:tc>
        <w:tc>
          <w:tcPr>
            <w:tcW w:w="986" w:type="dxa"/>
          </w:tcPr>
          <w:p w:rsidR="008D1771" w:rsidRDefault="008D1771">
            <w:pPr>
              <w:spacing w:line="500" w:lineRule="exact"/>
              <w:rPr>
                <w:rFonts w:ascii="仿宋_GB2312" w:eastAsia="仿宋_GB2312"/>
                <w:sz w:val="32"/>
                <w:szCs w:val="32"/>
              </w:rPr>
            </w:pPr>
          </w:p>
        </w:tc>
        <w:tc>
          <w:tcPr>
            <w:tcW w:w="987" w:type="dxa"/>
          </w:tcPr>
          <w:p w:rsidR="008D1771" w:rsidRDefault="008D1771">
            <w:pPr>
              <w:spacing w:line="500" w:lineRule="exact"/>
              <w:rPr>
                <w:rFonts w:ascii="仿宋_GB2312" w:eastAsia="仿宋_GB2312"/>
                <w:sz w:val="32"/>
                <w:szCs w:val="32"/>
              </w:rPr>
            </w:pPr>
          </w:p>
        </w:tc>
        <w:tc>
          <w:tcPr>
            <w:tcW w:w="987" w:type="dxa"/>
          </w:tcPr>
          <w:p w:rsidR="008D1771" w:rsidRDefault="008D1771">
            <w:pPr>
              <w:spacing w:line="500" w:lineRule="exact"/>
              <w:rPr>
                <w:rFonts w:ascii="仿宋_GB2312" w:eastAsia="仿宋_GB2312"/>
                <w:sz w:val="32"/>
                <w:szCs w:val="32"/>
              </w:rPr>
            </w:pPr>
          </w:p>
        </w:tc>
        <w:tc>
          <w:tcPr>
            <w:tcW w:w="998" w:type="dxa"/>
          </w:tcPr>
          <w:p w:rsidR="008D1771" w:rsidRDefault="008D1771">
            <w:pPr>
              <w:spacing w:line="500" w:lineRule="exact"/>
              <w:rPr>
                <w:rFonts w:ascii="仿宋_GB2312" w:eastAsia="仿宋_GB2312"/>
                <w:sz w:val="32"/>
                <w:szCs w:val="32"/>
              </w:rPr>
            </w:pPr>
          </w:p>
        </w:tc>
        <w:tc>
          <w:tcPr>
            <w:tcW w:w="998" w:type="dxa"/>
          </w:tcPr>
          <w:p w:rsidR="008D1771" w:rsidRDefault="008D1771">
            <w:pPr>
              <w:spacing w:line="500" w:lineRule="exact"/>
              <w:rPr>
                <w:rFonts w:ascii="仿宋_GB2312" w:eastAsia="仿宋_GB2312"/>
                <w:sz w:val="32"/>
                <w:szCs w:val="32"/>
              </w:rPr>
            </w:pPr>
          </w:p>
        </w:tc>
        <w:tc>
          <w:tcPr>
            <w:tcW w:w="998" w:type="dxa"/>
          </w:tcPr>
          <w:p w:rsidR="008D1771" w:rsidRDefault="008D1771">
            <w:pPr>
              <w:spacing w:line="500" w:lineRule="exact"/>
              <w:rPr>
                <w:rFonts w:ascii="仿宋_GB2312" w:eastAsia="仿宋_GB2312"/>
                <w:sz w:val="32"/>
                <w:szCs w:val="32"/>
              </w:rPr>
            </w:pPr>
          </w:p>
        </w:tc>
        <w:tc>
          <w:tcPr>
            <w:tcW w:w="998" w:type="dxa"/>
          </w:tcPr>
          <w:p w:rsidR="008D1771" w:rsidRDefault="008D1771">
            <w:pPr>
              <w:spacing w:line="500" w:lineRule="exact"/>
              <w:rPr>
                <w:rFonts w:ascii="仿宋_GB2312" w:eastAsia="仿宋_GB2312"/>
                <w:sz w:val="32"/>
                <w:szCs w:val="32"/>
              </w:rPr>
            </w:pPr>
          </w:p>
        </w:tc>
        <w:tc>
          <w:tcPr>
            <w:tcW w:w="1176" w:type="dxa"/>
          </w:tcPr>
          <w:p w:rsidR="008D1771" w:rsidRDefault="008D1771">
            <w:pPr>
              <w:spacing w:line="500" w:lineRule="exact"/>
              <w:rPr>
                <w:rFonts w:ascii="仿宋_GB2312" w:eastAsia="仿宋_GB2312"/>
                <w:sz w:val="32"/>
                <w:szCs w:val="32"/>
              </w:rPr>
            </w:pPr>
          </w:p>
        </w:tc>
        <w:tc>
          <w:tcPr>
            <w:tcW w:w="1176" w:type="dxa"/>
          </w:tcPr>
          <w:p w:rsidR="008D1771" w:rsidRDefault="008D1771">
            <w:pPr>
              <w:spacing w:line="500" w:lineRule="exact"/>
              <w:rPr>
                <w:rFonts w:ascii="仿宋_GB2312" w:eastAsia="仿宋_GB2312"/>
                <w:sz w:val="32"/>
                <w:szCs w:val="32"/>
              </w:rPr>
            </w:pPr>
          </w:p>
        </w:tc>
        <w:tc>
          <w:tcPr>
            <w:tcW w:w="971" w:type="dxa"/>
          </w:tcPr>
          <w:p w:rsidR="008D1771" w:rsidRDefault="008D1771">
            <w:pPr>
              <w:spacing w:line="500" w:lineRule="exact"/>
              <w:rPr>
                <w:rFonts w:ascii="仿宋_GB2312" w:eastAsia="仿宋_GB2312"/>
                <w:sz w:val="32"/>
                <w:szCs w:val="32"/>
              </w:rPr>
            </w:pPr>
          </w:p>
        </w:tc>
        <w:tc>
          <w:tcPr>
            <w:tcW w:w="971" w:type="dxa"/>
          </w:tcPr>
          <w:p w:rsidR="008D1771" w:rsidRDefault="008D1771">
            <w:pPr>
              <w:spacing w:line="500" w:lineRule="exact"/>
              <w:rPr>
                <w:rFonts w:ascii="仿宋_GB2312" w:eastAsia="仿宋_GB2312"/>
                <w:sz w:val="32"/>
                <w:szCs w:val="32"/>
              </w:rPr>
            </w:pPr>
          </w:p>
        </w:tc>
        <w:tc>
          <w:tcPr>
            <w:tcW w:w="971" w:type="dxa"/>
          </w:tcPr>
          <w:p w:rsidR="008D1771" w:rsidRDefault="008D1771">
            <w:pPr>
              <w:spacing w:line="500" w:lineRule="exact"/>
              <w:rPr>
                <w:rFonts w:ascii="仿宋_GB2312" w:eastAsia="仿宋_GB2312"/>
                <w:sz w:val="32"/>
                <w:szCs w:val="32"/>
              </w:rPr>
            </w:pPr>
          </w:p>
        </w:tc>
        <w:tc>
          <w:tcPr>
            <w:tcW w:w="971" w:type="dxa"/>
          </w:tcPr>
          <w:p w:rsidR="008D1771" w:rsidRDefault="008D1771">
            <w:pPr>
              <w:spacing w:line="500" w:lineRule="exact"/>
              <w:rPr>
                <w:rFonts w:ascii="仿宋_GB2312" w:eastAsia="仿宋_GB2312"/>
                <w:sz w:val="32"/>
                <w:szCs w:val="32"/>
              </w:rPr>
            </w:pPr>
          </w:p>
        </w:tc>
      </w:tr>
      <w:tr w:rsidR="008D1771" w:rsidTr="003D625F">
        <w:trPr>
          <w:trHeight w:val="284"/>
        </w:trPr>
        <w:tc>
          <w:tcPr>
            <w:tcW w:w="986" w:type="dxa"/>
          </w:tcPr>
          <w:p w:rsidR="008D1771" w:rsidRDefault="008D1771">
            <w:pPr>
              <w:spacing w:line="500" w:lineRule="exact"/>
              <w:rPr>
                <w:rFonts w:ascii="仿宋_GB2312" w:eastAsia="仿宋_GB2312"/>
                <w:sz w:val="32"/>
                <w:szCs w:val="32"/>
              </w:rPr>
            </w:pPr>
          </w:p>
        </w:tc>
        <w:tc>
          <w:tcPr>
            <w:tcW w:w="986" w:type="dxa"/>
          </w:tcPr>
          <w:p w:rsidR="008D1771" w:rsidRDefault="008D1771">
            <w:pPr>
              <w:spacing w:line="500" w:lineRule="exact"/>
              <w:rPr>
                <w:rFonts w:ascii="仿宋_GB2312" w:eastAsia="仿宋_GB2312"/>
                <w:sz w:val="32"/>
                <w:szCs w:val="32"/>
              </w:rPr>
            </w:pPr>
          </w:p>
        </w:tc>
        <w:tc>
          <w:tcPr>
            <w:tcW w:w="987" w:type="dxa"/>
          </w:tcPr>
          <w:p w:rsidR="008D1771" w:rsidRDefault="008D1771">
            <w:pPr>
              <w:spacing w:line="500" w:lineRule="exact"/>
              <w:rPr>
                <w:rFonts w:ascii="仿宋_GB2312" w:eastAsia="仿宋_GB2312"/>
                <w:sz w:val="32"/>
                <w:szCs w:val="32"/>
              </w:rPr>
            </w:pPr>
          </w:p>
        </w:tc>
        <w:tc>
          <w:tcPr>
            <w:tcW w:w="987" w:type="dxa"/>
          </w:tcPr>
          <w:p w:rsidR="008D1771" w:rsidRDefault="008D1771">
            <w:pPr>
              <w:spacing w:line="500" w:lineRule="exact"/>
              <w:rPr>
                <w:rFonts w:ascii="仿宋_GB2312" w:eastAsia="仿宋_GB2312"/>
                <w:sz w:val="32"/>
                <w:szCs w:val="32"/>
              </w:rPr>
            </w:pPr>
          </w:p>
        </w:tc>
        <w:tc>
          <w:tcPr>
            <w:tcW w:w="998" w:type="dxa"/>
          </w:tcPr>
          <w:p w:rsidR="008D1771" w:rsidRDefault="008D1771">
            <w:pPr>
              <w:spacing w:line="500" w:lineRule="exact"/>
              <w:rPr>
                <w:rFonts w:ascii="仿宋_GB2312" w:eastAsia="仿宋_GB2312"/>
                <w:sz w:val="32"/>
                <w:szCs w:val="32"/>
              </w:rPr>
            </w:pPr>
          </w:p>
        </w:tc>
        <w:tc>
          <w:tcPr>
            <w:tcW w:w="998" w:type="dxa"/>
          </w:tcPr>
          <w:p w:rsidR="008D1771" w:rsidRDefault="008D1771">
            <w:pPr>
              <w:spacing w:line="500" w:lineRule="exact"/>
              <w:rPr>
                <w:rFonts w:ascii="仿宋_GB2312" w:eastAsia="仿宋_GB2312"/>
                <w:sz w:val="32"/>
                <w:szCs w:val="32"/>
              </w:rPr>
            </w:pPr>
          </w:p>
        </w:tc>
        <w:tc>
          <w:tcPr>
            <w:tcW w:w="998" w:type="dxa"/>
          </w:tcPr>
          <w:p w:rsidR="008D1771" w:rsidRDefault="008D1771">
            <w:pPr>
              <w:spacing w:line="500" w:lineRule="exact"/>
              <w:rPr>
                <w:rFonts w:ascii="仿宋_GB2312" w:eastAsia="仿宋_GB2312"/>
                <w:sz w:val="32"/>
                <w:szCs w:val="32"/>
              </w:rPr>
            </w:pPr>
          </w:p>
        </w:tc>
        <w:tc>
          <w:tcPr>
            <w:tcW w:w="998" w:type="dxa"/>
          </w:tcPr>
          <w:p w:rsidR="008D1771" w:rsidRDefault="008D1771">
            <w:pPr>
              <w:spacing w:line="500" w:lineRule="exact"/>
              <w:rPr>
                <w:rFonts w:ascii="仿宋_GB2312" w:eastAsia="仿宋_GB2312"/>
                <w:sz w:val="32"/>
                <w:szCs w:val="32"/>
              </w:rPr>
            </w:pPr>
          </w:p>
        </w:tc>
        <w:tc>
          <w:tcPr>
            <w:tcW w:w="1176" w:type="dxa"/>
          </w:tcPr>
          <w:p w:rsidR="008D1771" w:rsidRDefault="008D1771">
            <w:pPr>
              <w:spacing w:line="500" w:lineRule="exact"/>
              <w:rPr>
                <w:rFonts w:ascii="仿宋_GB2312" w:eastAsia="仿宋_GB2312"/>
                <w:sz w:val="32"/>
                <w:szCs w:val="32"/>
              </w:rPr>
            </w:pPr>
          </w:p>
        </w:tc>
        <w:tc>
          <w:tcPr>
            <w:tcW w:w="1176" w:type="dxa"/>
          </w:tcPr>
          <w:p w:rsidR="008D1771" w:rsidRDefault="008D1771">
            <w:pPr>
              <w:spacing w:line="500" w:lineRule="exact"/>
              <w:rPr>
                <w:rFonts w:ascii="仿宋_GB2312" w:eastAsia="仿宋_GB2312"/>
                <w:sz w:val="32"/>
                <w:szCs w:val="32"/>
              </w:rPr>
            </w:pPr>
          </w:p>
        </w:tc>
        <w:tc>
          <w:tcPr>
            <w:tcW w:w="971" w:type="dxa"/>
          </w:tcPr>
          <w:p w:rsidR="008D1771" w:rsidRDefault="008D1771">
            <w:pPr>
              <w:spacing w:line="500" w:lineRule="exact"/>
              <w:rPr>
                <w:rFonts w:ascii="仿宋_GB2312" w:eastAsia="仿宋_GB2312"/>
                <w:sz w:val="32"/>
                <w:szCs w:val="32"/>
              </w:rPr>
            </w:pPr>
          </w:p>
        </w:tc>
        <w:tc>
          <w:tcPr>
            <w:tcW w:w="971" w:type="dxa"/>
          </w:tcPr>
          <w:p w:rsidR="008D1771" w:rsidRDefault="008D1771">
            <w:pPr>
              <w:spacing w:line="500" w:lineRule="exact"/>
              <w:rPr>
                <w:rFonts w:ascii="仿宋_GB2312" w:eastAsia="仿宋_GB2312"/>
                <w:sz w:val="32"/>
                <w:szCs w:val="32"/>
              </w:rPr>
            </w:pPr>
          </w:p>
        </w:tc>
        <w:tc>
          <w:tcPr>
            <w:tcW w:w="971" w:type="dxa"/>
          </w:tcPr>
          <w:p w:rsidR="008D1771" w:rsidRDefault="008D1771">
            <w:pPr>
              <w:spacing w:line="500" w:lineRule="exact"/>
              <w:rPr>
                <w:rFonts w:ascii="仿宋_GB2312" w:eastAsia="仿宋_GB2312"/>
                <w:sz w:val="32"/>
                <w:szCs w:val="32"/>
              </w:rPr>
            </w:pPr>
          </w:p>
        </w:tc>
        <w:tc>
          <w:tcPr>
            <w:tcW w:w="971" w:type="dxa"/>
          </w:tcPr>
          <w:p w:rsidR="008D1771" w:rsidRDefault="008D1771">
            <w:pPr>
              <w:spacing w:line="500" w:lineRule="exact"/>
              <w:rPr>
                <w:rFonts w:ascii="仿宋_GB2312" w:eastAsia="仿宋_GB2312"/>
                <w:sz w:val="32"/>
                <w:szCs w:val="32"/>
              </w:rPr>
            </w:pPr>
          </w:p>
        </w:tc>
      </w:tr>
      <w:tr w:rsidR="008D1771" w:rsidTr="003D625F">
        <w:trPr>
          <w:trHeight w:val="284"/>
        </w:trPr>
        <w:tc>
          <w:tcPr>
            <w:tcW w:w="986" w:type="dxa"/>
          </w:tcPr>
          <w:p w:rsidR="008D1771" w:rsidRDefault="008D1771">
            <w:pPr>
              <w:spacing w:line="500" w:lineRule="exact"/>
              <w:rPr>
                <w:rFonts w:ascii="仿宋_GB2312" w:eastAsia="仿宋_GB2312"/>
                <w:sz w:val="32"/>
                <w:szCs w:val="32"/>
              </w:rPr>
            </w:pPr>
          </w:p>
        </w:tc>
        <w:tc>
          <w:tcPr>
            <w:tcW w:w="986" w:type="dxa"/>
          </w:tcPr>
          <w:p w:rsidR="008D1771" w:rsidRDefault="008D1771">
            <w:pPr>
              <w:spacing w:line="500" w:lineRule="exact"/>
              <w:rPr>
                <w:rFonts w:ascii="仿宋_GB2312" w:eastAsia="仿宋_GB2312"/>
                <w:sz w:val="32"/>
                <w:szCs w:val="32"/>
              </w:rPr>
            </w:pPr>
          </w:p>
        </w:tc>
        <w:tc>
          <w:tcPr>
            <w:tcW w:w="987" w:type="dxa"/>
          </w:tcPr>
          <w:p w:rsidR="008D1771" w:rsidRDefault="008D1771">
            <w:pPr>
              <w:spacing w:line="500" w:lineRule="exact"/>
              <w:rPr>
                <w:rFonts w:ascii="仿宋_GB2312" w:eastAsia="仿宋_GB2312"/>
                <w:sz w:val="32"/>
                <w:szCs w:val="32"/>
              </w:rPr>
            </w:pPr>
          </w:p>
        </w:tc>
        <w:tc>
          <w:tcPr>
            <w:tcW w:w="987" w:type="dxa"/>
          </w:tcPr>
          <w:p w:rsidR="008D1771" w:rsidRDefault="008D1771">
            <w:pPr>
              <w:spacing w:line="500" w:lineRule="exact"/>
              <w:rPr>
                <w:rFonts w:ascii="仿宋_GB2312" w:eastAsia="仿宋_GB2312"/>
                <w:sz w:val="32"/>
                <w:szCs w:val="32"/>
              </w:rPr>
            </w:pPr>
          </w:p>
        </w:tc>
        <w:tc>
          <w:tcPr>
            <w:tcW w:w="998" w:type="dxa"/>
          </w:tcPr>
          <w:p w:rsidR="008D1771" w:rsidRDefault="008D1771">
            <w:pPr>
              <w:spacing w:line="500" w:lineRule="exact"/>
              <w:rPr>
                <w:rFonts w:ascii="仿宋_GB2312" w:eastAsia="仿宋_GB2312"/>
                <w:sz w:val="32"/>
                <w:szCs w:val="32"/>
              </w:rPr>
            </w:pPr>
          </w:p>
        </w:tc>
        <w:tc>
          <w:tcPr>
            <w:tcW w:w="998" w:type="dxa"/>
          </w:tcPr>
          <w:p w:rsidR="008D1771" w:rsidRDefault="008D1771">
            <w:pPr>
              <w:spacing w:line="500" w:lineRule="exact"/>
              <w:rPr>
                <w:rFonts w:ascii="仿宋_GB2312" w:eastAsia="仿宋_GB2312"/>
                <w:sz w:val="32"/>
                <w:szCs w:val="32"/>
              </w:rPr>
            </w:pPr>
          </w:p>
        </w:tc>
        <w:tc>
          <w:tcPr>
            <w:tcW w:w="998" w:type="dxa"/>
          </w:tcPr>
          <w:p w:rsidR="008D1771" w:rsidRDefault="008D1771">
            <w:pPr>
              <w:spacing w:line="500" w:lineRule="exact"/>
              <w:rPr>
                <w:rFonts w:ascii="仿宋_GB2312" w:eastAsia="仿宋_GB2312"/>
                <w:sz w:val="32"/>
                <w:szCs w:val="32"/>
              </w:rPr>
            </w:pPr>
          </w:p>
        </w:tc>
        <w:tc>
          <w:tcPr>
            <w:tcW w:w="998" w:type="dxa"/>
          </w:tcPr>
          <w:p w:rsidR="008D1771" w:rsidRDefault="008D1771">
            <w:pPr>
              <w:spacing w:line="500" w:lineRule="exact"/>
              <w:rPr>
                <w:rFonts w:ascii="仿宋_GB2312" w:eastAsia="仿宋_GB2312"/>
                <w:sz w:val="32"/>
                <w:szCs w:val="32"/>
              </w:rPr>
            </w:pPr>
          </w:p>
        </w:tc>
        <w:tc>
          <w:tcPr>
            <w:tcW w:w="1176" w:type="dxa"/>
          </w:tcPr>
          <w:p w:rsidR="008D1771" w:rsidRDefault="008D1771">
            <w:pPr>
              <w:spacing w:line="500" w:lineRule="exact"/>
              <w:rPr>
                <w:rFonts w:ascii="仿宋_GB2312" w:eastAsia="仿宋_GB2312"/>
                <w:sz w:val="32"/>
                <w:szCs w:val="32"/>
              </w:rPr>
            </w:pPr>
          </w:p>
        </w:tc>
        <w:tc>
          <w:tcPr>
            <w:tcW w:w="1176" w:type="dxa"/>
          </w:tcPr>
          <w:p w:rsidR="008D1771" w:rsidRDefault="008D1771">
            <w:pPr>
              <w:spacing w:line="500" w:lineRule="exact"/>
              <w:rPr>
                <w:rFonts w:ascii="仿宋_GB2312" w:eastAsia="仿宋_GB2312"/>
                <w:sz w:val="32"/>
                <w:szCs w:val="32"/>
              </w:rPr>
            </w:pPr>
          </w:p>
        </w:tc>
        <w:tc>
          <w:tcPr>
            <w:tcW w:w="971" w:type="dxa"/>
          </w:tcPr>
          <w:p w:rsidR="008D1771" w:rsidRDefault="008D1771">
            <w:pPr>
              <w:spacing w:line="500" w:lineRule="exact"/>
              <w:rPr>
                <w:rFonts w:ascii="仿宋_GB2312" w:eastAsia="仿宋_GB2312"/>
                <w:sz w:val="32"/>
                <w:szCs w:val="32"/>
              </w:rPr>
            </w:pPr>
          </w:p>
        </w:tc>
        <w:tc>
          <w:tcPr>
            <w:tcW w:w="971" w:type="dxa"/>
          </w:tcPr>
          <w:p w:rsidR="008D1771" w:rsidRDefault="008D1771">
            <w:pPr>
              <w:spacing w:line="500" w:lineRule="exact"/>
              <w:rPr>
                <w:rFonts w:ascii="仿宋_GB2312" w:eastAsia="仿宋_GB2312"/>
                <w:sz w:val="32"/>
                <w:szCs w:val="32"/>
              </w:rPr>
            </w:pPr>
          </w:p>
        </w:tc>
        <w:tc>
          <w:tcPr>
            <w:tcW w:w="971" w:type="dxa"/>
          </w:tcPr>
          <w:p w:rsidR="008D1771" w:rsidRDefault="008D1771">
            <w:pPr>
              <w:spacing w:line="500" w:lineRule="exact"/>
              <w:rPr>
                <w:rFonts w:ascii="仿宋_GB2312" w:eastAsia="仿宋_GB2312"/>
                <w:sz w:val="32"/>
                <w:szCs w:val="32"/>
              </w:rPr>
            </w:pPr>
          </w:p>
        </w:tc>
        <w:tc>
          <w:tcPr>
            <w:tcW w:w="971" w:type="dxa"/>
          </w:tcPr>
          <w:p w:rsidR="008D1771" w:rsidRDefault="008D1771">
            <w:pPr>
              <w:spacing w:line="500" w:lineRule="exact"/>
              <w:rPr>
                <w:rFonts w:ascii="仿宋_GB2312" w:eastAsia="仿宋_GB2312"/>
                <w:sz w:val="32"/>
                <w:szCs w:val="32"/>
              </w:rPr>
            </w:pPr>
          </w:p>
        </w:tc>
      </w:tr>
      <w:tr w:rsidR="008D1771" w:rsidTr="003D625F">
        <w:trPr>
          <w:trHeight w:val="284"/>
        </w:trPr>
        <w:tc>
          <w:tcPr>
            <w:tcW w:w="986" w:type="dxa"/>
          </w:tcPr>
          <w:p w:rsidR="008D1771" w:rsidRDefault="008D1771">
            <w:pPr>
              <w:spacing w:line="500" w:lineRule="exact"/>
              <w:rPr>
                <w:rFonts w:ascii="仿宋_GB2312" w:eastAsia="仿宋_GB2312"/>
                <w:sz w:val="32"/>
                <w:szCs w:val="32"/>
              </w:rPr>
            </w:pPr>
          </w:p>
        </w:tc>
        <w:tc>
          <w:tcPr>
            <w:tcW w:w="986" w:type="dxa"/>
          </w:tcPr>
          <w:p w:rsidR="008D1771" w:rsidRDefault="008D1771">
            <w:pPr>
              <w:spacing w:line="500" w:lineRule="exact"/>
              <w:rPr>
                <w:rFonts w:ascii="仿宋_GB2312" w:eastAsia="仿宋_GB2312"/>
                <w:sz w:val="32"/>
                <w:szCs w:val="32"/>
              </w:rPr>
            </w:pPr>
          </w:p>
        </w:tc>
        <w:tc>
          <w:tcPr>
            <w:tcW w:w="987" w:type="dxa"/>
          </w:tcPr>
          <w:p w:rsidR="008D1771" w:rsidRDefault="008D1771">
            <w:pPr>
              <w:spacing w:line="500" w:lineRule="exact"/>
              <w:rPr>
                <w:rFonts w:ascii="仿宋_GB2312" w:eastAsia="仿宋_GB2312"/>
                <w:sz w:val="32"/>
                <w:szCs w:val="32"/>
              </w:rPr>
            </w:pPr>
          </w:p>
        </w:tc>
        <w:tc>
          <w:tcPr>
            <w:tcW w:w="987" w:type="dxa"/>
          </w:tcPr>
          <w:p w:rsidR="008D1771" w:rsidRDefault="008D1771">
            <w:pPr>
              <w:spacing w:line="500" w:lineRule="exact"/>
              <w:rPr>
                <w:rFonts w:ascii="仿宋_GB2312" w:eastAsia="仿宋_GB2312"/>
                <w:sz w:val="32"/>
                <w:szCs w:val="32"/>
              </w:rPr>
            </w:pPr>
          </w:p>
        </w:tc>
        <w:tc>
          <w:tcPr>
            <w:tcW w:w="998" w:type="dxa"/>
          </w:tcPr>
          <w:p w:rsidR="008D1771" w:rsidRDefault="008D1771">
            <w:pPr>
              <w:spacing w:line="500" w:lineRule="exact"/>
              <w:rPr>
                <w:rFonts w:ascii="仿宋_GB2312" w:eastAsia="仿宋_GB2312"/>
                <w:sz w:val="32"/>
                <w:szCs w:val="32"/>
              </w:rPr>
            </w:pPr>
          </w:p>
        </w:tc>
        <w:tc>
          <w:tcPr>
            <w:tcW w:w="998" w:type="dxa"/>
          </w:tcPr>
          <w:p w:rsidR="008D1771" w:rsidRDefault="008D1771">
            <w:pPr>
              <w:spacing w:line="500" w:lineRule="exact"/>
              <w:rPr>
                <w:rFonts w:ascii="仿宋_GB2312" w:eastAsia="仿宋_GB2312"/>
                <w:sz w:val="32"/>
                <w:szCs w:val="32"/>
              </w:rPr>
            </w:pPr>
          </w:p>
        </w:tc>
        <w:tc>
          <w:tcPr>
            <w:tcW w:w="998" w:type="dxa"/>
          </w:tcPr>
          <w:p w:rsidR="008D1771" w:rsidRDefault="008D1771">
            <w:pPr>
              <w:spacing w:line="500" w:lineRule="exact"/>
              <w:rPr>
                <w:rFonts w:ascii="仿宋_GB2312" w:eastAsia="仿宋_GB2312"/>
                <w:sz w:val="32"/>
                <w:szCs w:val="32"/>
              </w:rPr>
            </w:pPr>
          </w:p>
        </w:tc>
        <w:tc>
          <w:tcPr>
            <w:tcW w:w="998" w:type="dxa"/>
          </w:tcPr>
          <w:p w:rsidR="008D1771" w:rsidRDefault="008D1771">
            <w:pPr>
              <w:spacing w:line="500" w:lineRule="exact"/>
              <w:rPr>
                <w:rFonts w:ascii="仿宋_GB2312" w:eastAsia="仿宋_GB2312"/>
                <w:sz w:val="32"/>
                <w:szCs w:val="32"/>
              </w:rPr>
            </w:pPr>
          </w:p>
        </w:tc>
        <w:tc>
          <w:tcPr>
            <w:tcW w:w="1176" w:type="dxa"/>
          </w:tcPr>
          <w:p w:rsidR="008D1771" w:rsidRDefault="008D1771">
            <w:pPr>
              <w:spacing w:line="500" w:lineRule="exact"/>
              <w:rPr>
                <w:rFonts w:ascii="仿宋_GB2312" w:eastAsia="仿宋_GB2312"/>
                <w:sz w:val="32"/>
                <w:szCs w:val="32"/>
              </w:rPr>
            </w:pPr>
          </w:p>
        </w:tc>
        <w:tc>
          <w:tcPr>
            <w:tcW w:w="1176" w:type="dxa"/>
          </w:tcPr>
          <w:p w:rsidR="008D1771" w:rsidRDefault="008D1771">
            <w:pPr>
              <w:spacing w:line="500" w:lineRule="exact"/>
              <w:rPr>
                <w:rFonts w:ascii="仿宋_GB2312" w:eastAsia="仿宋_GB2312"/>
                <w:sz w:val="32"/>
                <w:szCs w:val="32"/>
              </w:rPr>
            </w:pPr>
          </w:p>
        </w:tc>
        <w:tc>
          <w:tcPr>
            <w:tcW w:w="971" w:type="dxa"/>
          </w:tcPr>
          <w:p w:rsidR="008D1771" w:rsidRDefault="008D1771">
            <w:pPr>
              <w:spacing w:line="500" w:lineRule="exact"/>
              <w:rPr>
                <w:rFonts w:ascii="仿宋_GB2312" w:eastAsia="仿宋_GB2312"/>
                <w:sz w:val="32"/>
                <w:szCs w:val="32"/>
              </w:rPr>
            </w:pPr>
          </w:p>
        </w:tc>
        <w:tc>
          <w:tcPr>
            <w:tcW w:w="971" w:type="dxa"/>
          </w:tcPr>
          <w:p w:rsidR="008D1771" w:rsidRDefault="008D1771">
            <w:pPr>
              <w:spacing w:line="500" w:lineRule="exact"/>
              <w:rPr>
                <w:rFonts w:ascii="仿宋_GB2312" w:eastAsia="仿宋_GB2312"/>
                <w:sz w:val="32"/>
                <w:szCs w:val="32"/>
              </w:rPr>
            </w:pPr>
          </w:p>
        </w:tc>
        <w:tc>
          <w:tcPr>
            <w:tcW w:w="971" w:type="dxa"/>
          </w:tcPr>
          <w:p w:rsidR="008D1771" w:rsidRDefault="008D1771">
            <w:pPr>
              <w:spacing w:line="500" w:lineRule="exact"/>
              <w:rPr>
                <w:rFonts w:ascii="仿宋_GB2312" w:eastAsia="仿宋_GB2312"/>
                <w:sz w:val="32"/>
                <w:szCs w:val="32"/>
              </w:rPr>
            </w:pPr>
          </w:p>
        </w:tc>
        <w:tc>
          <w:tcPr>
            <w:tcW w:w="971" w:type="dxa"/>
          </w:tcPr>
          <w:p w:rsidR="008D1771" w:rsidRDefault="008D1771">
            <w:pPr>
              <w:spacing w:line="500" w:lineRule="exact"/>
              <w:rPr>
                <w:rFonts w:ascii="仿宋_GB2312" w:eastAsia="仿宋_GB2312"/>
                <w:sz w:val="32"/>
                <w:szCs w:val="32"/>
              </w:rPr>
            </w:pPr>
          </w:p>
        </w:tc>
      </w:tr>
      <w:tr w:rsidR="008D1771" w:rsidTr="003D625F">
        <w:trPr>
          <w:trHeight w:val="284"/>
        </w:trPr>
        <w:tc>
          <w:tcPr>
            <w:tcW w:w="986" w:type="dxa"/>
          </w:tcPr>
          <w:p w:rsidR="008D1771" w:rsidRDefault="008D1771">
            <w:pPr>
              <w:spacing w:line="500" w:lineRule="exact"/>
              <w:rPr>
                <w:rFonts w:ascii="仿宋_GB2312" w:eastAsia="仿宋_GB2312"/>
                <w:sz w:val="32"/>
                <w:szCs w:val="32"/>
              </w:rPr>
            </w:pPr>
          </w:p>
        </w:tc>
        <w:tc>
          <w:tcPr>
            <w:tcW w:w="986" w:type="dxa"/>
          </w:tcPr>
          <w:p w:rsidR="008D1771" w:rsidRDefault="008D1771">
            <w:pPr>
              <w:spacing w:line="500" w:lineRule="exact"/>
              <w:rPr>
                <w:rFonts w:ascii="仿宋_GB2312" w:eastAsia="仿宋_GB2312"/>
                <w:sz w:val="32"/>
                <w:szCs w:val="32"/>
              </w:rPr>
            </w:pPr>
          </w:p>
        </w:tc>
        <w:tc>
          <w:tcPr>
            <w:tcW w:w="987" w:type="dxa"/>
          </w:tcPr>
          <w:p w:rsidR="008D1771" w:rsidRDefault="008D1771">
            <w:pPr>
              <w:spacing w:line="500" w:lineRule="exact"/>
              <w:rPr>
                <w:rFonts w:ascii="仿宋_GB2312" w:eastAsia="仿宋_GB2312"/>
                <w:sz w:val="32"/>
                <w:szCs w:val="32"/>
              </w:rPr>
            </w:pPr>
          </w:p>
        </w:tc>
        <w:tc>
          <w:tcPr>
            <w:tcW w:w="987" w:type="dxa"/>
          </w:tcPr>
          <w:p w:rsidR="008D1771" w:rsidRDefault="008D1771">
            <w:pPr>
              <w:spacing w:line="500" w:lineRule="exact"/>
              <w:rPr>
                <w:rFonts w:ascii="仿宋_GB2312" w:eastAsia="仿宋_GB2312"/>
                <w:sz w:val="32"/>
                <w:szCs w:val="32"/>
              </w:rPr>
            </w:pPr>
          </w:p>
        </w:tc>
        <w:tc>
          <w:tcPr>
            <w:tcW w:w="998" w:type="dxa"/>
          </w:tcPr>
          <w:p w:rsidR="008D1771" w:rsidRDefault="008D1771">
            <w:pPr>
              <w:spacing w:line="500" w:lineRule="exact"/>
              <w:rPr>
                <w:rFonts w:ascii="仿宋_GB2312" w:eastAsia="仿宋_GB2312"/>
                <w:sz w:val="32"/>
                <w:szCs w:val="32"/>
              </w:rPr>
            </w:pPr>
          </w:p>
        </w:tc>
        <w:tc>
          <w:tcPr>
            <w:tcW w:w="998" w:type="dxa"/>
          </w:tcPr>
          <w:p w:rsidR="008D1771" w:rsidRDefault="008D1771">
            <w:pPr>
              <w:spacing w:line="500" w:lineRule="exact"/>
              <w:rPr>
                <w:rFonts w:ascii="仿宋_GB2312" w:eastAsia="仿宋_GB2312"/>
                <w:sz w:val="32"/>
                <w:szCs w:val="32"/>
              </w:rPr>
            </w:pPr>
          </w:p>
        </w:tc>
        <w:tc>
          <w:tcPr>
            <w:tcW w:w="998" w:type="dxa"/>
          </w:tcPr>
          <w:p w:rsidR="008D1771" w:rsidRDefault="008D1771">
            <w:pPr>
              <w:spacing w:line="500" w:lineRule="exact"/>
              <w:rPr>
                <w:rFonts w:ascii="仿宋_GB2312" w:eastAsia="仿宋_GB2312"/>
                <w:sz w:val="32"/>
                <w:szCs w:val="32"/>
              </w:rPr>
            </w:pPr>
          </w:p>
        </w:tc>
        <w:tc>
          <w:tcPr>
            <w:tcW w:w="998" w:type="dxa"/>
          </w:tcPr>
          <w:p w:rsidR="008D1771" w:rsidRDefault="008D1771">
            <w:pPr>
              <w:spacing w:line="500" w:lineRule="exact"/>
              <w:rPr>
                <w:rFonts w:ascii="仿宋_GB2312" w:eastAsia="仿宋_GB2312"/>
                <w:sz w:val="32"/>
                <w:szCs w:val="32"/>
              </w:rPr>
            </w:pPr>
          </w:p>
        </w:tc>
        <w:tc>
          <w:tcPr>
            <w:tcW w:w="1176" w:type="dxa"/>
          </w:tcPr>
          <w:p w:rsidR="008D1771" w:rsidRDefault="008D1771">
            <w:pPr>
              <w:spacing w:line="500" w:lineRule="exact"/>
              <w:rPr>
                <w:rFonts w:ascii="仿宋_GB2312" w:eastAsia="仿宋_GB2312"/>
                <w:sz w:val="32"/>
                <w:szCs w:val="32"/>
              </w:rPr>
            </w:pPr>
          </w:p>
        </w:tc>
        <w:tc>
          <w:tcPr>
            <w:tcW w:w="1176" w:type="dxa"/>
          </w:tcPr>
          <w:p w:rsidR="008D1771" w:rsidRDefault="008D1771">
            <w:pPr>
              <w:spacing w:line="500" w:lineRule="exact"/>
              <w:rPr>
                <w:rFonts w:ascii="仿宋_GB2312" w:eastAsia="仿宋_GB2312"/>
                <w:sz w:val="32"/>
                <w:szCs w:val="32"/>
              </w:rPr>
            </w:pPr>
          </w:p>
        </w:tc>
        <w:tc>
          <w:tcPr>
            <w:tcW w:w="971" w:type="dxa"/>
          </w:tcPr>
          <w:p w:rsidR="008D1771" w:rsidRDefault="008D1771">
            <w:pPr>
              <w:spacing w:line="500" w:lineRule="exact"/>
              <w:rPr>
                <w:rFonts w:ascii="仿宋_GB2312" w:eastAsia="仿宋_GB2312"/>
                <w:sz w:val="32"/>
                <w:szCs w:val="32"/>
              </w:rPr>
            </w:pPr>
          </w:p>
        </w:tc>
        <w:tc>
          <w:tcPr>
            <w:tcW w:w="971" w:type="dxa"/>
          </w:tcPr>
          <w:p w:rsidR="008D1771" w:rsidRDefault="008D1771">
            <w:pPr>
              <w:spacing w:line="500" w:lineRule="exact"/>
              <w:rPr>
                <w:rFonts w:ascii="仿宋_GB2312" w:eastAsia="仿宋_GB2312"/>
                <w:sz w:val="32"/>
                <w:szCs w:val="32"/>
              </w:rPr>
            </w:pPr>
          </w:p>
        </w:tc>
        <w:tc>
          <w:tcPr>
            <w:tcW w:w="971" w:type="dxa"/>
          </w:tcPr>
          <w:p w:rsidR="008D1771" w:rsidRDefault="008D1771">
            <w:pPr>
              <w:spacing w:line="500" w:lineRule="exact"/>
              <w:rPr>
                <w:rFonts w:ascii="仿宋_GB2312" w:eastAsia="仿宋_GB2312"/>
                <w:sz w:val="32"/>
                <w:szCs w:val="32"/>
              </w:rPr>
            </w:pPr>
          </w:p>
        </w:tc>
        <w:tc>
          <w:tcPr>
            <w:tcW w:w="971" w:type="dxa"/>
          </w:tcPr>
          <w:p w:rsidR="008D1771" w:rsidRDefault="008D1771">
            <w:pPr>
              <w:spacing w:line="500" w:lineRule="exact"/>
              <w:rPr>
                <w:rFonts w:ascii="仿宋_GB2312" w:eastAsia="仿宋_GB2312"/>
                <w:sz w:val="32"/>
                <w:szCs w:val="32"/>
              </w:rPr>
            </w:pPr>
          </w:p>
        </w:tc>
      </w:tr>
      <w:tr w:rsidR="008D1771" w:rsidTr="003D625F">
        <w:trPr>
          <w:trHeight w:val="284"/>
        </w:trPr>
        <w:tc>
          <w:tcPr>
            <w:tcW w:w="986" w:type="dxa"/>
          </w:tcPr>
          <w:p w:rsidR="008D1771" w:rsidRDefault="008D1771">
            <w:pPr>
              <w:spacing w:line="500" w:lineRule="exact"/>
              <w:rPr>
                <w:rFonts w:ascii="仿宋_GB2312" w:eastAsia="仿宋_GB2312"/>
                <w:sz w:val="32"/>
                <w:szCs w:val="32"/>
              </w:rPr>
            </w:pPr>
          </w:p>
        </w:tc>
        <w:tc>
          <w:tcPr>
            <w:tcW w:w="986" w:type="dxa"/>
          </w:tcPr>
          <w:p w:rsidR="008D1771" w:rsidRDefault="008D1771">
            <w:pPr>
              <w:spacing w:line="500" w:lineRule="exact"/>
              <w:rPr>
                <w:rFonts w:ascii="仿宋_GB2312" w:eastAsia="仿宋_GB2312"/>
                <w:sz w:val="32"/>
                <w:szCs w:val="32"/>
              </w:rPr>
            </w:pPr>
          </w:p>
        </w:tc>
        <w:tc>
          <w:tcPr>
            <w:tcW w:w="987" w:type="dxa"/>
          </w:tcPr>
          <w:p w:rsidR="008D1771" w:rsidRDefault="008D1771">
            <w:pPr>
              <w:spacing w:line="500" w:lineRule="exact"/>
              <w:rPr>
                <w:rFonts w:ascii="仿宋_GB2312" w:eastAsia="仿宋_GB2312"/>
                <w:sz w:val="32"/>
                <w:szCs w:val="32"/>
              </w:rPr>
            </w:pPr>
          </w:p>
        </w:tc>
        <w:tc>
          <w:tcPr>
            <w:tcW w:w="987" w:type="dxa"/>
          </w:tcPr>
          <w:p w:rsidR="008D1771" w:rsidRDefault="008D1771">
            <w:pPr>
              <w:spacing w:line="500" w:lineRule="exact"/>
              <w:rPr>
                <w:rFonts w:ascii="仿宋_GB2312" w:eastAsia="仿宋_GB2312"/>
                <w:sz w:val="32"/>
                <w:szCs w:val="32"/>
              </w:rPr>
            </w:pPr>
          </w:p>
        </w:tc>
        <w:tc>
          <w:tcPr>
            <w:tcW w:w="998" w:type="dxa"/>
          </w:tcPr>
          <w:p w:rsidR="008D1771" w:rsidRDefault="008D1771">
            <w:pPr>
              <w:spacing w:line="500" w:lineRule="exact"/>
              <w:rPr>
                <w:rFonts w:ascii="仿宋_GB2312" w:eastAsia="仿宋_GB2312"/>
                <w:sz w:val="32"/>
                <w:szCs w:val="32"/>
              </w:rPr>
            </w:pPr>
          </w:p>
        </w:tc>
        <w:tc>
          <w:tcPr>
            <w:tcW w:w="998" w:type="dxa"/>
          </w:tcPr>
          <w:p w:rsidR="008D1771" w:rsidRDefault="008D1771">
            <w:pPr>
              <w:spacing w:line="500" w:lineRule="exact"/>
              <w:rPr>
                <w:rFonts w:ascii="仿宋_GB2312" w:eastAsia="仿宋_GB2312"/>
                <w:sz w:val="32"/>
                <w:szCs w:val="32"/>
              </w:rPr>
            </w:pPr>
          </w:p>
        </w:tc>
        <w:tc>
          <w:tcPr>
            <w:tcW w:w="998" w:type="dxa"/>
          </w:tcPr>
          <w:p w:rsidR="008D1771" w:rsidRDefault="008D1771">
            <w:pPr>
              <w:spacing w:line="500" w:lineRule="exact"/>
              <w:rPr>
                <w:rFonts w:ascii="仿宋_GB2312" w:eastAsia="仿宋_GB2312"/>
                <w:sz w:val="32"/>
                <w:szCs w:val="32"/>
              </w:rPr>
            </w:pPr>
          </w:p>
        </w:tc>
        <w:tc>
          <w:tcPr>
            <w:tcW w:w="998" w:type="dxa"/>
          </w:tcPr>
          <w:p w:rsidR="008D1771" w:rsidRDefault="008D1771">
            <w:pPr>
              <w:spacing w:line="500" w:lineRule="exact"/>
              <w:rPr>
                <w:rFonts w:ascii="仿宋_GB2312" w:eastAsia="仿宋_GB2312"/>
                <w:sz w:val="32"/>
                <w:szCs w:val="32"/>
              </w:rPr>
            </w:pPr>
          </w:p>
        </w:tc>
        <w:tc>
          <w:tcPr>
            <w:tcW w:w="1176" w:type="dxa"/>
          </w:tcPr>
          <w:p w:rsidR="008D1771" w:rsidRDefault="008D1771">
            <w:pPr>
              <w:spacing w:line="500" w:lineRule="exact"/>
              <w:rPr>
                <w:rFonts w:ascii="仿宋_GB2312" w:eastAsia="仿宋_GB2312"/>
                <w:sz w:val="32"/>
                <w:szCs w:val="32"/>
              </w:rPr>
            </w:pPr>
          </w:p>
        </w:tc>
        <w:tc>
          <w:tcPr>
            <w:tcW w:w="1176" w:type="dxa"/>
          </w:tcPr>
          <w:p w:rsidR="008D1771" w:rsidRDefault="008D1771">
            <w:pPr>
              <w:spacing w:line="500" w:lineRule="exact"/>
              <w:rPr>
                <w:rFonts w:ascii="仿宋_GB2312" w:eastAsia="仿宋_GB2312"/>
                <w:sz w:val="32"/>
                <w:szCs w:val="32"/>
              </w:rPr>
            </w:pPr>
          </w:p>
        </w:tc>
        <w:tc>
          <w:tcPr>
            <w:tcW w:w="971" w:type="dxa"/>
          </w:tcPr>
          <w:p w:rsidR="008D1771" w:rsidRDefault="008D1771">
            <w:pPr>
              <w:spacing w:line="500" w:lineRule="exact"/>
              <w:rPr>
                <w:rFonts w:ascii="仿宋_GB2312" w:eastAsia="仿宋_GB2312"/>
                <w:sz w:val="32"/>
                <w:szCs w:val="32"/>
              </w:rPr>
            </w:pPr>
          </w:p>
        </w:tc>
        <w:tc>
          <w:tcPr>
            <w:tcW w:w="971" w:type="dxa"/>
          </w:tcPr>
          <w:p w:rsidR="008D1771" w:rsidRDefault="008D1771">
            <w:pPr>
              <w:spacing w:line="500" w:lineRule="exact"/>
              <w:rPr>
                <w:rFonts w:ascii="仿宋_GB2312" w:eastAsia="仿宋_GB2312"/>
                <w:sz w:val="32"/>
                <w:szCs w:val="32"/>
              </w:rPr>
            </w:pPr>
          </w:p>
        </w:tc>
        <w:tc>
          <w:tcPr>
            <w:tcW w:w="971" w:type="dxa"/>
          </w:tcPr>
          <w:p w:rsidR="008D1771" w:rsidRDefault="008D1771">
            <w:pPr>
              <w:spacing w:line="500" w:lineRule="exact"/>
              <w:rPr>
                <w:rFonts w:ascii="仿宋_GB2312" w:eastAsia="仿宋_GB2312"/>
                <w:sz w:val="32"/>
                <w:szCs w:val="32"/>
              </w:rPr>
            </w:pPr>
          </w:p>
        </w:tc>
        <w:tc>
          <w:tcPr>
            <w:tcW w:w="971" w:type="dxa"/>
          </w:tcPr>
          <w:p w:rsidR="008D1771" w:rsidRDefault="008D1771">
            <w:pPr>
              <w:spacing w:line="500" w:lineRule="exact"/>
              <w:rPr>
                <w:rFonts w:ascii="仿宋_GB2312" w:eastAsia="仿宋_GB2312"/>
                <w:sz w:val="32"/>
                <w:szCs w:val="32"/>
              </w:rPr>
            </w:pPr>
          </w:p>
        </w:tc>
      </w:tr>
      <w:tr w:rsidR="008D1771" w:rsidTr="003D625F">
        <w:trPr>
          <w:trHeight w:val="284"/>
        </w:trPr>
        <w:tc>
          <w:tcPr>
            <w:tcW w:w="986" w:type="dxa"/>
          </w:tcPr>
          <w:p w:rsidR="008D1771" w:rsidRDefault="008D1771">
            <w:pPr>
              <w:spacing w:line="500" w:lineRule="exact"/>
              <w:rPr>
                <w:rFonts w:ascii="仿宋_GB2312" w:eastAsia="仿宋_GB2312"/>
                <w:sz w:val="32"/>
                <w:szCs w:val="32"/>
              </w:rPr>
            </w:pPr>
          </w:p>
        </w:tc>
        <w:tc>
          <w:tcPr>
            <w:tcW w:w="986" w:type="dxa"/>
          </w:tcPr>
          <w:p w:rsidR="008D1771" w:rsidRDefault="008D1771">
            <w:pPr>
              <w:spacing w:line="500" w:lineRule="exact"/>
              <w:rPr>
                <w:rFonts w:ascii="仿宋_GB2312" w:eastAsia="仿宋_GB2312"/>
                <w:sz w:val="32"/>
                <w:szCs w:val="32"/>
              </w:rPr>
            </w:pPr>
          </w:p>
        </w:tc>
        <w:tc>
          <w:tcPr>
            <w:tcW w:w="987" w:type="dxa"/>
          </w:tcPr>
          <w:p w:rsidR="008D1771" w:rsidRDefault="008D1771">
            <w:pPr>
              <w:spacing w:line="500" w:lineRule="exact"/>
              <w:rPr>
                <w:rFonts w:ascii="仿宋_GB2312" w:eastAsia="仿宋_GB2312"/>
                <w:sz w:val="32"/>
                <w:szCs w:val="32"/>
              </w:rPr>
            </w:pPr>
          </w:p>
        </w:tc>
        <w:tc>
          <w:tcPr>
            <w:tcW w:w="987" w:type="dxa"/>
          </w:tcPr>
          <w:p w:rsidR="008D1771" w:rsidRDefault="008D1771">
            <w:pPr>
              <w:spacing w:line="500" w:lineRule="exact"/>
              <w:rPr>
                <w:rFonts w:ascii="仿宋_GB2312" w:eastAsia="仿宋_GB2312"/>
                <w:sz w:val="32"/>
                <w:szCs w:val="32"/>
              </w:rPr>
            </w:pPr>
          </w:p>
        </w:tc>
        <w:tc>
          <w:tcPr>
            <w:tcW w:w="998" w:type="dxa"/>
          </w:tcPr>
          <w:p w:rsidR="008D1771" w:rsidRDefault="008D1771">
            <w:pPr>
              <w:spacing w:line="500" w:lineRule="exact"/>
              <w:rPr>
                <w:rFonts w:ascii="仿宋_GB2312" w:eastAsia="仿宋_GB2312"/>
                <w:sz w:val="32"/>
                <w:szCs w:val="32"/>
              </w:rPr>
            </w:pPr>
          </w:p>
        </w:tc>
        <w:tc>
          <w:tcPr>
            <w:tcW w:w="998" w:type="dxa"/>
          </w:tcPr>
          <w:p w:rsidR="008D1771" w:rsidRDefault="008D1771">
            <w:pPr>
              <w:spacing w:line="500" w:lineRule="exact"/>
              <w:rPr>
                <w:rFonts w:ascii="仿宋_GB2312" w:eastAsia="仿宋_GB2312"/>
                <w:sz w:val="32"/>
                <w:szCs w:val="32"/>
              </w:rPr>
            </w:pPr>
          </w:p>
        </w:tc>
        <w:tc>
          <w:tcPr>
            <w:tcW w:w="998" w:type="dxa"/>
          </w:tcPr>
          <w:p w:rsidR="008D1771" w:rsidRDefault="008D1771">
            <w:pPr>
              <w:spacing w:line="500" w:lineRule="exact"/>
              <w:rPr>
                <w:rFonts w:ascii="仿宋_GB2312" w:eastAsia="仿宋_GB2312"/>
                <w:sz w:val="32"/>
                <w:szCs w:val="32"/>
              </w:rPr>
            </w:pPr>
          </w:p>
        </w:tc>
        <w:tc>
          <w:tcPr>
            <w:tcW w:w="998" w:type="dxa"/>
          </w:tcPr>
          <w:p w:rsidR="008D1771" w:rsidRDefault="008D1771">
            <w:pPr>
              <w:spacing w:line="500" w:lineRule="exact"/>
              <w:rPr>
                <w:rFonts w:ascii="仿宋_GB2312" w:eastAsia="仿宋_GB2312"/>
                <w:sz w:val="32"/>
                <w:szCs w:val="32"/>
              </w:rPr>
            </w:pPr>
          </w:p>
        </w:tc>
        <w:tc>
          <w:tcPr>
            <w:tcW w:w="1176" w:type="dxa"/>
          </w:tcPr>
          <w:p w:rsidR="008D1771" w:rsidRDefault="008D1771">
            <w:pPr>
              <w:spacing w:line="500" w:lineRule="exact"/>
              <w:rPr>
                <w:rFonts w:ascii="仿宋_GB2312" w:eastAsia="仿宋_GB2312"/>
                <w:sz w:val="32"/>
                <w:szCs w:val="32"/>
              </w:rPr>
            </w:pPr>
          </w:p>
        </w:tc>
        <w:tc>
          <w:tcPr>
            <w:tcW w:w="1176" w:type="dxa"/>
          </w:tcPr>
          <w:p w:rsidR="008D1771" w:rsidRDefault="008D1771">
            <w:pPr>
              <w:spacing w:line="500" w:lineRule="exact"/>
              <w:rPr>
                <w:rFonts w:ascii="仿宋_GB2312" w:eastAsia="仿宋_GB2312"/>
                <w:sz w:val="32"/>
                <w:szCs w:val="32"/>
              </w:rPr>
            </w:pPr>
          </w:p>
        </w:tc>
        <w:tc>
          <w:tcPr>
            <w:tcW w:w="971" w:type="dxa"/>
          </w:tcPr>
          <w:p w:rsidR="008D1771" w:rsidRDefault="008D1771">
            <w:pPr>
              <w:spacing w:line="500" w:lineRule="exact"/>
              <w:rPr>
                <w:rFonts w:ascii="仿宋_GB2312" w:eastAsia="仿宋_GB2312"/>
                <w:sz w:val="32"/>
                <w:szCs w:val="32"/>
              </w:rPr>
            </w:pPr>
          </w:p>
        </w:tc>
        <w:tc>
          <w:tcPr>
            <w:tcW w:w="971" w:type="dxa"/>
          </w:tcPr>
          <w:p w:rsidR="008D1771" w:rsidRDefault="008D1771">
            <w:pPr>
              <w:spacing w:line="500" w:lineRule="exact"/>
              <w:rPr>
                <w:rFonts w:ascii="仿宋_GB2312" w:eastAsia="仿宋_GB2312"/>
                <w:sz w:val="32"/>
                <w:szCs w:val="32"/>
              </w:rPr>
            </w:pPr>
          </w:p>
        </w:tc>
        <w:tc>
          <w:tcPr>
            <w:tcW w:w="971" w:type="dxa"/>
          </w:tcPr>
          <w:p w:rsidR="008D1771" w:rsidRDefault="008D1771">
            <w:pPr>
              <w:spacing w:line="500" w:lineRule="exact"/>
              <w:rPr>
                <w:rFonts w:ascii="仿宋_GB2312" w:eastAsia="仿宋_GB2312"/>
                <w:sz w:val="32"/>
                <w:szCs w:val="32"/>
              </w:rPr>
            </w:pPr>
          </w:p>
        </w:tc>
        <w:tc>
          <w:tcPr>
            <w:tcW w:w="971" w:type="dxa"/>
          </w:tcPr>
          <w:p w:rsidR="008D1771" w:rsidRDefault="008D1771">
            <w:pPr>
              <w:spacing w:line="500" w:lineRule="exact"/>
              <w:rPr>
                <w:rFonts w:ascii="仿宋_GB2312" w:eastAsia="仿宋_GB2312"/>
                <w:sz w:val="32"/>
                <w:szCs w:val="32"/>
              </w:rPr>
            </w:pPr>
          </w:p>
        </w:tc>
      </w:tr>
      <w:tr w:rsidR="008D1771" w:rsidTr="003D625F">
        <w:trPr>
          <w:trHeight w:val="284"/>
        </w:trPr>
        <w:tc>
          <w:tcPr>
            <w:tcW w:w="986" w:type="dxa"/>
          </w:tcPr>
          <w:p w:rsidR="008D1771" w:rsidRDefault="008D1771">
            <w:pPr>
              <w:spacing w:line="500" w:lineRule="exact"/>
              <w:rPr>
                <w:rFonts w:ascii="仿宋_GB2312" w:eastAsia="仿宋_GB2312"/>
                <w:sz w:val="32"/>
                <w:szCs w:val="32"/>
              </w:rPr>
            </w:pPr>
            <w:r>
              <w:rPr>
                <w:rFonts w:ascii="仿宋_GB2312" w:eastAsia="仿宋_GB2312" w:hint="eastAsia"/>
                <w:sz w:val="32"/>
                <w:szCs w:val="32"/>
              </w:rPr>
              <w:t>合计</w:t>
            </w:r>
          </w:p>
        </w:tc>
        <w:tc>
          <w:tcPr>
            <w:tcW w:w="986" w:type="dxa"/>
          </w:tcPr>
          <w:p w:rsidR="008D1771" w:rsidRDefault="008D1771">
            <w:pPr>
              <w:spacing w:line="500" w:lineRule="exact"/>
              <w:rPr>
                <w:rFonts w:ascii="仿宋_GB2312" w:eastAsia="仿宋_GB2312"/>
                <w:sz w:val="32"/>
                <w:szCs w:val="32"/>
              </w:rPr>
            </w:pPr>
          </w:p>
        </w:tc>
        <w:tc>
          <w:tcPr>
            <w:tcW w:w="987" w:type="dxa"/>
          </w:tcPr>
          <w:p w:rsidR="008D1771" w:rsidRDefault="008D1771">
            <w:pPr>
              <w:spacing w:line="500" w:lineRule="exact"/>
              <w:rPr>
                <w:rFonts w:ascii="仿宋_GB2312" w:eastAsia="仿宋_GB2312"/>
                <w:sz w:val="32"/>
                <w:szCs w:val="32"/>
              </w:rPr>
            </w:pPr>
          </w:p>
        </w:tc>
        <w:tc>
          <w:tcPr>
            <w:tcW w:w="987" w:type="dxa"/>
          </w:tcPr>
          <w:p w:rsidR="008D1771" w:rsidRDefault="008D1771">
            <w:pPr>
              <w:spacing w:line="500" w:lineRule="exact"/>
              <w:rPr>
                <w:rFonts w:ascii="仿宋_GB2312" w:eastAsia="仿宋_GB2312"/>
                <w:sz w:val="32"/>
                <w:szCs w:val="32"/>
              </w:rPr>
            </w:pPr>
          </w:p>
        </w:tc>
        <w:tc>
          <w:tcPr>
            <w:tcW w:w="998" w:type="dxa"/>
          </w:tcPr>
          <w:p w:rsidR="008D1771" w:rsidRDefault="008D1771">
            <w:pPr>
              <w:spacing w:line="500" w:lineRule="exact"/>
              <w:rPr>
                <w:rFonts w:ascii="仿宋_GB2312" w:eastAsia="仿宋_GB2312"/>
                <w:sz w:val="32"/>
                <w:szCs w:val="32"/>
              </w:rPr>
            </w:pPr>
          </w:p>
        </w:tc>
        <w:tc>
          <w:tcPr>
            <w:tcW w:w="998" w:type="dxa"/>
          </w:tcPr>
          <w:p w:rsidR="008D1771" w:rsidRDefault="008D1771">
            <w:pPr>
              <w:spacing w:line="500" w:lineRule="exact"/>
              <w:rPr>
                <w:rFonts w:ascii="仿宋_GB2312" w:eastAsia="仿宋_GB2312"/>
                <w:sz w:val="32"/>
                <w:szCs w:val="32"/>
              </w:rPr>
            </w:pPr>
          </w:p>
        </w:tc>
        <w:tc>
          <w:tcPr>
            <w:tcW w:w="998" w:type="dxa"/>
          </w:tcPr>
          <w:p w:rsidR="008D1771" w:rsidRDefault="008D1771">
            <w:pPr>
              <w:spacing w:line="500" w:lineRule="exact"/>
              <w:rPr>
                <w:rFonts w:ascii="仿宋_GB2312" w:eastAsia="仿宋_GB2312"/>
                <w:sz w:val="32"/>
                <w:szCs w:val="32"/>
              </w:rPr>
            </w:pPr>
          </w:p>
        </w:tc>
        <w:tc>
          <w:tcPr>
            <w:tcW w:w="998" w:type="dxa"/>
          </w:tcPr>
          <w:p w:rsidR="008D1771" w:rsidRDefault="008D1771">
            <w:pPr>
              <w:spacing w:line="500" w:lineRule="exact"/>
              <w:rPr>
                <w:rFonts w:ascii="仿宋_GB2312" w:eastAsia="仿宋_GB2312"/>
                <w:sz w:val="32"/>
                <w:szCs w:val="32"/>
              </w:rPr>
            </w:pPr>
          </w:p>
        </w:tc>
        <w:tc>
          <w:tcPr>
            <w:tcW w:w="1176" w:type="dxa"/>
          </w:tcPr>
          <w:p w:rsidR="008D1771" w:rsidRDefault="008D1771">
            <w:pPr>
              <w:spacing w:line="500" w:lineRule="exact"/>
              <w:rPr>
                <w:rFonts w:ascii="仿宋_GB2312" w:eastAsia="仿宋_GB2312"/>
                <w:sz w:val="32"/>
                <w:szCs w:val="32"/>
              </w:rPr>
            </w:pPr>
          </w:p>
        </w:tc>
        <w:tc>
          <w:tcPr>
            <w:tcW w:w="1176" w:type="dxa"/>
          </w:tcPr>
          <w:p w:rsidR="008D1771" w:rsidRDefault="008D1771">
            <w:pPr>
              <w:spacing w:line="500" w:lineRule="exact"/>
              <w:rPr>
                <w:rFonts w:ascii="仿宋_GB2312" w:eastAsia="仿宋_GB2312"/>
                <w:sz w:val="32"/>
                <w:szCs w:val="32"/>
              </w:rPr>
            </w:pPr>
          </w:p>
        </w:tc>
        <w:tc>
          <w:tcPr>
            <w:tcW w:w="971" w:type="dxa"/>
          </w:tcPr>
          <w:p w:rsidR="008D1771" w:rsidRDefault="008D1771">
            <w:pPr>
              <w:spacing w:line="500" w:lineRule="exact"/>
              <w:rPr>
                <w:rFonts w:ascii="仿宋_GB2312" w:eastAsia="仿宋_GB2312"/>
                <w:sz w:val="32"/>
                <w:szCs w:val="32"/>
              </w:rPr>
            </w:pPr>
          </w:p>
        </w:tc>
        <w:tc>
          <w:tcPr>
            <w:tcW w:w="971" w:type="dxa"/>
          </w:tcPr>
          <w:p w:rsidR="008D1771" w:rsidRDefault="008D1771">
            <w:pPr>
              <w:spacing w:line="500" w:lineRule="exact"/>
              <w:rPr>
                <w:rFonts w:ascii="仿宋_GB2312" w:eastAsia="仿宋_GB2312"/>
                <w:sz w:val="32"/>
                <w:szCs w:val="32"/>
              </w:rPr>
            </w:pPr>
          </w:p>
        </w:tc>
        <w:tc>
          <w:tcPr>
            <w:tcW w:w="971" w:type="dxa"/>
          </w:tcPr>
          <w:p w:rsidR="008D1771" w:rsidRDefault="008D1771">
            <w:pPr>
              <w:spacing w:line="500" w:lineRule="exact"/>
              <w:rPr>
                <w:rFonts w:ascii="仿宋_GB2312" w:eastAsia="仿宋_GB2312"/>
                <w:sz w:val="32"/>
                <w:szCs w:val="32"/>
              </w:rPr>
            </w:pPr>
          </w:p>
        </w:tc>
        <w:tc>
          <w:tcPr>
            <w:tcW w:w="971" w:type="dxa"/>
          </w:tcPr>
          <w:p w:rsidR="008D1771" w:rsidRDefault="008D1771">
            <w:pPr>
              <w:spacing w:line="500" w:lineRule="exact"/>
              <w:rPr>
                <w:rFonts w:ascii="仿宋_GB2312" w:eastAsia="仿宋_GB2312"/>
                <w:sz w:val="32"/>
                <w:szCs w:val="32"/>
              </w:rPr>
            </w:pPr>
          </w:p>
        </w:tc>
      </w:tr>
    </w:tbl>
    <w:p w:rsidR="008D1771" w:rsidRDefault="008D1771" w:rsidP="003D625F">
      <w:pPr>
        <w:spacing w:line="560" w:lineRule="exact"/>
        <w:rPr>
          <w:rFonts w:ascii="仿宋_GB2312" w:eastAsia="仿宋_GB2312" w:hAnsi="Times New Roman"/>
          <w:sz w:val="32"/>
          <w:szCs w:val="32"/>
        </w:rPr>
      </w:pPr>
    </w:p>
    <w:p w:rsidR="008D1771" w:rsidRPr="003D625F" w:rsidRDefault="008D1771" w:rsidP="003D625F">
      <w:pPr>
        <w:rPr>
          <w:szCs w:val="32"/>
        </w:rPr>
      </w:pPr>
    </w:p>
    <w:sectPr w:rsidR="008D1771" w:rsidRPr="003D625F" w:rsidSect="003D625F">
      <w:pgSz w:w="16838" w:h="11906" w:orient="landscape"/>
      <w:pgMar w:top="1797" w:right="1440" w:bottom="1797" w:left="1440"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1732" w:rsidRDefault="008F1732" w:rsidP="006B4D6A">
      <w:r>
        <w:separator/>
      </w:r>
    </w:p>
  </w:endnote>
  <w:endnote w:type="continuationSeparator" w:id="0">
    <w:p w:rsidR="008F1732" w:rsidRDefault="008F1732" w:rsidP="006B4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Simsun">
    <w:altName w:val="SimSun"/>
    <w:panose1 w:val="00000000000000000000"/>
    <w:charset w:val="00"/>
    <w:family w:val="roman"/>
    <w:notTrueType/>
    <w:pitch w:val="default"/>
    <w:sig w:usb0="00000003" w:usb1="00000000" w:usb2="00000000" w:usb3="00000000" w:csb0="00000001" w:csb1="00000000"/>
  </w:font>
  <w:font w:name="文鼎小标宋简">
    <w:panose1 w:val="00000000000000000000"/>
    <w:charset w:val="86"/>
    <w:family w:val="modern"/>
    <w:notTrueType/>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1732" w:rsidRDefault="008F1732" w:rsidP="006B4D6A">
      <w:r>
        <w:separator/>
      </w:r>
    </w:p>
  </w:footnote>
  <w:footnote w:type="continuationSeparator" w:id="0">
    <w:p w:rsidR="008F1732" w:rsidRDefault="008F1732" w:rsidP="006B4D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DE60B6"/>
    <w:multiLevelType w:val="hybridMultilevel"/>
    <w:tmpl w:val="21F4F578"/>
    <w:lvl w:ilvl="0" w:tplc="9D2E9D4E">
      <w:start w:val="1"/>
      <w:numFmt w:val="japaneseCounting"/>
      <w:lvlText w:val="%1、"/>
      <w:lvlJc w:val="left"/>
      <w:pPr>
        <w:tabs>
          <w:tab w:val="num" w:pos="420"/>
        </w:tabs>
        <w:ind w:left="420" w:hanging="42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AA9"/>
    <w:rsid w:val="00000449"/>
    <w:rsid w:val="00000B7A"/>
    <w:rsid w:val="0000472C"/>
    <w:rsid w:val="00014E76"/>
    <w:rsid w:val="00015CBE"/>
    <w:rsid w:val="00017F1C"/>
    <w:rsid w:val="0002188E"/>
    <w:rsid w:val="0002590E"/>
    <w:rsid w:val="00026019"/>
    <w:rsid w:val="00033440"/>
    <w:rsid w:val="000364F4"/>
    <w:rsid w:val="000377A1"/>
    <w:rsid w:val="000471A7"/>
    <w:rsid w:val="00054922"/>
    <w:rsid w:val="00056592"/>
    <w:rsid w:val="000572D3"/>
    <w:rsid w:val="00062293"/>
    <w:rsid w:val="000655A5"/>
    <w:rsid w:val="00067F0C"/>
    <w:rsid w:val="000735AE"/>
    <w:rsid w:val="000746C1"/>
    <w:rsid w:val="000750BB"/>
    <w:rsid w:val="00075A67"/>
    <w:rsid w:val="00081494"/>
    <w:rsid w:val="000821A1"/>
    <w:rsid w:val="0008662D"/>
    <w:rsid w:val="00086E3E"/>
    <w:rsid w:val="000941A4"/>
    <w:rsid w:val="00097711"/>
    <w:rsid w:val="00097AD3"/>
    <w:rsid w:val="000A1E0D"/>
    <w:rsid w:val="000A50DF"/>
    <w:rsid w:val="000B2A9F"/>
    <w:rsid w:val="000C3869"/>
    <w:rsid w:val="000C4996"/>
    <w:rsid w:val="000C4FED"/>
    <w:rsid w:val="000C5B1A"/>
    <w:rsid w:val="000C5E55"/>
    <w:rsid w:val="000C7907"/>
    <w:rsid w:val="000D0FA3"/>
    <w:rsid w:val="000D70EA"/>
    <w:rsid w:val="000E09B1"/>
    <w:rsid w:val="000E0BC2"/>
    <w:rsid w:val="000E0C78"/>
    <w:rsid w:val="000E106A"/>
    <w:rsid w:val="000E365F"/>
    <w:rsid w:val="000E6831"/>
    <w:rsid w:val="000E6C6C"/>
    <w:rsid w:val="000F09CE"/>
    <w:rsid w:val="000F1793"/>
    <w:rsid w:val="000F1ABD"/>
    <w:rsid w:val="00100385"/>
    <w:rsid w:val="00105E25"/>
    <w:rsid w:val="00110E10"/>
    <w:rsid w:val="0011313E"/>
    <w:rsid w:val="001153DE"/>
    <w:rsid w:val="00115861"/>
    <w:rsid w:val="00121310"/>
    <w:rsid w:val="0012681A"/>
    <w:rsid w:val="00126BAD"/>
    <w:rsid w:val="001359B3"/>
    <w:rsid w:val="00135FE7"/>
    <w:rsid w:val="00136DEC"/>
    <w:rsid w:val="0014231C"/>
    <w:rsid w:val="00144006"/>
    <w:rsid w:val="001445CE"/>
    <w:rsid w:val="00150D64"/>
    <w:rsid w:val="0015747D"/>
    <w:rsid w:val="00160993"/>
    <w:rsid w:val="0016101C"/>
    <w:rsid w:val="00162B65"/>
    <w:rsid w:val="00163AFD"/>
    <w:rsid w:val="001703D4"/>
    <w:rsid w:val="00170592"/>
    <w:rsid w:val="001712A3"/>
    <w:rsid w:val="001718F1"/>
    <w:rsid w:val="0017626B"/>
    <w:rsid w:val="00177CC4"/>
    <w:rsid w:val="00182EE6"/>
    <w:rsid w:val="00187DAD"/>
    <w:rsid w:val="001923FF"/>
    <w:rsid w:val="00193537"/>
    <w:rsid w:val="00193CDB"/>
    <w:rsid w:val="00193D67"/>
    <w:rsid w:val="001A27F2"/>
    <w:rsid w:val="001A3762"/>
    <w:rsid w:val="001A57BA"/>
    <w:rsid w:val="001B13B1"/>
    <w:rsid w:val="001B2037"/>
    <w:rsid w:val="001B3FC1"/>
    <w:rsid w:val="001B54B5"/>
    <w:rsid w:val="001B60F6"/>
    <w:rsid w:val="001B7B9C"/>
    <w:rsid w:val="001C5B24"/>
    <w:rsid w:val="001C6B82"/>
    <w:rsid w:val="001D2D98"/>
    <w:rsid w:val="001D2E15"/>
    <w:rsid w:val="001D5DE5"/>
    <w:rsid w:val="001D63D8"/>
    <w:rsid w:val="001D7022"/>
    <w:rsid w:val="001E0420"/>
    <w:rsid w:val="001E08CF"/>
    <w:rsid w:val="001E0B7E"/>
    <w:rsid w:val="001E16BA"/>
    <w:rsid w:val="001F256A"/>
    <w:rsid w:val="002021B0"/>
    <w:rsid w:val="00202D51"/>
    <w:rsid w:val="002063C7"/>
    <w:rsid w:val="0021009D"/>
    <w:rsid w:val="002141F2"/>
    <w:rsid w:val="00220D16"/>
    <w:rsid w:val="0022414D"/>
    <w:rsid w:val="0022516E"/>
    <w:rsid w:val="00230081"/>
    <w:rsid w:val="00235804"/>
    <w:rsid w:val="0023704B"/>
    <w:rsid w:val="002437E4"/>
    <w:rsid w:val="0024400A"/>
    <w:rsid w:val="00244613"/>
    <w:rsid w:val="002466EA"/>
    <w:rsid w:val="0025051B"/>
    <w:rsid w:val="002517D3"/>
    <w:rsid w:val="00254F39"/>
    <w:rsid w:val="0025577B"/>
    <w:rsid w:val="00255A57"/>
    <w:rsid w:val="00255F65"/>
    <w:rsid w:val="002570D6"/>
    <w:rsid w:val="00260990"/>
    <w:rsid w:val="002618C2"/>
    <w:rsid w:val="0026457F"/>
    <w:rsid w:val="00267951"/>
    <w:rsid w:val="002700F7"/>
    <w:rsid w:val="002813D4"/>
    <w:rsid w:val="00281CB4"/>
    <w:rsid w:val="00290183"/>
    <w:rsid w:val="00294D1A"/>
    <w:rsid w:val="002A30EC"/>
    <w:rsid w:val="002A724E"/>
    <w:rsid w:val="002A7ADE"/>
    <w:rsid w:val="002B19F5"/>
    <w:rsid w:val="002B24E4"/>
    <w:rsid w:val="002B3A26"/>
    <w:rsid w:val="002B7F4B"/>
    <w:rsid w:val="002C2548"/>
    <w:rsid w:val="002C2F4B"/>
    <w:rsid w:val="002D0976"/>
    <w:rsid w:val="002D44DC"/>
    <w:rsid w:val="002D669D"/>
    <w:rsid w:val="002E0132"/>
    <w:rsid w:val="002E2503"/>
    <w:rsid w:val="002E3A17"/>
    <w:rsid w:val="002E5C5D"/>
    <w:rsid w:val="002E7A7E"/>
    <w:rsid w:val="002F0F92"/>
    <w:rsid w:val="002F163C"/>
    <w:rsid w:val="002F397E"/>
    <w:rsid w:val="002F3AB1"/>
    <w:rsid w:val="002F77F8"/>
    <w:rsid w:val="0030132E"/>
    <w:rsid w:val="00304A70"/>
    <w:rsid w:val="00311BF5"/>
    <w:rsid w:val="00314A8A"/>
    <w:rsid w:val="00321A3E"/>
    <w:rsid w:val="00332D80"/>
    <w:rsid w:val="00333B15"/>
    <w:rsid w:val="003404E9"/>
    <w:rsid w:val="003421DB"/>
    <w:rsid w:val="00344CC7"/>
    <w:rsid w:val="00344FE5"/>
    <w:rsid w:val="00345524"/>
    <w:rsid w:val="003503DD"/>
    <w:rsid w:val="00354ABF"/>
    <w:rsid w:val="00356B98"/>
    <w:rsid w:val="003631E4"/>
    <w:rsid w:val="00365CE8"/>
    <w:rsid w:val="0036659B"/>
    <w:rsid w:val="00374899"/>
    <w:rsid w:val="00374ACB"/>
    <w:rsid w:val="00375071"/>
    <w:rsid w:val="0038383A"/>
    <w:rsid w:val="003839D3"/>
    <w:rsid w:val="00386B5B"/>
    <w:rsid w:val="00386E1F"/>
    <w:rsid w:val="00396FBD"/>
    <w:rsid w:val="003A2DFB"/>
    <w:rsid w:val="003A72B5"/>
    <w:rsid w:val="003B0F38"/>
    <w:rsid w:val="003B515E"/>
    <w:rsid w:val="003B7D63"/>
    <w:rsid w:val="003C699A"/>
    <w:rsid w:val="003C7A7E"/>
    <w:rsid w:val="003D2FDA"/>
    <w:rsid w:val="003D44C4"/>
    <w:rsid w:val="003D5E8E"/>
    <w:rsid w:val="003D625F"/>
    <w:rsid w:val="003E0414"/>
    <w:rsid w:val="003E472B"/>
    <w:rsid w:val="003E5A34"/>
    <w:rsid w:val="003E6D6B"/>
    <w:rsid w:val="003E6F6B"/>
    <w:rsid w:val="003F0DBC"/>
    <w:rsid w:val="003F793A"/>
    <w:rsid w:val="0040024C"/>
    <w:rsid w:val="004024AC"/>
    <w:rsid w:val="00404564"/>
    <w:rsid w:val="0040476B"/>
    <w:rsid w:val="00405373"/>
    <w:rsid w:val="00405B39"/>
    <w:rsid w:val="004066D5"/>
    <w:rsid w:val="004107F0"/>
    <w:rsid w:val="00410EF4"/>
    <w:rsid w:val="00412310"/>
    <w:rsid w:val="0041575E"/>
    <w:rsid w:val="00416FEB"/>
    <w:rsid w:val="00420365"/>
    <w:rsid w:val="0042105A"/>
    <w:rsid w:val="00431FF9"/>
    <w:rsid w:val="00433CE6"/>
    <w:rsid w:val="0043562E"/>
    <w:rsid w:val="00435F64"/>
    <w:rsid w:val="00435F76"/>
    <w:rsid w:val="0044565D"/>
    <w:rsid w:val="004542B2"/>
    <w:rsid w:val="00457686"/>
    <w:rsid w:val="00457DC2"/>
    <w:rsid w:val="004621B6"/>
    <w:rsid w:val="0047062A"/>
    <w:rsid w:val="004723D1"/>
    <w:rsid w:val="00473A38"/>
    <w:rsid w:val="00474DB6"/>
    <w:rsid w:val="00492D89"/>
    <w:rsid w:val="00496648"/>
    <w:rsid w:val="00497AAF"/>
    <w:rsid w:val="004A30C8"/>
    <w:rsid w:val="004A69EF"/>
    <w:rsid w:val="004A7C95"/>
    <w:rsid w:val="004B0204"/>
    <w:rsid w:val="004B16FA"/>
    <w:rsid w:val="004B18DE"/>
    <w:rsid w:val="004B1AD5"/>
    <w:rsid w:val="004B2157"/>
    <w:rsid w:val="004B3AA3"/>
    <w:rsid w:val="004B622F"/>
    <w:rsid w:val="004B7309"/>
    <w:rsid w:val="004B753E"/>
    <w:rsid w:val="004C6B98"/>
    <w:rsid w:val="004D32DE"/>
    <w:rsid w:val="004D354E"/>
    <w:rsid w:val="004D6C0B"/>
    <w:rsid w:val="004E1DD5"/>
    <w:rsid w:val="004F7FD0"/>
    <w:rsid w:val="00500A14"/>
    <w:rsid w:val="00507E9D"/>
    <w:rsid w:val="00512A06"/>
    <w:rsid w:val="005167FA"/>
    <w:rsid w:val="00522C5F"/>
    <w:rsid w:val="00524DB5"/>
    <w:rsid w:val="00525782"/>
    <w:rsid w:val="00532D5C"/>
    <w:rsid w:val="00534C25"/>
    <w:rsid w:val="005451CC"/>
    <w:rsid w:val="005456E2"/>
    <w:rsid w:val="00545ECE"/>
    <w:rsid w:val="00550D4D"/>
    <w:rsid w:val="00555303"/>
    <w:rsid w:val="005555CE"/>
    <w:rsid w:val="00557317"/>
    <w:rsid w:val="00560789"/>
    <w:rsid w:val="00560B94"/>
    <w:rsid w:val="005610AB"/>
    <w:rsid w:val="0056166A"/>
    <w:rsid w:val="00562EC6"/>
    <w:rsid w:val="00564213"/>
    <w:rsid w:val="00567402"/>
    <w:rsid w:val="00567587"/>
    <w:rsid w:val="00570C4B"/>
    <w:rsid w:val="00577B51"/>
    <w:rsid w:val="0058132A"/>
    <w:rsid w:val="005833A7"/>
    <w:rsid w:val="00592FE4"/>
    <w:rsid w:val="005966ED"/>
    <w:rsid w:val="00596793"/>
    <w:rsid w:val="005A110A"/>
    <w:rsid w:val="005A2F65"/>
    <w:rsid w:val="005B0AA6"/>
    <w:rsid w:val="005B268E"/>
    <w:rsid w:val="005B54DE"/>
    <w:rsid w:val="005B56B9"/>
    <w:rsid w:val="005C1781"/>
    <w:rsid w:val="005C3B4D"/>
    <w:rsid w:val="005C51DE"/>
    <w:rsid w:val="005D33A0"/>
    <w:rsid w:val="005D6D77"/>
    <w:rsid w:val="005E095F"/>
    <w:rsid w:val="005E3259"/>
    <w:rsid w:val="005E4346"/>
    <w:rsid w:val="005E77BB"/>
    <w:rsid w:val="005F17AC"/>
    <w:rsid w:val="005F17E5"/>
    <w:rsid w:val="005F4737"/>
    <w:rsid w:val="005F52BA"/>
    <w:rsid w:val="00601EBD"/>
    <w:rsid w:val="006034F0"/>
    <w:rsid w:val="006065FD"/>
    <w:rsid w:val="00617B86"/>
    <w:rsid w:val="006219AD"/>
    <w:rsid w:val="006235EF"/>
    <w:rsid w:val="00626F27"/>
    <w:rsid w:val="006326C0"/>
    <w:rsid w:val="006353D7"/>
    <w:rsid w:val="00635ADF"/>
    <w:rsid w:val="00636708"/>
    <w:rsid w:val="00642CC0"/>
    <w:rsid w:val="0064652C"/>
    <w:rsid w:val="006466DB"/>
    <w:rsid w:val="006512D8"/>
    <w:rsid w:val="006526E0"/>
    <w:rsid w:val="00653708"/>
    <w:rsid w:val="0065720E"/>
    <w:rsid w:val="00657907"/>
    <w:rsid w:val="00661BD5"/>
    <w:rsid w:val="0066443F"/>
    <w:rsid w:val="0066505E"/>
    <w:rsid w:val="0066585E"/>
    <w:rsid w:val="00667346"/>
    <w:rsid w:val="006741E3"/>
    <w:rsid w:val="006752BF"/>
    <w:rsid w:val="006801BC"/>
    <w:rsid w:val="00681E41"/>
    <w:rsid w:val="00683B2B"/>
    <w:rsid w:val="00685202"/>
    <w:rsid w:val="00685654"/>
    <w:rsid w:val="00690FF7"/>
    <w:rsid w:val="006917EC"/>
    <w:rsid w:val="00692A17"/>
    <w:rsid w:val="00697F7E"/>
    <w:rsid w:val="006A0DE7"/>
    <w:rsid w:val="006A104B"/>
    <w:rsid w:val="006A44CB"/>
    <w:rsid w:val="006A5810"/>
    <w:rsid w:val="006A675C"/>
    <w:rsid w:val="006B1BE6"/>
    <w:rsid w:val="006B4D6A"/>
    <w:rsid w:val="006B5D1C"/>
    <w:rsid w:val="006B71A1"/>
    <w:rsid w:val="006B7AD9"/>
    <w:rsid w:val="006C09F0"/>
    <w:rsid w:val="006C1C3D"/>
    <w:rsid w:val="006C3348"/>
    <w:rsid w:val="006C579D"/>
    <w:rsid w:val="006C57B9"/>
    <w:rsid w:val="006D11CA"/>
    <w:rsid w:val="006D7167"/>
    <w:rsid w:val="006E0ED9"/>
    <w:rsid w:val="006E2C9E"/>
    <w:rsid w:val="006E4585"/>
    <w:rsid w:val="006E4854"/>
    <w:rsid w:val="006E5EED"/>
    <w:rsid w:val="006E66AA"/>
    <w:rsid w:val="006F0C30"/>
    <w:rsid w:val="006F101C"/>
    <w:rsid w:val="006F3575"/>
    <w:rsid w:val="006F35EA"/>
    <w:rsid w:val="006F46A5"/>
    <w:rsid w:val="006F70A9"/>
    <w:rsid w:val="0070172E"/>
    <w:rsid w:val="00701A9E"/>
    <w:rsid w:val="00703ECB"/>
    <w:rsid w:val="00706CD2"/>
    <w:rsid w:val="00707E3F"/>
    <w:rsid w:val="00710FA5"/>
    <w:rsid w:val="0071350A"/>
    <w:rsid w:val="00713AEC"/>
    <w:rsid w:val="00714DE7"/>
    <w:rsid w:val="00714F2A"/>
    <w:rsid w:val="00715875"/>
    <w:rsid w:val="0071628E"/>
    <w:rsid w:val="007164E0"/>
    <w:rsid w:val="00722D53"/>
    <w:rsid w:val="0072618C"/>
    <w:rsid w:val="007273DF"/>
    <w:rsid w:val="007334A3"/>
    <w:rsid w:val="007356B4"/>
    <w:rsid w:val="0073656A"/>
    <w:rsid w:val="007370D1"/>
    <w:rsid w:val="00740735"/>
    <w:rsid w:val="0074126B"/>
    <w:rsid w:val="00742DFC"/>
    <w:rsid w:val="00744168"/>
    <w:rsid w:val="007522EF"/>
    <w:rsid w:val="00755317"/>
    <w:rsid w:val="007556F5"/>
    <w:rsid w:val="00755BB9"/>
    <w:rsid w:val="0076320C"/>
    <w:rsid w:val="00766A92"/>
    <w:rsid w:val="00770F62"/>
    <w:rsid w:val="00772107"/>
    <w:rsid w:val="00773050"/>
    <w:rsid w:val="00776EDF"/>
    <w:rsid w:val="00781173"/>
    <w:rsid w:val="007816DB"/>
    <w:rsid w:val="00781F7D"/>
    <w:rsid w:val="00782570"/>
    <w:rsid w:val="00782D7F"/>
    <w:rsid w:val="00783EE1"/>
    <w:rsid w:val="00785C93"/>
    <w:rsid w:val="00787548"/>
    <w:rsid w:val="00787685"/>
    <w:rsid w:val="007900DD"/>
    <w:rsid w:val="00797D2F"/>
    <w:rsid w:val="007A0FF0"/>
    <w:rsid w:val="007A5ACB"/>
    <w:rsid w:val="007B0547"/>
    <w:rsid w:val="007B28F3"/>
    <w:rsid w:val="007B300A"/>
    <w:rsid w:val="007B4718"/>
    <w:rsid w:val="007C048E"/>
    <w:rsid w:val="007C0A64"/>
    <w:rsid w:val="007C53CB"/>
    <w:rsid w:val="007C6D70"/>
    <w:rsid w:val="007C7BEA"/>
    <w:rsid w:val="007D07A9"/>
    <w:rsid w:val="007D0AFE"/>
    <w:rsid w:val="007D0FBA"/>
    <w:rsid w:val="007D25E0"/>
    <w:rsid w:val="007D4282"/>
    <w:rsid w:val="007D4387"/>
    <w:rsid w:val="007D4CBE"/>
    <w:rsid w:val="007D703B"/>
    <w:rsid w:val="007D7370"/>
    <w:rsid w:val="007E1132"/>
    <w:rsid w:val="007E1A08"/>
    <w:rsid w:val="007E440F"/>
    <w:rsid w:val="007E4564"/>
    <w:rsid w:val="007E4B8B"/>
    <w:rsid w:val="007E72F7"/>
    <w:rsid w:val="007F1B14"/>
    <w:rsid w:val="007F6173"/>
    <w:rsid w:val="007F6E7A"/>
    <w:rsid w:val="00812A2E"/>
    <w:rsid w:val="008176CF"/>
    <w:rsid w:val="00817BF4"/>
    <w:rsid w:val="00820284"/>
    <w:rsid w:val="0082528A"/>
    <w:rsid w:val="00825355"/>
    <w:rsid w:val="00833F88"/>
    <w:rsid w:val="00835619"/>
    <w:rsid w:val="00841B32"/>
    <w:rsid w:val="00850A76"/>
    <w:rsid w:val="00852569"/>
    <w:rsid w:val="00852865"/>
    <w:rsid w:val="00854BBD"/>
    <w:rsid w:val="00855175"/>
    <w:rsid w:val="00861856"/>
    <w:rsid w:val="008641E0"/>
    <w:rsid w:val="00866EC4"/>
    <w:rsid w:val="00870158"/>
    <w:rsid w:val="00872FA5"/>
    <w:rsid w:val="00873AD1"/>
    <w:rsid w:val="00875A9B"/>
    <w:rsid w:val="008939B6"/>
    <w:rsid w:val="00895257"/>
    <w:rsid w:val="008A4119"/>
    <w:rsid w:val="008A5E5B"/>
    <w:rsid w:val="008A75CA"/>
    <w:rsid w:val="008B0261"/>
    <w:rsid w:val="008B2F38"/>
    <w:rsid w:val="008C6A20"/>
    <w:rsid w:val="008D11A2"/>
    <w:rsid w:val="008D1771"/>
    <w:rsid w:val="008D1A43"/>
    <w:rsid w:val="008D3A15"/>
    <w:rsid w:val="008D3FCA"/>
    <w:rsid w:val="008D6362"/>
    <w:rsid w:val="008D6EEB"/>
    <w:rsid w:val="008D7D3B"/>
    <w:rsid w:val="008E0095"/>
    <w:rsid w:val="008E273E"/>
    <w:rsid w:val="008E4776"/>
    <w:rsid w:val="008F1732"/>
    <w:rsid w:val="008F4E5D"/>
    <w:rsid w:val="008F5BBD"/>
    <w:rsid w:val="00901934"/>
    <w:rsid w:val="009064CF"/>
    <w:rsid w:val="0091023E"/>
    <w:rsid w:val="009110C1"/>
    <w:rsid w:val="00913CF5"/>
    <w:rsid w:val="00915E33"/>
    <w:rsid w:val="0092695C"/>
    <w:rsid w:val="00934654"/>
    <w:rsid w:val="0094175B"/>
    <w:rsid w:val="009419EE"/>
    <w:rsid w:val="00942E1A"/>
    <w:rsid w:val="00945E77"/>
    <w:rsid w:val="00951D3B"/>
    <w:rsid w:val="00951F35"/>
    <w:rsid w:val="00953296"/>
    <w:rsid w:val="00954593"/>
    <w:rsid w:val="00962836"/>
    <w:rsid w:val="009630B5"/>
    <w:rsid w:val="00964917"/>
    <w:rsid w:val="00966E86"/>
    <w:rsid w:val="00967504"/>
    <w:rsid w:val="0097108C"/>
    <w:rsid w:val="00971CEE"/>
    <w:rsid w:val="00971E8B"/>
    <w:rsid w:val="009743CE"/>
    <w:rsid w:val="0097638E"/>
    <w:rsid w:val="00983D20"/>
    <w:rsid w:val="00985DC7"/>
    <w:rsid w:val="009868F7"/>
    <w:rsid w:val="00992076"/>
    <w:rsid w:val="009974F6"/>
    <w:rsid w:val="009A21E9"/>
    <w:rsid w:val="009A6577"/>
    <w:rsid w:val="009A6EF6"/>
    <w:rsid w:val="009B08D1"/>
    <w:rsid w:val="009B0A94"/>
    <w:rsid w:val="009C2F27"/>
    <w:rsid w:val="009C4EE6"/>
    <w:rsid w:val="009C5B0B"/>
    <w:rsid w:val="009D1216"/>
    <w:rsid w:val="009D333F"/>
    <w:rsid w:val="009D4305"/>
    <w:rsid w:val="009E1C0A"/>
    <w:rsid w:val="009E3DEB"/>
    <w:rsid w:val="009E42B1"/>
    <w:rsid w:val="009E7B53"/>
    <w:rsid w:val="009F27C1"/>
    <w:rsid w:val="009F32BD"/>
    <w:rsid w:val="009F4C10"/>
    <w:rsid w:val="009F6697"/>
    <w:rsid w:val="00A00169"/>
    <w:rsid w:val="00A00527"/>
    <w:rsid w:val="00A05271"/>
    <w:rsid w:val="00A208C5"/>
    <w:rsid w:val="00A246E0"/>
    <w:rsid w:val="00A247EE"/>
    <w:rsid w:val="00A25DB2"/>
    <w:rsid w:val="00A27A5C"/>
    <w:rsid w:val="00A30170"/>
    <w:rsid w:val="00A32312"/>
    <w:rsid w:val="00A3479C"/>
    <w:rsid w:val="00A34F86"/>
    <w:rsid w:val="00A406ED"/>
    <w:rsid w:val="00A41D2D"/>
    <w:rsid w:val="00A42E8E"/>
    <w:rsid w:val="00A46872"/>
    <w:rsid w:val="00A5077C"/>
    <w:rsid w:val="00A5388F"/>
    <w:rsid w:val="00A53D51"/>
    <w:rsid w:val="00A53EFC"/>
    <w:rsid w:val="00A57A07"/>
    <w:rsid w:val="00A63B1B"/>
    <w:rsid w:val="00A63BB6"/>
    <w:rsid w:val="00A63FA1"/>
    <w:rsid w:val="00A64277"/>
    <w:rsid w:val="00A8182E"/>
    <w:rsid w:val="00A829E5"/>
    <w:rsid w:val="00A84AED"/>
    <w:rsid w:val="00A90812"/>
    <w:rsid w:val="00A91252"/>
    <w:rsid w:val="00A93E39"/>
    <w:rsid w:val="00A96A97"/>
    <w:rsid w:val="00AA0FC4"/>
    <w:rsid w:val="00AB14AB"/>
    <w:rsid w:val="00AB266F"/>
    <w:rsid w:val="00AB2F49"/>
    <w:rsid w:val="00AB323F"/>
    <w:rsid w:val="00AB4CFB"/>
    <w:rsid w:val="00AB6845"/>
    <w:rsid w:val="00AB781A"/>
    <w:rsid w:val="00AC0CD1"/>
    <w:rsid w:val="00AC1018"/>
    <w:rsid w:val="00AC10E0"/>
    <w:rsid w:val="00AC3619"/>
    <w:rsid w:val="00AC500F"/>
    <w:rsid w:val="00AC5AD7"/>
    <w:rsid w:val="00AC6B9C"/>
    <w:rsid w:val="00AD014F"/>
    <w:rsid w:val="00AD0D33"/>
    <w:rsid w:val="00AD20F6"/>
    <w:rsid w:val="00AD36AC"/>
    <w:rsid w:val="00AD3779"/>
    <w:rsid w:val="00AD64D6"/>
    <w:rsid w:val="00AD7863"/>
    <w:rsid w:val="00AE006C"/>
    <w:rsid w:val="00AE2D43"/>
    <w:rsid w:val="00AE59B7"/>
    <w:rsid w:val="00AE6C8D"/>
    <w:rsid w:val="00AF6E8E"/>
    <w:rsid w:val="00B03552"/>
    <w:rsid w:val="00B03DAE"/>
    <w:rsid w:val="00B13E00"/>
    <w:rsid w:val="00B160FA"/>
    <w:rsid w:val="00B20FFD"/>
    <w:rsid w:val="00B2285D"/>
    <w:rsid w:val="00B23F57"/>
    <w:rsid w:val="00B24DA4"/>
    <w:rsid w:val="00B25B43"/>
    <w:rsid w:val="00B3106E"/>
    <w:rsid w:val="00B359BD"/>
    <w:rsid w:val="00B3666A"/>
    <w:rsid w:val="00B43BA6"/>
    <w:rsid w:val="00B45249"/>
    <w:rsid w:val="00B468A8"/>
    <w:rsid w:val="00B46E81"/>
    <w:rsid w:val="00B47244"/>
    <w:rsid w:val="00B513DA"/>
    <w:rsid w:val="00B52369"/>
    <w:rsid w:val="00B53D73"/>
    <w:rsid w:val="00B60682"/>
    <w:rsid w:val="00B61086"/>
    <w:rsid w:val="00B71058"/>
    <w:rsid w:val="00B76941"/>
    <w:rsid w:val="00B77632"/>
    <w:rsid w:val="00B77E1E"/>
    <w:rsid w:val="00B825A8"/>
    <w:rsid w:val="00B8419D"/>
    <w:rsid w:val="00B8711B"/>
    <w:rsid w:val="00B87757"/>
    <w:rsid w:val="00B90660"/>
    <w:rsid w:val="00B91378"/>
    <w:rsid w:val="00B91DE5"/>
    <w:rsid w:val="00B92533"/>
    <w:rsid w:val="00B96C14"/>
    <w:rsid w:val="00BA2A5D"/>
    <w:rsid w:val="00BA380A"/>
    <w:rsid w:val="00BA56CC"/>
    <w:rsid w:val="00BA7223"/>
    <w:rsid w:val="00BC5728"/>
    <w:rsid w:val="00BC68BE"/>
    <w:rsid w:val="00BC6FA0"/>
    <w:rsid w:val="00BD439A"/>
    <w:rsid w:val="00BE1FD8"/>
    <w:rsid w:val="00BE576D"/>
    <w:rsid w:val="00BE5FED"/>
    <w:rsid w:val="00BE752E"/>
    <w:rsid w:val="00BF1081"/>
    <w:rsid w:val="00BF1829"/>
    <w:rsid w:val="00BF1D79"/>
    <w:rsid w:val="00BF5E25"/>
    <w:rsid w:val="00C017E7"/>
    <w:rsid w:val="00C034B3"/>
    <w:rsid w:val="00C03D10"/>
    <w:rsid w:val="00C03D3B"/>
    <w:rsid w:val="00C04D37"/>
    <w:rsid w:val="00C05B1B"/>
    <w:rsid w:val="00C12B10"/>
    <w:rsid w:val="00C16DF2"/>
    <w:rsid w:val="00C16FB9"/>
    <w:rsid w:val="00C178FB"/>
    <w:rsid w:val="00C21EB5"/>
    <w:rsid w:val="00C22BFD"/>
    <w:rsid w:val="00C23311"/>
    <w:rsid w:val="00C246E1"/>
    <w:rsid w:val="00C25ECB"/>
    <w:rsid w:val="00C2634A"/>
    <w:rsid w:val="00C37041"/>
    <w:rsid w:val="00C37A3E"/>
    <w:rsid w:val="00C40BC9"/>
    <w:rsid w:val="00C439F8"/>
    <w:rsid w:val="00C45B9C"/>
    <w:rsid w:val="00C50C90"/>
    <w:rsid w:val="00C55223"/>
    <w:rsid w:val="00C562B2"/>
    <w:rsid w:val="00C5764E"/>
    <w:rsid w:val="00C579BA"/>
    <w:rsid w:val="00C65E7D"/>
    <w:rsid w:val="00C66AA3"/>
    <w:rsid w:val="00C67872"/>
    <w:rsid w:val="00C71056"/>
    <w:rsid w:val="00C71BD1"/>
    <w:rsid w:val="00C766B0"/>
    <w:rsid w:val="00C80E6A"/>
    <w:rsid w:val="00C84F4C"/>
    <w:rsid w:val="00C855DF"/>
    <w:rsid w:val="00C85A67"/>
    <w:rsid w:val="00C86017"/>
    <w:rsid w:val="00C90544"/>
    <w:rsid w:val="00C97B5E"/>
    <w:rsid w:val="00CA36CC"/>
    <w:rsid w:val="00CA7B8C"/>
    <w:rsid w:val="00CB2688"/>
    <w:rsid w:val="00CB2873"/>
    <w:rsid w:val="00CB544A"/>
    <w:rsid w:val="00CC2811"/>
    <w:rsid w:val="00CD15E3"/>
    <w:rsid w:val="00CD2F89"/>
    <w:rsid w:val="00CD3CFD"/>
    <w:rsid w:val="00CD3D8D"/>
    <w:rsid w:val="00CD499E"/>
    <w:rsid w:val="00CD6AEB"/>
    <w:rsid w:val="00CE134B"/>
    <w:rsid w:val="00CE6F60"/>
    <w:rsid w:val="00CF1088"/>
    <w:rsid w:val="00D01B92"/>
    <w:rsid w:val="00D0384D"/>
    <w:rsid w:val="00D0562F"/>
    <w:rsid w:val="00D0622D"/>
    <w:rsid w:val="00D10075"/>
    <w:rsid w:val="00D10914"/>
    <w:rsid w:val="00D10AA5"/>
    <w:rsid w:val="00D11DEE"/>
    <w:rsid w:val="00D1461A"/>
    <w:rsid w:val="00D15485"/>
    <w:rsid w:val="00D17965"/>
    <w:rsid w:val="00D2092C"/>
    <w:rsid w:val="00D21CD8"/>
    <w:rsid w:val="00D231E5"/>
    <w:rsid w:val="00D30E1D"/>
    <w:rsid w:val="00D31588"/>
    <w:rsid w:val="00D33EA4"/>
    <w:rsid w:val="00D34D2D"/>
    <w:rsid w:val="00D41766"/>
    <w:rsid w:val="00D447DE"/>
    <w:rsid w:val="00D467CE"/>
    <w:rsid w:val="00D46C92"/>
    <w:rsid w:val="00D53488"/>
    <w:rsid w:val="00D54926"/>
    <w:rsid w:val="00D55C1C"/>
    <w:rsid w:val="00D56B46"/>
    <w:rsid w:val="00D61A80"/>
    <w:rsid w:val="00D6354A"/>
    <w:rsid w:val="00D63CCB"/>
    <w:rsid w:val="00D668CA"/>
    <w:rsid w:val="00D675A0"/>
    <w:rsid w:val="00D70C5C"/>
    <w:rsid w:val="00D7454D"/>
    <w:rsid w:val="00D75363"/>
    <w:rsid w:val="00D76ACE"/>
    <w:rsid w:val="00D77D3B"/>
    <w:rsid w:val="00D82AA9"/>
    <w:rsid w:val="00D82EAA"/>
    <w:rsid w:val="00D83B69"/>
    <w:rsid w:val="00D859EB"/>
    <w:rsid w:val="00D8628D"/>
    <w:rsid w:val="00D96E32"/>
    <w:rsid w:val="00DA2B46"/>
    <w:rsid w:val="00DA5748"/>
    <w:rsid w:val="00DB40D8"/>
    <w:rsid w:val="00DB4BBC"/>
    <w:rsid w:val="00DB4C93"/>
    <w:rsid w:val="00DC3E65"/>
    <w:rsid w:val="00DC4985"/>
    <w:rsid w:val="00DC5F33"/>
    <w:rsid w:val="00DC7288"/>
    <w:rsid w:val="00DC7CE5"/>
    <w:rsid w:val="00DD14DD"/>
    <w:rsid w:val="00DD174F"/>
    <w:rsid w:val="00DD1947"/>
    <w:rsid w:val="00DD2065"/>
    <w:rsid w:val="00DD30C6"/>
    <w:rsid w:val="00DD49AE"/>
    <w:rsid w:val="00DE0F4D"/>
    <w:rsid w:val="00DE26E9"/>
    <w:rsid w:val="00DE2A6B"/>
    <w:rsid w:val="00DF046D"/>
    <w:rsid w:val="00DF07EF"/>
    <w:rsid w:val="00DF3CDB"/>
    <w:rsid w:val="00DF5412"/>
    <w:rsid w:val="00E05E7D"/>
    <w:rsid w:val="00E101B2"/>
    <w:rsid w:val="00E125D9"/>
    <w:rsid w:val="00E15586"/>
    <w:rsid w:val="00E16E6C"/>
    <w:rsid w:val="00E1703A"/>
    <w:rsid w:val="00E177A9"/>
    <w:rsid w:val="00E2058B"/>
    <w:rsid w:val="00E22BF5"/>
    <w:rsid w:val="00E23C06"/>
    <w:rsid w:val="00E25442"/>
    <w:rsid w:val="00E26E2D"/>
    <w:rsid w:val="00E31282"/>
    <w:rsid w:val="00E33402"/>
    <w:rsid w:val="00E342EB"/>
    <w:rsid w:val="00E536F3"/>
    <w:rsid w:val="00E6148A"/>
    <w:rsid w:val="00E61520"/>
    <w:rsid w:val="00E80485"/>
    <w:rsid w:val="00E900FD"/>
    <w:rsid w:val="00E91EDC"/>
    <w:rsid w:val="00E93177"/>
    <w:rsid w:val="00E93374"/>
    <w:rsid w:val="00E942D5"/>
    <w:rsid w:val="00E94C83"/>
    <w:rsid w:val="00E977EF"/>
    <w:rsid w:val="00EA1CBC"/>
    <w:rsid w:val="00EA5E4A"/>
    <w:rsid w:val="00EA6128"/>
    <w:rsid w:val="00EA7930"/>
    <w:rsid w:val="00EB0C62"/>
    <w:rsid w:val="00EB58C3"/>
    <w:rsid w:val="00EB6B7B"/>
    <w:rsid w:val="00EB776C"/>
    <w:rsid w:val="00EC768A"/>
    <w:rsid w:val="00ED03F9"/>
    <w:rsid w:val="00ED4C35"/>
    <w:rsid w:val="00ED6D40"/>
    <w:rsid w:val="00EE4ADF"/>
    <w:rsid w:val="00EE5E6D"/>
    <w:rsid w:val="00EE7B4B"/>
    <w:rsid w:val="00EF1E8D"/>
    <w:rsid w:val="00EF294A"/>
    <w:rsid w:val="00EF3B26"/>
    <w:rsid w:val="00EF5C6C"/>
    <w:rsid w:val="00F02EBE"/>
    <w:rsid w:val="00F037D2"/>
    <w:rsid w:val="00F07199"/>
    <w:rsid w:val="00F16247"/>
    <w:rsid w:val="00F2023F"/>
    <w:rsid w:val="00F2098E"/>
    <w:rsid w:val="00F222BB"/>
    <w:rsid w:val="00F22847"/>
    <w:rsid w:val="00F23728"/>
    <w:rsid w:val="00F24690"/>
    <w:rsid w:val="00F253CB"/>
    <w:rsid w:val="00F32E92"/>
    <w:rsid w:val="00F3348A"/>
    <w:rsid w:val="00F340E6"/>
    <w:rsid w:val="00F3743D"/>
    <w:rsid w:val="00F431D6"/>
    <w:rsid w:val="00F55202"/>
    <w:rsid w:val="00F5648E"/>
    <w:rsid w:val="00F56D63"/>
    <w:rsid w:val="00F57AE8"/>
    <w:rsid w:val="00F63242"/>
    <w:rsid w:val="00F648FF"/>
    <w:rsid w:val="00F64EBF"/>
    <w:rsid w:val="00F65D62"/>
    <w:rsid w:val="00F66409"/>
    <w:rsid w:val="00F71047"/>
    <w:rsid w:val="00F7252A"/>
    <w:rsid w:val="00F72BDF"/>
    <w:rsid w:val="00F752BF"/>
    <w:rsid w:val="00F75634"/>
    <w:rsid w:val="00F774AB"/>
    <w:rsid w:val="00F801B5"/>
    <w:rsid w:val="00F80349"/>
    <w:rsid w:val="00F807EF"/>
    <w:rsid w:val="00F80859"/>
    <w:rsid w:val="00F81A0E"/>
    <w:rsid w:val="00F8312A"/>
    <w:rsid w:val="00F84CA9"/>
    <w:rsid w:val="00F850D9"/>
    <w:rsid w:val="00F87F04"/>
    <w:rsid w:val="00FA2293"/>
    <w:rsid w:val="00FA2549"/>
    <w:rsid w:val="00FA2751"/>
    <w:rsid w:val="00FA4A32"/>
    <w:rsid w:val="00FB4619"/>
    <w:rsid w:val="00FB4A01"/>
    <w:rsid w:val="00FC17CD"/>
    <w:rsid w:val="00FC1885"/>
    <w:rsid w:val="00FC22C0"/>
    <w:rsid w:val="00FC22CE"/>
    <w:rsid w:val="00FC31E0"/>
    <w:rsid w:val="00FD268C"/>
    <w:rsid w:val="00FD380E"/>
    <w:rsid w:val="00FD6258"/>
    <w:rsid w:val="00FE156F"/>
    <w:rsid w:val="00FE1E13"/>
    <w:rsid w:val="00FE1EAB"/>
    <w:rsid w:val="00FE44FE"/>
    <w:rsid w:val="00FE5954"/>
    <w:rsid w:val="00FE7C33"/>
    <w:rsid w:val="00FF1436"/>
    <w:rsid w:val="00FF336D"/>
    <w:rsid w:val="00FF3A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528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6B4D6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locked/>
    <w:rsid w:val="006B4D6A"/>
    <w:rPr>
      <w:rFonts w:cs="Times New Roman"/>
      <w:sz w:val="18"/>
      <w:szCs w:val="18"/>
    </w:rPr>
  </w:style>
  <w:style w:type="paragraph" w:styleId="a4">
    <w:name w:val="footer"/>
    <w:basedOn w:val="a"/>
    <w:link w:val="Char0"/>
    <w:uiPriority w:val="99"/>
    <w:rsid w:val="006B4D6A"/>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6B4D6A"/>
    <w:rPr>
      <w:rFonts w:cs="Times New Roman"/>
      <w:sz w:val="18"/>
      <w:szCs w:val="18"/>
    </w:rPr>
  </w:style>
  <w:style w:type="paragraph" w:styleId="a5">
    <w:name w:val="Normal (Web)"/>
    <w:basedOn w:val="a"/>
    <w:uiPriority w:val="99"/>
    <w:rsid w:val="0082528A"/>
    <w:pPr>
      <w:widowControl/>
      <w:spacing w:before="100" w:beforeAutospacing="1" w:after="100" w:afterAutospacing="1"/>
      <w:jc w:val="left"/>
    </w:pPr>
    <w:rPr>
      <w:rFonts w:ascii="宋体" w:hAnsi="宋体" w:cs="宋体"/>
      <w:kern w:val="0"/>
      <w:sz w:val="24"/>
      <w:szCs w:val="24"/>
    </w:rPr>
  </w:style>
  <w:style w:type="paragraph" w:styleId="a6">
    <w:name w:val="Balloon Text"/>
    <w:basedOn w:val="a"/>
    <w:link w:val="Char1"/>
    <w:uiPriority w:val="99"/>
    <w:semiHidden/>
    <w:rsid w:val="00C855DF"/>
    <w:rPr>
      <w:sz w:val="18"/>
      <w:szCs w:val="18"/>
    </w:rPr>
  </w:style>
  <w:style w:type="character" w:customStyle="1" w:styleId="Char1">
    <w:name w:val="批注框文本 Char"/>
    <w:basedOn w:val="a0"/>
    <w:link w:val="a6"/>
    <w:uiPriority w:val="99"/>
    <w:semiHidden/>
    <w:locked/>
    <w:rsid w:val="00C855DF"/>
    <w:rPr>
      <w:rFonts w:ascii="Calibri" w:eastAsia="宋体" w:hAnsi="Calibri" w:cs="Times New Roman"/>
      <w:sz w:val="18"/>
      <w:szCs w:val="18"/>
    </w:rPr>
  </w:style>
  <w:style w:type="character" w:styleId="a7">
    <w:name w:val="annotation reference"/>
    <w:basedOn w:val="a0"/>
    <w:uiPriority w:val="99"/>
    <w:semiHidden/>
    <w:rsid w:val="00C855DF"/>
    <w:rPr>
      <w:rFonts w:cs="Times New Roman"/>
      <w:sz w:val="21"/>
      <w:szCs w:val="21"/>
    </w:rPr>
  </w:style>
  <w:style w:type="paragraph" w:styleId="a8">
    <w:name w:val="annotation text"/>
    <w:basedOn w:val="a"/>
    <w:link w:val="Char2"/>
    <w:uiPriority w:val="99"/>
    <w:semiHidden/>
    <w:rsid w:val="00C855DF"/>
    <w:pPr>
      <w:jc w:val="left"/>
    </w:pPr>
  </w:style>
  <w:style w:type="character" w:customStyle="1" w:styleId="Char2">
    <w:name w:val="批注文字 Char"/>
    <w:basedOn w:val="a0"/>
    <w:link w:val="a8"/>
    <w:uiPriority w:val="99"/>
    <w:semiHidden/>
    <w:locked/>
    <w:rsid w:val="00C855DF"/>
    <w:rPr>
      <w:rFonts w:ascii="Calibri" w:eastAsia="宋体" w:hAnsi="Calibri" w:cs="Times New Roman"/>
    </w:rPr>
  </w:style>
  <w:style w:type="paragraph" w:styleId="a9">
    <w:name w:val="annotation subject"/>
    <w:basedOn w:val="a8"/>
    <w:next w:val="a8"/>
    <w:link w:val="Char3"/>
    <w:uiPriority w:val="99"/>
    <w:semiHidden/>
    <w:rsid w:val="00C855DF"/>
    <w:rPr>
      <w:b/>
      <w:bCs/>
    </w:rPr>
  </w:style>
  <w:style w:type="character" w:customStyle="1" w:styleId="Char3">
    <w:name w:val="批注主题 Char"/>
    <w:basedOn w:val="Char2"/>
    <w:link w:val="a9"/>
    <w:uiPriority w:val="99"/>
    <w:semiHidden/>
    <w:locked/>
    <w:rsid w:val="00C855DF"/>
    <w:rPr>
      <w:rFonts w:ascii="Calibri" w:eastAsia="宋体" w:hAnsi="Calibri" w:cs="Times New Roman"/>
      <w:b/>
      <w:bCs/>
    </w:rPr>
  </w:style>
  <w:style w:type="table" w:styleId="aa">
    <w:name w:val="Table Grid"/>
    <w:basedOn w:val="a1"/>
    <w:uiPriority w:val="99"/>
    <w:locked/>
    <w:rsid w:val="00202D51"/>
    <w:pPr>
      <w:widowControl w:val="0"/>
      <w:jc w:val="both"/>
    </w:pPr>
    <w:rPr>
      <w:rFonts w:ascii="Times New Roman" w:hAnsi="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b">
    <w:name w:val="主题词"/>
    <w:basedOn w:val="a"/>
    <w:uiPriority w:val="99"/>
    <w:rsid w:val="003D625F"/>
    <w:pPr>
      <w:spacing w:afterLines="50" w:line="600" w:lineRule="exact"/>
    </w:pPr>
    <w:rPr>
      <w:rFonts w:ascii="Times New Roman" w:eastAsia="方正小标宋简体" w:hAnsi="Times New Roman"/>
      <w:sz w:val="3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528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6B4D6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locked/>
    <w:rsid w:val="006B4D6A"/>
    <w:rPr>
      <w:rFonts w:cs="Times New Roman"/>
      <w:sz w:val="18"/>
      <w:szCs w:val="18"/>
    </w:rPr>
  </w:style>
  <w:style w:type="paragraph" w:styleId="a4">
    <w:name w:val="footer"/>
    <w:basedOn w:val="a"/>
    <w:link w:val="Char0"/>
    <w:uiPriority w:val="99"/>
    <w:rsid w:val="006B4D6A"/>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6B4D6A"/>
    <w:rPr>
      <w:rFonts w:cs="Times New Roman"/>
      <w:sz w:val="18"/>
      <w:szCs w:val="18"/>
    </w:rPr>
  </w:style>
  <w:style w:type="paragraph" w:styleId="a5">
    <w:name w:val="Normal (Web)"/>
    <w:basedOn w:val="a"/>
    <w:uiPriority w:val="99"/>
    <w:rsid w:val="0082528A"/>
    <w:pPr>
      <w:widowControl/>
      <w:spacing w:before="100" w:beforeAutospacing="1" w:after="100" w:afterAutospacing="1"/>
      <w:jc w:val="left"/>
    </w:pPr>
    <w:rPr>
      <w:rFonts w:ascii="宋体" w:hAnsi="宋体" w:cs="宋体"/>
      <w:kern w:val="0"/>
      <w:sz w:val="24"/>
      <w:szCs w:val="24"/>
    </w:rPr>
  </w:style>
  <w:style w:type="paragraph" w:styleId="a6">
    <w:name w:val="Balloon Text"/>
    <w:basedOn w:val="a"/>
    <w:link w:val="Char1"/>
    <w:uiPriority w:val="99"/>
    <w:semiHidden/>
    <w:rsid w:val="00C855DF"/>
    <w:rPr>
      <w:sz w:val="18"/>
      <w:szCs w:val="18"/>
    </w:rPr>
  </w:style>
  <w:style w:type="character" w:customStyle="1" w:styleId="Char1">
    <w:name w:val="批注框文本 Char"/>
    <w:basedOn w:val="a0"/>
    <w:link w:val="a6"/>
    <w:uiPriority w:val="99"/>
    <w:semiHidden/>
    <w:locked/>
    <w:rsid w:val="00C855DF"/>
    <w:rPr>
      <w:rFonts w:ascii="Calibri" w:eastAsia="宋体" w:hAnsi="Calibri" w:cs="Times New Roman"/>
      <w:sz w:val="18"/>
      <w:szCs w:val="18"/>
    </w:rPr>
  </w:style>
  <w:style w:type="character" w:styleId="a7">
    <w:name w:val="annotation reference"/>
    <w:basedOn w:val="a0"/>
    <w:uiPriority w:val="99"/>
    <w:semiHidden/>
    <w:rsid w:val="00C855DF"/>
    <w:rPr>
      <w:rFonts w:cs="Times New Roman"/>
      <w:sz w:val="21"/>
      <w:szCs w:val="21"/>
    </w:rPr>
  </w:style>
  <w:style w:type="paragraph" w:styleId="a8">
    <w:name w:val="annotation text"/>
    <w:basedOn w:val="a"/>
    <w:link w:val="Char2"/>
    <w:uiPriority w:val="99"/>
    <w:semiHidden/>
    <w:rsid w:val="00C855DF"/>
    <w:pPr>
      <w:jc w:val="left"/>
    </w:pPr>
  </w:style>
  <w:style w:type="character" w:customStyle="1" w:styleId="Char2">
    <w:name w:val="批注文字 Char"/>
    <w:basedOn w:val="a0"/>
    <w:link w:val="a8"/>
    <w:uiPriority w:val="99"/>
    <w:semiHidden/>
    <w:locked/>
    <w:rsid w:val="00C855DF"/>
    <w:rPr>
      <w:rFonts w:ascii="Calibri" w:eastAsia="宋体" w:hAnsi="Calibri" w:cs="Times New Roman"/>
    </w:rPr>
  </w:style>
  <w:style w:type="paragraph" w:styleId="a9">
    <w:name w:val="annotation subject"/>
    <w:basedOn w:val="a8"/>
    <w:next w:val="a8"/>
    <w:link w:val="Char3"/>
    <w:uiPriority w:val="99"/>
    <w:semiHidden/>
    <w:rsid w:val="00C855DF"/>
    <w:rPr>
      <w:b/>
      <w:bCs/>
    </w:rPr>
  </w:style>
  <w:style w:type="character" w:customStyle="1" w:styleId="Char3">
    <w:name w:val="批注主题 Char"/>
    <w:basedOn w:val="Char2"/>
    <w:link w:val="a9"/>
    <w:uiPriority w:val="99"/>
    <w:semiHidden/>
    <w:locked/>
    <w:rsid w:val="00C855DF"/>
    <w:rPr>
      <w:rFonts w:ascii="Calibri" w:eastAsia="宋体" w:hAnsi="Calibri" w:cs="Times New Roman"/>
      <w:b/>
      <w:bCs/>
    </w:rPr>
  </w:style>
  <w:style w:type="table" w:styleId="aa">
    <w:name w:val="Table Grid"/>
    <w:basedOn w:val="a1"/>
    <w:uiPriority w:val="99"/>
    <w:locked/>
    <w:rsid w:val="00202D51"/>
    <w:pPr>
      <w:widowControl w:val="0"/>
      <w:jc w:val="both"/>
    </w:pPr>
    <w:rPr>
      <w:rFonts w:ascii="Times New Roman" w:hAnsi="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b">
    <w:name w:val="主题词"/>
    <w:basedOn w:val="a"/>
    <w:uiPriority w:val="99"/>
    <w:rsid w:val="003D625F"/>
    <w:pPr>
      <w:spacing w:afterLines="50" w:line="600" w:lineRule="exact"/>
    </w:pPr>
    <w:rPr>
      <w:rFonts w:ascii="Times New Roman" w:eastAsia="方正小标宋简体" w:hAnsi="Times New Roman"/>
      <w:sz w:val="3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0679224">
      <w:marLeft w:val="0"/>
      <w:marRight w:val="0"/>
      <w:marTop w:val="0"/>
      <w:marBottom w:val="0"/>
      <w:divBdr>
        <w:top w:val="none" w:sz="0" w:space="0" w:color="auto"/>
        <w:left w:val="none" w:sz="0" w:space="0" w:color="auto"/>
        <w:bottom w:val="none" w:sz="0" w:space="0" w:color="auto"/>
        <w:right w:val="none" w:sz="0" w:space="0" w:color="auto"/>
      </w:divBdr>
    </w:div>
    <w:div w:id="56067922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805</Words>
  <Characters>4589</Characters>
  <Application>Microsoft Office Word</Application>
  <DocSecurity>0</DocSecurity>
  <Lines>38</Lines>
  <Paragraphs>10</Paragraphs>
  <ScaleCrop>false</ScaleCrop>
  <Company>Chinese ORG</Company>
  <LinksUpToDate>false</LinksUpToDate>
  <CharactersWithSpaces>5384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推进江门市区零散工业废水第三方治理</dc:title>
  <dc:creator>林焕光</dc:creator>
  <cp:lastModifiedBy>系统管理员</cp:lastModifiedBy>
  <cp:revision>2</cp:revision>
  <cp:lastPrinted>2019-04-03T02:38:00Z</cp:lastPrinted>
  <dcterms:created xsi:type="dcterms:W3CDTF">2019-05-06T08:47:00Z</dcterms:created>
  <dcterms:modified xsi:type="dcterms:W3CDTF">2019-05-06T08:47:00Z</dcterms:modified>
</cp:coreProperties>
</file>